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85F" w:rsidRDefault="00DD3648">
      <w:pPr>
        <w:pStyle w:val="Tytu"/>
        <w:jc w:val="center"/>
      </w:pPr>
      <w:r>
        <w:t>Zapytanie ofertowe</w:t>
      </w:r>
    </w:p>
    <w:p w:rsidR="0079185F" w:rsidRDefault="00DD3648">
      <w:pPr>
        <w:jc w:val="center"/>
      </w:pPr>
      <w:r>
        <w:rPr>
          <w:rStyle w:val="Pogrubienie"/>
          <w:i/>
          <w:iCs/>
        </w:rPr>
        <w:t>Niniejsze zapytanie nie stanowi oferty w rozumieniu art. 66 Kodeksu Cywilnego</w:t>
      </w:r>
    </w:p>
    <w:p w:rsidR="0079185F" w:rsidRDefault="00DD3648">
      <w:pPr>
        <w:pStyle w:val="Nagwek1"/>
      </w:pPr>
      <w:r>
        <w:t>OPIS PRZEDMIOTU ZAMÓWIENIA</w:t>
      </w:r>
    </w:p>
    <w:p w:rsidR="0079185F" w:rsidRDefault="00DD3648">
      <w:pPr>
        <w:pStyle w:val="Nagwek2"/>
        <w:shd w:val="clear" w:color="auto" w:fill="D9E2F3"/>
        <w:rPr>
          <w:sz w:val="22"/>
          <w:szCs w:val="22"/>
        </w:rPr>
      </w:pPr>
      <w:r>
        <w:rPr>
          <w:sz w:val="22"/>
          <w:szCs w:val="22"/>
        </w:rPr>
        <w:t>dostawa kontenerA SOCJALNEGO</w:t>
      </w:r>
      <w:r w:rsidR="002A0E63">
        <w:rPr>
          <w:sz w:val="22"/>
          <w:szCs w:val="22"/>
        </w:rPr>
        <w:t xml:space="preserve"> wraz z przechowaniem </w:t>
      </w:r>
    </w:p>
    <w:p w:rsidR="0079185F" w:rsidRDefault="00DD3648">
      <w:pPr>
        <w:pStyle w:val="Nagwek3"/>
      </w:pPr>
      <w:r>
        <w:rPr>
          <w:rStyle w:val="Wyrnienieintensywne"/>
        </w:rPr>
        <w:t xml:space="preserve">Opis wymagań: </w:t>
      </w:r>
    </w:p>
    <w:p w:rsidR="00B13437" w:rsidRDefault="00DD364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KONTENERA SOCJALNEGO zbudowanego na bazie samodzielnej konstrukcji  z płyt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warstwowych, izolacja z wełny mineralnej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dla ścian i podłogi 100 mm , a dla dachu 140 mm (+/-10 %)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Kontener lakierowany z zewnątrz w kolorze 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>RAL 7035 jasno-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szarym. Wykończenie wnętrza z płyty wiórowej w kolorze białym, wzmocnione ściany. Wyposażony w drzwi stalowe,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okna 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biurowe uchylno-rozwieralne, 1 okno sanitarne uchylne. Wyposażony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sanitarne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toaletę, umywalkę i prysznic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Wyposażenie w zakresie wentylacji i ogrzewania: wentylator wyciągowy, ogrzewacz przewiewowy, konwektor elektryczny, podgrzewacz wody elektryczny, aneks kuchenny z lodówką.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Kontener posiada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stalację elektryczną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inne wyposażenie do realizacji zadań biurowo – socjalnych. </w:t>
      </w:r>
    </w:p>
    <w:p w:rsidR="0079185F" w:rsidRDefault="00DD364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Wielkość kontenera: długość co najmniej 6 m</w:t>
      </w:r>
      <w:r w:rsidR="002A0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(wymiary zewnętrzne)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szerokość co najmniej 2,40 m</w:t>
      </w:r>
      <w:r w:rsidR="002A0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(wymiary zewnętrzne)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a wysokość co najmniej 2,5 m</w:t>
      </w:r>
      <w:r w:rsidR="002A0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(wymiary zewnętrzne)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bookmarkStart w:id="0" w:name="_Hlk487203873"/>
      <w:bookmarkEnd w:id="0"/>
    </w:p>
    <w:p w:rsidR="00B13437" w:rsidRDefault="00B13437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3437" w:rsidRDefault="00B13437">
      <w:pPr>
        <w:spacing w:before="0"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Przechowanie KONTENERA SOCJALMNEGO w m. Poznań (+/- 50 km) przez okres </w:t>
      </w:r>
      <w:r w:rsidR="00DD3648">
        <w:rPr>
          <w:rFonts w:ascii="Times New Roman" w:eastAsia="Times New Roman" w:hAnsi="Times New Roman" w:cs="Times New Roman"/>
          <w:sz w:val="24"/>
          <w:szCs w:val="24"/>
          <w:lang w:eastAsia="pl-PL"/>
        </w:rPr>
        <w:t>do 36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dni od dnia podpisania umowy.  </w:t>
      </w:r>
    </w:p>
    <w:p w:rsidR="0079185F" w:rsidRDefault="00DD3648">
      <w:pPr>
        <w:pStyle w:val="Nagwek3"/>
        <w:rPr>
          <w:rStyle w:val="Wyrnienieintensywne"/>
        </w:rPr>
      </w:pPr>
      <w:r>
        <w:rPr>
          <w:rStyle w:val="Wyrnienieintensywne"/>
        </w:rPr>
        <w:t>Wymagania szczegółowe:</w:t>
      </w:r>
    </w:p>
    <w:p w:rsidR="0079185F" w:rsidRDefault="00DD3648"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Dostawca dostarczy kontener </w:t>
      </w:r>
      <w:r w:rsidR="00B134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zapewni przechowanie kontenera w lokalizacji w odległości do 50 km od Poznania. </w:t>
      </w:r>
    </w:p>
    <w:p w:rsidR="0079185F" w:rsidRDefault="00DD3648">
      <w:pPr>
        <w:pStyle w:val="Nagwek1"/>
      </w:pPr>
      <w:r>
        <w:t>OPIS KRYTERIÓW WYBORU WYKONAWCY</w:t>
      </w:r>
    </w:p>
    <w:p w:rsidR="0079185F" w:rsidRDefault="00DD36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wyboru ofert jest cena. Waga kryterium cena wynosi 100%.</w:t>
      </w:r>
    </w:p>
    <w:p w:rsidR="0079185F" w:rsidRDefault="00DD3648">
      <w:pPr>
        <w:pStyle w:val="Nagwek1"/>
      </w:pPr>
      <w:r>
        <w:t>Warunki Realizacji zamówienia</w:t>
      </w:r>
    </w:p>
    <w:p w:rsidR="0079185F" w:rsidRDefault="00DD36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Zamówienie należy wykonać w nieprzekraczalnym terminie do dnia 10 grudnia 2019 r.</w:t>
      </w:r>
    </w:p>
    <w:p w:rsidR="0079185F" w:rsidRDefault="00DD3648">
      <w:pPr>
        <w:pStyle w:val="Nagwek1"/>
      </w:pPr>
      <w:r>
        <w:t xml:space="preserve">Termin składania </w:t>
      </w:r>
      <w:r>
        <w:t xml:space="preserve">odpowiedzi na zapytania ofertowe </w:t>
      </w:r>
    </w:p>
    <w:p w:rsidR="0079185F" w:rsidRDefault="00DD364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dnia  18 września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2019 r.</w:t>
      </w:r>
    </w:p>
    <w:p w:rsidR="0079185F" w:rsidRDefault="00DD3648">
      <w:pPr>
        <w:pStyle w:val="Nagwek1"/>
      </w:pPr>
      <w:r>
        <w:t>Sposób komunikacji</w:t>
      </w:r>
    </w:p>
    <w:p w:rsidR="0079185F" w:rsidRDefault="00DD3648">
      <w:pPr>
        <w:jc w:val="both"/>
      </w:pPr>
      <w:r>
        <w:rPr>
          <w:rFonts w:ascii="Times New Roman" w:hAnsi="Times New Roman"/>
          <w:sz w:val="24"/>
          <w:szCs w:val="24"/>
        </w:rPr>
        <w:t xml:space="preserve">Korespondencję proszę kierować na adres Wydziału Bezpieczeństwa i Zarządzania Kryzysowego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zk@poznan.uw.gov.pl</w:t>
        </w:r>
      </w:hyperlink>
      <w:r>
        <w:rPr>
          <w:rFonts w:ascii="Times New Roman" w:hAnsi="Times New Roman"/>
          <w:sz w:val="24"/>
          <w:szCs w:val="24"/>
        </w:rPr>
        <w:t>. Informacji szczegó</w:t>
      </w:r>
      <w:r>
        <w:rPr>
          <w:rFonts w:ascii="Times New Roman" w:hAnsi="Times New Roman"/>
          <w:sz w:val="24"/>
          <w:szCs w:val="24"/>
        </w:rPr>
        <w:t>łowe można uzyskać pod telefonem 61 854 9972 – sekretariat Wydziału.</w:t>
      </w:r>
    </w:p>
    <w:sectPr w:rsidR="0079185F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5F"/>
    <w:rsid w:val="002A0E63"/>
    <w:rsid w:val="0079185F"/>
    <w:rsid w:val="00B13437"/>
    <w:rsid w:val="00D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FA03"/>
  <w15:docId w15:val="{77FB1622-86AE-4CE1-8134-F6DE70E1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644"/>
    <w:pPr>
      <w:spacing w:before="100"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C3644"/>
    <w:pPr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C3644"/>
    <w:pPr>
      <w:pBdr>
        <w:top w:val="single" w:sz="24" w:space="0" w:color="D9E2F3"/>
        <w:left w:val="single" w:sz="24" w:space="0" w:color="D9E2F3"/>
        <w:bottom w:val="single" w:sz="24" w:space="0" w:color="D9E2F3"/>
        <w:right w:val="single" w:sz="24" w:space="0" w:color="D9E2F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3644"/>
    <w:pPr>
      <w:pBdr>
        <w:top w:val="single" w:sz="6" w:space="2" w:color="4472C4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C3644"/>
    <w:pPr>
      <w:pBdr>
        <w:top w:val="dotted" w:sz="6" w:space="2" w:color="4472C4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C3644"/>
    <w:pPr>
      <w:pBdr>
        <w:bottom w:val="single" w:sz="6" w:space="1" w:color="4472C4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C3644"/>
    <w:pPr>
      <w:pBdr>
        <w:bottom w:val="dotted" w:sz="6" w:space="1" w:color="4472C4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C3644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C364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C364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C3644"/>
    <w:rPr>
      <w:caps/>
      <w:color w:val="FFFFFF" w:themeColor="background1"/>
      <w:spacing w:val="15"/>
      <w:sz w:val="22"/>
      <w:szCs w:val="22"/>
      <w:shd w:val="clear" w:color="auto" w:fill="4472C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C3644"/>
    <w:rPr>
      <w:caps/>
      <w:spacing w:val="15"/>
      <w:shd w:val="clear" w:color="auto" w:fill="D9E2F3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C3644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4C3644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4C364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4C3644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qFormat/>
    <w:rsid w:val="004C3644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C3644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C3644"/>
    <w:rPr>
      <w:b/>
      <w:bCs/>
    </w:rPr>
  </w:style>
  <w:style w:type="character" w:customStyle="1" w:styleId="Wyrnienie">
    <w:name w:val="Wyróżnienie"/>
    <w:uiPriority w:val="20"/>
    <w:qFormat/>
    <w:rsid w:val="004C3644"/>
    <w:rPr>
      <w:caps/>
      <w:color w:val="1F3763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qFormat/>
    <w:rsid w:val="004C3644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4C3644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4C3644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4C3644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4C3644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4C3644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4C3644"/>
    <w:rPr>
      <w:b/>
      <w:bCs/>
      <w:i/>
      <w:iCs/>
      <w:spacing w:val="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E3A54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E3A54"/>
    <w:rPr>
      <w:vertAlign w:val="superscript"/>
    </w:rPr>
  </w:style>
  <w:style w:type="character" w:customStyle="1" w:styleId="ui-text">
    <w:name w:val="ui-text"/>
    <w:basedOn w:val="Domylnaczcionkaakapitu"/>
    <w:qFormat/>
    <w:rsid w:val="00830855"/>
  </w:style>
  <w:style w:type="character" w:customStyle="1" w:styleId="czeinternetowe">
    <w:name w:val="Łącze internetowe"/>
    <w:basedOn w:val="Domylnaczcionkaakapitu"/>
    <w:uiPriority w:val="99"/>
    <w:unhideWhenUsed/>
    <w:rsid w:val="00E1763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1763C"/>
    <w:rPr>
      <w:color w:val="808080"/>
      <w:shd w:val="clear" w:color="auto" w:fill="E6E6E6"/>
    </w:rPr>
  </w:style>
  <w:style w:type="character" w:customStyle="1" w:styleId="ListLabel1">
    <w:name w:val="ListLabel 1"/>
    <w:qFormat/>
  </w:style>
  <w:style w:type="character" w:customStyle="1" w:styleId="Znakiprzypiswkocowych">
    <w:name w:val="Znaki przypisów końcow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before="0"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C3644"/>
    <w:rPr>
      <w:b/>
      <w:bCs/>
      <w:color w:val="2F5496" w:themeColor="accent1" w:themeShade="BF"/>
      <w:sz w:val="16"/>
      <w:szCs w:val="16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4C3644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C364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4C3644"/>
    <w:pPr>
      <w:spacing w:before="100"/>
    </w:pPr>
  </w:style>
  <w:style w:type="paragraph" w:styleId="Cytat">
    <w:name w:val="Quote"/>
    <w:basedOn w:val="Normalny"/>
    <w:next w:val="Normalny"/>
    <w:link w:val="CytatZnak"/>
    <w:uiPriority w:val="29"/>
    <w:qFormat/>
    <w:rsid w:val="004C3644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C3644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3644"/>
    <w:pPr>
      <w:shd w:val="clear" w:color="auto" w:fill="4472C4"/>
    </w:pPr>
  </w:style>
  <w:style w:type="paragraph" w:styleId="Akapitzlist">
    <w:name w:val="List Paragraph"/>
    <w:basedOn w:val="Normalny"/>
    <w:uiPriority w:val="34"/>
    <w:qFormat/>
    <w:rsid w:val="004C3644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3A54"/>
    <w:pPr>
      <w:spacing w:before="0" w:after="0" w:line="240" w:lineRule="auto"/>
    </w:pPr>
  </w:style>
  <w:style w:type="table" w:styleId="Tabela-Siatka">
    <w:name w:val="Table Grid"/>
    <w:basedOn w:val="Standardowy"/>
    <w:uiPriority w:val="39"/>
    <w:rsid w:val="00331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k@poznan.uw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7BDC1-EDB6-4B3A-A563-5DDD31CE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wpaternoga</dc:creator>
  <dc:description/>
  <cp:lastModifiedBy>Waldemar Paternoga</cp:lastModifiedBy>
  <cp:revision>6</cp:revision>
  <dcterms:created xsi:type="dcterms:W3CDTF">2019-08-12T10:36:00Z</dcterms:created>
  <dcterms:modified xsi:type="dcterms:W3CDTF">2019-09-09T08:38:00Z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