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C7F" w:rsidRPr="0079783C" w:rsidRDefault="00803C7F" w:rsidP="00803C7F">
      <w:pPr>
        <w:pStyle w:val="Tytu"/>
        <w:rPr>
          <w:color w:val="000000" w:themeColor="text1"/>
        </w:rPr>
      </w:pPr>
      <w:r w:rsidRPr="0079783C">
        <w:rPr>
          <w:color w:val="000000" w:themeColor="text1"/>
        </w:rPr>
        <w:t xml:space="preserve">Wzór UMOWY </w:t>
      </w:r>
      <w:r w:rsidR="00A20DE3" w:rsidRPr="0079783C">
        <w:rPr>
          <w:color w:val="000000" w:themeColor="text1"/>
        </w:rPr>
        <w:t>Aktywny Maluch</w:t>
      </w:r>
      <w:r w:rsidRPr="0079783C">
        <w:rPr>
          <w:color w:val="000000" w:themeColor="text1"/>
        </w:rPr>
        <w:t xml:space="preserve"> 2022-2029 – gminy / tworzenie miejsc opieki / KPO</w:t>
      </w:r>
    </w:p>
    <w:p w:rsidR="00803C7F" w:rsidRPr="0079783C" w:rsidRDefault="00803C7F" w:rsidP="00803C7F">
      <w:pPr>
        <w:pStyle w:val="Tytu"/>
        <w:rPr>
          <w:color w:val="000000" w:themeColor="text1"/>
        </w:rPr>
      </w:pPr>
    </w:p>
    <w:p w:rsidR="00803C7F" w:rsidRPr="0079783C" w:rsidRDefault="00803C7F" w:rsidP="00803C7F">
      <w:pPr>
        <w:pStyle w:val="Tytu"/>
        <w:rPr>
          <w:i/>
          <w:color w:val="000000" w:themeColor="text1"/>
        </w:rPr>
      </w:pPr>
      <w:r w:rsidRPr="0079783C">
        <w:rPr>
          <w:i/>
          <w:color w:val="000000" w:themeColor="text1"/>
        </w:rPr>
        <w:t>Uwaga: Wojewoda zastrzega sobie możliwość do dokonywania zmian we wzorze niniejszej umowy, zgodnie z pkt 8.1.2. Programu.</w:t>
      </w:r>
    </w:p>
    <w:p w:rsidR="00803C7F" w:rsidRPr="0079783C" w:rsidRDefault="00803C7F" w:rsidP="00803C7F">
      <w:pPr>
        <w:pStyle w:val="Tytu"/>
        <w:rPr>
          <w:b w:val="0"/>
          <w:color w:val="000000" w:themeColor="text1"/>
        </w:rPr>
      </w:pPr>
      <w:r w:rsidRPr="0079783C">
        <w:rPr>
          <w:b w:val="0"/>
          <w:color w:val="000000" w:themeColor="text1"/>
        </w:rPr>
        <w:t>-----------------------------------------------------------------------------------------------------------------</w:t>
      </w:r>
    </w:p>
    <w:p w:rsidR="00401BC0" w:rsidRPr="0079783C" w:rsidRDefault="002705C6" w:rsidP="00401BC0">
      <w:pPr>
        <w:pStyle w:val="Tytu"/>
        <w:spacing w:after="120"/>
        <w:jc w:val="right"/>
        <w:rPr>
          <w:rFonts w:ascii="Times New Roman" w:hAnsi="Times New Roman"/>
          <w:b w:val="0"/>
          <w:color w:val="000000" w:themeColor="text1"/>
        </w:rPr>
      </w:pPr>
      <w:r w:rsidRPr="0079783C">
        <w:rPr>
          <w:rFonts w:ascii="Times New Roman" w:hAnsi="Times New Roman"/>
          <w:b w:val="0"/>
          <w:color w:val="000000" w:themeColor="text1"/>
        </w:rPr>
        <w:t>Systemowy numer umowy</w:t>
      </w:r>
      <w:r w:rsidRPr="0079783C">
        <w:rPr>
          <w:rStyle w:val="Odwoanieprzypisudolnego"/>
          <w:rFonts w:ascii="Times New Roman" w:hAnsi="Times New Roman"/>
          <w:b w:val="0"/>
          <w:color w:val="000000" w:themeColor="text1"/>
        </w:rPr>
        <w:footnoteReference w:id="1"/>
      </w:r>
      <w:r w:rsidRPr="0079783C">
        <w:rPr>
          <w:rFonts w:ascii="Times New Roman" w:hAnsi="Times New Roman"/>
          <w:b w:val="0"/>
          <w:color w:val="000000" w:themeColor="text1"/>
        </w:rPr>
        <w:t>:</w:t>
      </w:r>
    </w:p>
    <w:p w:rsidR="00803C7F" w:rsidRPr="0079783C" w:rsidRDefault="00401BC0" w:rsidP="002705C6">
      <w:pPr>
        <w:pStyle w:val="Tytu"/>
        <w:spacing w:after="120"/>
        <w:jc w:val="right"/>
        <w:rPr>
          <w:color w:val="000000" w:themeColor="text1"/>
        </w:rPr>
      </w:pPr>
      <w:r w:rsidRPr="0079783C">
        <w:rPr>
          <w:rFonts w:ascii="Times New Roman" w:hAnsi="Times New Roman"/>
          <w:b w:val="0"/>
          <w:color w:val="000000" w:themeColor="text1"/>
        </w:rPr>
        <w:t>……………………………………</w:t>
      </w:r>
    </w:p>
    <w:p w:rsidR="00401BC0" w:rsidRPr="0079783C" w:rsidRDefault="00401BC0" w:rsidP="00803C7F">
      <w:pPr>
        <w:pStyle w:val="Tytu"/>
        <w:spacing w:after="120"/>
        <w:rPr>
          <w:color w:val="000000" w:themeColor="text1"/>
        </w:rPr>
      </w:pPr>
    </w:p>
    <w:p w:rsidR="002705C6" w:rsidRPr="0079783C" w:rsidRDefault="002705C6" w:rsidP="00803C7F">
      <w:pPr>
        <w:pStyle w:val="Tytu"/>
        <w:spacing w:after="120"/>
        <w:rPr>
          <w:color w:val="000000" w:themeColor="text1"/>
        </w:rPr>
      </w:pPr>
    </w:p>
    <w:p w:rsidR="00C164E7" w:rsidRPr="0079783C" w:rsidRDefault="00C164E7" w:rsidP="00C164E7">
      <w:pPr>
        <w:pStyle w:val="Tytu"/>
        <w:spacing w:after="120"/>
        <w:rPr>
          <w:rFonts w:ascii="Times New Roman" w:hAnsi="Times New Roman"/>
          <w:color w:val="000000" w:themeColor="text1"/>
        </w:rPr>
      </w:pPr>
      <w:r w:rsidRPr="0079783C">
        <w:rPr>
          <w:rFonts w:ascii="Times New Roman" w:hAnsi="Times New Roman"/>
          <w:color w:val="000000" w:themeColor="text1"/>
        </w:rPr>
        <w:t>UMOWA NR PS-XI.946._…_._…_.2023._(-_…_)/KPO</w:t>
      </w:r>
    </w:p>
    <w:p w:rsidR="00803C7F" w:rsidRPr="0079783C" w:rsidRDefault="00803C7F" w:rsidP="00803C7F">
      <w:pPr>
        <w:pStyle w:val="Tytu"/>
        <w:spacing w:after="120"/>
        <w:rPr>
          <w:rFonts w:ascii="Times New Roman" w:hAnsi="Times New Roman"/>
          <w:color w:val="000000" w:themeColor="text1"/>
        </w:rPr>
      </w:pPr>
      <w:r w:rsidRPr="0079783C">
        <w:rPr>
          <w:rFonts w:ascii="Times New Roman" w:hAnsi="Times New Roman"/>
          <w:color w:val="000000" w:themeColor="text1"/>
        </w:rPr>
        <w:t>z dnia</w:t>
      </w:r>
      <w:r w:rsidR="000F3057" w:rsidRPr="0079783C">
        <w:rPr>
          <w:rFonts w:ascii="Times New Roman" w:hAnsi="Times New Roman"/>
          <w:color w:val="000000" w:themeColor="text1"/>
        </w:rPr>
        <w:t xml:space="preserve"> </w:t>
      </w:r>
      <w:r w:rsidRPr="0079783C">
        <w:rPr>
          <w:rFonts w:ascii="Times New Roman" w:hAnsi="Times New Roman"/>
          <w:color w:val="000000" w:themeColor="text1"/>
        </w:rPr>
        <w:t>……………………………..</w:t>
      </w:r>
    </w:p>
    <w:p w:rsidR="00803C7F" w:rsidRPr="0079783C" w:rsidRDefault="00803C7F" w:rsidP="00803C7F">
      <w:pPr>
        <w:pStyle w:val="NormalnyWeb"/>
        <w:spacing w:before="0" w:beforeAutospacing="0" w:after="120" w:afterAutospacing="0"/>
        <w:ind w:left="0" w:firstLine="0"/>
        <w:rPr>
          <w:rFonts w:ascii="12,5" w:hAnsi="12,5"/>
          <w:color w:val="000000" w:themeColor="text1"/>
        </w:rPr>
      </w:pPr>
    </w:p>
    <w:p w:rsidR="00803C7F" w:rsidRPr="0079783C" w:rsidRDefault="00803C7F" w:rsidP="00803C7F">
      <w:pPr>
        <w:pStyle w:val="NormalnyWeb"/>
        <w:spacing w:before="0" w:beforeAutospacing="0" w:after="120" w:afterAutospacing="0"/>
        <w:ind w:left="0" w:firstLine="0"/>
        <w:rPr>
          <w:rFonts w:ascii="12,5" w:hAnsi="12,5"/>
          <w:bCs/>
          <w:iCs/>
          <w:color w:val="000000" w:themeColor="text1"/>
        </w:rPr>
      </w:pPr>
      <w:proofErr w:type="spellStart"/>
      <w:r w:rsidRPr="0079783C">
        <w:rPr>
          <w:rFonts w:ascii="12,5" w:hAnsi="12,5"/>
          <w:color w:val="000000" w:themeColor="text1"/>
        </w:rPr>
        <w:t>ws</w:t>
      </w:r>
      <w:proofErr w:type="spellEnd"/>
      <w:r w:rsidRPr="0079783C">
        <w:rPr>
          <w:rFonts w:ascii="12,5" w:hAnsi="12,5"/>
          <w:color w:val="000000" w:themeColor="text1"/>
        </w:rPr>
        <w:t>. przekazania dofinansowania na zadanie polegające na tworzeniu miejsc opieki nad dziećmi w wieku do lat 3, zwana dalej „</w:t>
      </w:r>
      <w:r w:rsidRPr="0079783C">
        <w:rPr>
          <w:rFonts w:ascii="12,5" w:hAnsi="12,5"/>
          <w:b/>
          <w:color w:val="000000" w:themeColor="text1"/>
        </w:rPr>
        <w:t>Umową</w:t>
      </w:r>
      <w:r w:rsidRPr="0079783C">
        <w:rPr>
          <w:rFonts w:ascii="12,5" w:hAnsi="12,5"/>
          <w:color w:val="000000" w:themeColor="text1"/>
        </w:rPr>
        <w:t xml:space="preserve">”, w ramach </w:t>
      </w:r>
      <w:bookmarkStart w:id="0" w:name="OLE_LINK2"/>
      <w:bookmarkStart w:id="1" w:name="OLE_LINK1"/>
      <w:r w:rsidRPr="0079783C">
        <w:rPr>
          <w:rFonts w:ascii="12,5" w:hAnsi="12,5"/>
          <w:b/>
          <w:bCs/>
          <w:iCs/>
          <w:color w:val="000000" w:themeColor="text1"/>
        </w:rPr>
        <w:t xml:space="preserve">Programu rozwoju instytucji opieki nad dziećmi w wieku do lat 3 </w:t>
      </w:r>
      <w:r w:rsidR="00A8635A" w:rsidRPr="0079783C">
        <w:rPr>
          <w:b/>
          <w:bCs/>
          <w:iCs/>
          <w:color w:val="000000" w:themeColor="text1"/>
        </w:rPr>
        <w:t>Aktywny Maluch</w:t>
      </w:r>
      <w:r w:rsidRPr="0079783C">
        <w:rPr>
          <w:rFonts w:ascii="12,5" w:hAnsi="12,5"/>
          <w:bCs/>
          <w:iCs/>
          <w:color w:val="000000" w:themeColor="text1"/>
        </w:rPr>
        <w:t xml:space="preserve"> </w:t>
      </w:r>
      <w:r w:rsidRPr="0079783C">
        <w:rPr>
          <w:rFonts w:ascii="12,5" w:hAnsi="12,5"/>
          <w:b/>
          <w:bCs/>
          <w:iCs/>
          <w:color w:val="000000" w:themeColor="text1"/>
        </w:rPr>
        <w:t>2022-2029</w:t>
      </w:r>
      <w:r w:rsidR="007A1180" w:rsidRPr="0079783C">
        <w:rPr>
          <w:rFonts w:ascii="12,5" w:hAnsi="12,5"/>
          <w:b/>
          <w:bCs/>
          <w:iCs/>
          <w:color w:val="000000" w:themeColor="text1"/>
        </w:rPr>
        <w:t xml:space="preserve"> </w:t>
      </w:r>
      <w:r w:rsidR="00A8635A" w:rsidRPr="0079783C">
        <w:rPr>
          <w:b/>
          <w:bCs/>
          <w:iCs/>
          <w:color w:val="000000" w:themeColor="text1"/>
        </w:rPr>
        <w:t>(</w:t>
      </w:r>
      <w:r w:rsidR="00A8635A" w:rsidRPr="0079783C">
        <w:rPr>
          <w:color w:val="000000" w:themeColor="text1"/>
        </w:rPr>
        <w:t xml:space="preserve">poprzednia nazwa: </w:t>
      </w:r>
      <w:r w:rsidR="00A8635A" w:rsidRPr="0079783C">
        <w:rPr>
          <w:bCs/>
          <w:iCs/>
          <w:color w:val="000000" w:themeColor="text1"/>
        </w:rPr>
        <w:t>Program rozwoju instytucji opieki nad dziećmi w wieku do lat 3 „MALUCH+” 2022-2029),</w:t>
      </w:r>
      <w:r w:rsidRPr="0079783C">
        <w:rPr>
          <w:rFonts w:ascii="12,5" w:hAnsi="12,5"/>
          <w:bCs/>
          <w:iCs/>
          <w:color w:val="000000" w:themeColor="text1"/>
        </w:rPr>
        <w:t xml:space="preserve"> </w:t>
      </w:r>
      <w:bookmarkEnd w:id="0"/>
      <w:bookmarkEnd w:id="1"/>
      <w:r w:rsidRPr="0079783C">
        <w:rPr>
          <w:bCs/>
          <w:iCs/>
          <w:color w:val="000000" w:themeColor="text1"/>
        </w:rPr>
        <w:t xml:space="preserve">zwanego dalej </w:t>
      </w:r>
      <w:r w:rsidRPr="0079783C">
        <w:rPr>
          <w:b/>
          <w:bCs/>
          <w:iCs/>
          <w:color w:val="000000" w:themeColor="text1"/>
        </w:rPr>
        <w:t>„Programem”</w:t>
      </w:r>
      <w:r w:rsidRPr="0079783C">
        <w:rPr>
          <w:bCs/>
          <w:iCs/>
          <w:color w:val="000000" w:themeColor="text1"/>
        </w:rPr>
        <w:t>,</w:t>
      </w:r>
      <w:r w:rsidRPr="0079783C">
        <w:rPr>
          <w:rFonts w:ascii="12,5" w:hAnsi="12,5"/>
          <w:color w:val="000000" w:themeColor="text1"/>
        </w:rPr>
        <w:t xml:space="preserve"> </w:t>
      </w:r>
    </w:p>
    <w:p w:rsidR="00803C7F" w:rsidRPr="0079783C" w:rsidRDefault="00803C7F" w:rsidP="00803C7F">
      <w:pPr>
        <w:pStyle w:val="NormalnyWeb"/>
        <w:spacing w:before="0" w:beforeAutospacing="0" w:after="120" w:afterAutospacing="0"/>
        <w:ind w:left="357"/>
        <w:rPr>
          <w:rFonts w:ascii="12,5" w:hAnsi="12,5"/>
          <w:color w:val="000000" w:themeColor="text1"/>
        </w:rPr>
      </w:pPr>
      <w:r w:rsidRPr="0079783C">
        <w:rPr>
          <w:rFonts w:ascii="12,5" w:hAnsi="12,5"/>
          <w:color w:val="000000" w:themeColor="text1"/>
        </w:rPr>
        <w:t>zawarta pomiędzy:</w:t>
      </w:r>
    </w:p>
    <w:p w:rsidR="00803C7F" w:rsidRPr="0079783C" w:rsidRDefault="00803C7F" w:rsidP="00803C7F">
      <w:pPr>
        <w:jc w:val="both"/>
        <w:rPr>
          <w:color w:val="000000" w:themeColor="text1"/>
        </w:rPr>
      </w:pPr>
      <w:r w:rsidRPr="0079783C">
        <w:rPr>
          <w:rFonts w:ascii="12,5" w:hAnsi="12,5"/>
          <w:color w:val="000000" w:themeColor="text1"/>
        </w:rPr>
        <w:t xml:space="preserve">Skarbem Państwa - </w:t>
      </w:r>
      <w:r w:rsidRPr="0079783C">
        <w:rPr>
          <w:b/>
          <w:color w:val="000000" w:themeColor="text1"/>
        </w:rPr>
        <w:t>Wojewodą Wielkopolskim</w:t>
      </w:r>
      <w:r w:rsidRPr="0079783C">
        <w:rPr>
          <w:color w:val="000000" w:themeColor="text1"/>
        </w:rPr>
        <w:t>/, w imieniu którego działa na podstawie udzielonego pełnomocnictwa Dyrektor/Zastępca Dyrektora Wydziału Polityki Społecznej Wielkopolskiego Urzędu Wojewódzkiego w Poznaniu –…</w:t>
      </w:r>
      <w:r w:rsidR="00CB0C1D" w:rsidRPr="0079783C">
        <w:rPr>
          <w:color w:val="000000" w:themeColor="text1"/>
        </w:rPr>
        <w:t>………</w:t>
      </w:r>
      <w:r w:rsidRPr="0079783C">
        <w:rPr>
          <w:color w:val="000000" w:themeColor="text1"/>
        </w:rPr>
        <w:t xml:space="preserve"> , zwany dalej „</w:t>
      </w:r>
      <w:r w:rsidRPr="0079783C">
        <w:rPr>
          <w:b/>
          <w:color w:val="000000" w:themeColor="text1"/>
        </w:rPr>
        <w:t>Wojewodą</w:t>
      </w:r>
      <w:r w:rsidRPr="0079783C">
        <w:rPr>
          <w:color w:val="000000" w:themeColor="text1"/>
        </w:rPr>
        <w:t xml:space="preserve">” </w:t>
      </w:r>
    </w:p>
    <w:p w:rsidR="00803C7F" w:rsidRPr="0079783C" w:rsidRDefault="00803C7F" w:rsidP="00803C7F">
      <w:pPr>
        <w:pStyle w:val="NormalnyWeb"/>
        <w:spacing w:before="0" w:beforeAutospacing="0" w:after="120" w:afterAutospacing="0"/>
        <w:ind w:left="0" w:firstLine="0"/>
        <w:rPr>
          <w:rFonts w:ascii="12,5" w:hAnsi="12,5"/>
          <w:color w:val="000000" w:themeColor="text1"/>
        </w:rPr>
      </w:pPr>
    </w:p>
    <w:p w:rsidR="00803C7F" w:rsidRPr="0079783C" w:rsidRDefault="00803C7F" w:rsidP="00803C7F">
      <w:pPr>
        <w:pStyle w:val="NormalnyWeb"/>
        <w:spacing w:before="0" w:beforeAutospacing="0" w:after="120" w:afterAutospacing="0" w:line="400" w:lineRule="exact"/>
        <w:ind w:left="357"/>
        <w:rPr>
          <w:color w:val="000000" w:themeColor="text1"/>
        </w:rPr>
      </w:pPr>
      <w:r w:rsidRPr="0079783C">
        <w:rPr>
          <w:rFonts w:ascii="12,5" w:hAnsi="12,5"/>
          <w:color w:val="000000" w:themeColor="text1"/>
        </w:rPr>
        <w:t xml:space="preserve">a </w:t>
      </w:r>
      <w:r w:rsidRPr="0079783C">
        <w:rPr>
          <w:bCs/>
          <w:color w:val="000000" w:themeColor="text1"/>
        </w:rPr>
        <w:t>Gminą/Miastem/………………………………………..</w:t>
      </w:r>
    </w:p>
    <w:p w:rsidR="00803C7F" w:rsidRPr="0079783C" w:rsidRDefault="00803C7F" w:rsidP="00803C7F">
      <w:pPr>
        <w:jc w:val="both"/>
        <w:rPr>
          <w:color w:val="000000" w:themeColor="text1"/>
        </w:rPr>
      </w:pPr>
      <w:r w:rsidRPr="0079783C">
        <w:rPr>
          <w:color w:val="000000" w:themeColor="text1"/>
        </w:rPr>
        <w:t>reprezentowaną/</w:t>
      </w:r>
      <w:proofErr w:type="spellStart"/>
      <w:r w:rsidRPr="0079783C">
        <w:rPr>
          <w:color w:val="000000" w:themeColor="text1"/>
        </w:rPr>
        <w:t>ym</w:t>
      </w:r>
      <w:proofErr w:type="spellEnd"/>
      <w:r w:rsidRPr="0079783C">
        <w:rPr>
          <w:color w:val="000000" w:themeColor="text1"/>
        </w:rPr>
        <w:t xml:space="preserve"> przez</w:t>
      </w:r>
    </w:p>
    <w:p w:rsidR="00803C7F" w:rsidRPr="0079783C" w:rsidRDefault="00803C7F" w:rsidP="00803C7F">
      <w:pPr>
        <w:jc w:val="both"/>
        <w:rPr>
          <w:color w:val="000000" w:themeColor="text1"/>
        </w:rPr>
      </w:pPr>
    </w:p>
    <w:p w:rsidR="00803C7F" w:rsidRPr="0079783C" w:rsidRDefault="00803C7F" w:rsidP="00803C7F">
      <w:pPr>
        <w:jc w:val="both"/>
        <w:rPr>
          <w:color w:val="000000" w:themeColor="text1"/>
        </w:rPr>
      </w:pPr>
      <w:r w:rsidRPr="0079783C">
        <w:rPr>
          <w:color w:val="000000" w:themeColor="text1"/>
        </w:rPr>
        <w:t>Panią/Pana ………………– Wójta/Burmistrza/Prezydenta …………………………..</w:t>
      </w:r>
    </w:p>
    <w:p w:rsidR="00803C7F" w:rsidRPr="0079783C" w:rsidRDefault="00803C7F" w:rsidP="00803C7F">
      <w:pPr>
        <w:pStyle w:val="Tekstpodstawowy2"/>
        <w:spacing w:before="240" w:line="240" w:lineRule="auto"/>
        <w:rPr>
          <w:color w:val="000000" w:themeColor="text1"/>
        </w:rPr>
      </w:pPr>
      <w:r w:rsidRPr="0079783C">
        <w:rPr>
          <w:color w:val="000000" w:themeColor="text1"/>
        </w:rPr>
        <w:t>z kontrasygnatą Skarbnika Gminy/Miasta – Pani/Pana ……………………………</w:t>
      </w:r>
    </w:p>
    <w:p w:rsidR="00803C7F" w:rsidRPr="0079783C" w:rsidRDefault="00803C7F" w:rsidP="00803C7F">
      <w:pPr>
        <w:pStyle w:val="Tekstpodstawowy2"/>
        <w:spacing w:before="240" w:line="240" w:lineRule="auto"/>
        <w:rPr>
          <w:color w:val="000000" w:themeColor="text1"/>
        </w:rPr>
      </w:pPr>
      <w:r w:rsidRPr="0079783C">
        <w:rPr>
          <w:rFonts w:ascii="12,5" w:hAnsi="12,5"/>
          <w:color w:val="000000" w:themeColor="text1"/>
        </w:rPr>
        <w:t>zwaną/</w:t>
      </w:r>
      <w:proofErr w:type="spellStart"/>
      <w:r w:rsidRPr="0079783C">
        <w:rPr>
          <w:rFonts w:ascii="12,5" w:hAnsi="12,5"/>
          <w:color w:val="000000" w:themeColor="text1"/>
        </w:rPr>
        <w:t>ym</w:t>
      </w:r>
      <w:proofErr w:type="spellEnd"/>
      <w:r w:rsidRPr="0079783C">
        <w:rPr>
          <w:rFonts w:ascii="12,5" w:hAnsi="12,5"/>
          <w:color w:val="000000" w:themeColor="text1"/>
        </w:rPr>
        <w:t xml:space="preserve"> dalej ,,</w:t>
      </w:r>
      <w:r w:rsidRPr="0079783C">
        <w:rPr>
          <w:rFonts w:ascii="12,5" w:hAnsi="12,5"/>
          <w:b/>
          <w:color w:val="000000" w:themeColor="text1"/>
        </w:rPr>
        <w:t>ostatecznym odbiorcą wsparcia</w:t>
      </w:r>
      <w:r w:rsidRPr="0079783C">
        <w:rPr>
          <w:rFonts w:ascii="12,5" w:hAnsi="12,5"/>
          <w:color w:val="000000" w:themeColor="text1"/>
        </w:rPr>
        <w:t>”</w:t>
      </w:r>
      <w:r w:rsidR="00CB0C1D" w:rsidRPr="0079783C">
        <w:rPr>
          <w:rFonts w:ascii="12,5" w:hAnsi="12,5"/>
          <w:color w:val="000000" w:themeColor="text1"/>
        </w:rPr>
        <w:t xml:space="preserve"> lub „</w:t>
      </w:r>
      <w:proofErr w:type="spellStart"/>
      <w:r w:rsidR="00CB0C1D" w:rsidRPr="0079783C">
        <w:rPr>
          <w:rFonts w:ascii="12,5" w:hAnsi="12,5"/>
          <w:b/>
          <w:color w:val="000000" w:themeColor="text1"/>
        </w:rPr>
        <w:t>oow</w:t>
      </w:r>
      <w:proofErr w:type="spellEnd"/>
      <w:r w:rsidR="00CB0C1D" w:rsidRPr="0079783C">
        <w:rPr>
          <w:rFonts w:ascii="12,5" w:hAnsi="12,5"/>
          <w:color w:val="000000" w:themeColor="text1"/>
        </w:rPr>
        <w:t>”.</w:t>
      </w:r>
    </w:p>
    <w:p w:rsidR="00E4625D" w:rsidRPr="0079783C" w:rsidRDefault="00E4625D" w:rsidP="00803C7F">
      <w:pPr>
        <w:jc w:val="both"/>
        <w:rPr>
          <w:color w:val="000000" w:themeColor="text1"/>
        </w:rPr>
      </w:pPr>
    </w:p>
    <w:p w:rsidR="00E4625D" w:rsidRPr="0079783C" w:rsidRDefault="00E4625D" w:rsidP="00803C7F">
      <w:pPr>
        <w:jc w:val="both"/>
        <w:rPr>
          <w:color w:val="000000" w:themeColor="text1"/>
        </w:rPr>
      </w:pPr>
    </w:p>
    <w:p w:rsidR="00803C7F" w:rsidRPr="0079783C" w:rsidRDefault="00803C7F" w:rsidP="00803C7F">
      <w:pPr>
        <w:jc w:val="both"/>
        <w:rPr>
          <w:color w:val="000000" w:themeColor="text1"/>
        </w:rPr>
      </w:pPr>
      <w:r w:rsidRPr="0079783C">
        <w:rPr>
          <w:color w:val="000000" w:themeColor="text1"/>
        </w:rPr>
        <w:t xml:space="preserve">Na podstawie art. 62 </w:t>
      </w:r>
      <w:r w:rsidRPr="0079783C">
        <w:rPr>
          <w:i/>
          <w:color w:val="000000" w:themeColor="text1"/>
        </w:rPr>
        <w:t>ustawy z dnia 4 lutego 2011 r. o opiece nad dziećmi w wieku do lat 3</w:t>
      </w:r>
      <w:r w:rsidRPr="0079783C">
        <w:rPr>
          <w:color w:val="000000" w:themeColor="text1"/>
        </w:rPr>
        <w:t xml:space="preserve"> (</w:t>
      </w:r>
      <w:bookmarkStart w:id="2" w:name="_Hlk124411720"/>
      <w:r w:rsidR="00CB0C1D" w:rsidRPr="0079783C">
        <w:rPr>
          <w:color w:val="000000" w:themeColor="text1"/>
        </w:rPr>
        <w:t>zwana dalej „</w:t>
      </w:r>
      <w:r w:rsidR="00CB0C1D" w:rsidRPr="0079783C">
        <w:rPr>
          <w:i/>
          <w:color w:val="000000" w:themeColor="text1"/>
        </w:rPr>
        <w:t>ustawą o opiece nad dziećmi</w:t>
      </w:r>
      <w:r w:rsidR="00CB0C1D" w:rsidRPr="0079783C">
        <w:rPr>
          <w:color w:val="000000" w:themeColor="text1"/>
        </w:rPr>
        <w:t xml:space="preserve">”, </w:t>
      </w:r>
      <w:r w:rsidRPr="0079783C">
        <w:rPr>
          <w:color w:val="000000" w:themeColor="text1"/>
        </w:rPr>
        <w:t>Dz. U. z 202</w:t>
      </w:r>
      <w:r w:rsidR="006062DA" w:rsidRPr="0079783C">
        <w:rPr>
          <w:color w:val="000000" w:themeColor="text1"/>
        </w:rPr>
        <w:t>4</w:t>
      </w:r>
      <w:r w:rsidRPr="0079783C">
        <w:rPr>
          <w:color w:val="000000" w:themeColor="text1"/>
        </w:rPr>
        <w:t xml:space="preserve"> r. poz. </w:t>
      </w:r>
      <w:bookmarkEnd w:id="2"/>
      <w:r w:rsidR="001C33C8" w:rsidRPr="0079783C">
        <w:rPr>
          <w:color w:val="000000" w:themeColor="text1"/>
        </w:rPr>
        <w:t>338</w:t>
      </w:r>
      <w:r w:rsidR="00633CFB" w:rsidRPr="0079783C">
        <w:rPr>
          <w:color w:val="000000" w:themeColor="text1"/>
        </w:rPr>
        <w:t xml:space="preserve"> ze zm.</w:t>
      </w:r>
      <w:r w:rsidRPr="0079783C">
        <w:rPr>
          <w:color w:val="000000" w:themeColor="text1"/>
        </w:rPr>
        <w:t>),</w:t>
      </w:r>
      <w:r w:rsidR="00CB0C1D" w:rsidRPr="0079783C">
        <w:rPr>
          <w:color w:val="000000" w:themeColor="text1"/>
        </w:rPr>
        <w:t xml:space="preserve"> w związku z </w:t>
      </w:r>
      <w:r w:rsidRPr="0079783C">
        <w:rPr>
          <w:color w:val="000000" w:themeColor="text1"/>
        </w:rPr>
        <w:t xml:space="preserve">realizacją projektu w ramach Programu Fundusze Europejskie dla Rozwoju Społecznego 2021-2027 pn. Program rozwoju instytucji opieki nad dziećmi w wieku do lat 3 </w:t>
      </w:r>
      <w:r w:rsidR="007A1180" w:rsidRPr="0079783C">
        <w:rPr>
          <w:b/>
          <w:bCs/>
          <w:iCs/>
          <w:color w:val="000000" w:themeColor="text1"/>
        </w:rPr>
        <w:t>Aktywny Maluch</w:t>
      </w:r>
      <w:r w:rsidRPr="0079783C">
        <w:rPr>
          <w:color w:val="000000" w:themeColor="text1"/>
        </w:rPr>
        <w:t xml:space="preserve"> 2022-</w:t>
      </w:r>
      <w:r w:rsidR="00A13D83" w:rsidRPr="0079783C">
        <w:rPr>
          <w:color w:val="000000" w:themeColor="text1"/>
        </w:rPr>
        <w:t>2029</w:t>
      </w:r>
      <w:r w:rsidRPr="0079783C">
        <w:rPr>
          <w:color w:val="000000" w:themeColor="text1"/>
        </w:rPr>
        <w:t xml:space="preserve"> </w:t>
      </w:r>
      <w:r w:rsidR="007A1180" w:rsidRPr="0079783C">
        <w:rPr>
          <w:b/>
          <w:bCs/>
          <w:iCs/>
          <w:color w:val="000000" w:themeColor="text1"/>
        </w:rPr>
        <w:t>(</w:t>
      </w:r>
      <w:r w:rsidR="007A1180" w:rsidRPr="0079783C">
        <w:rPr>
          <w:color w:val="000000" w:themeColor="text1"/>
        </w:rPr>
        <w:t xml:space="preserve">poprzednia nazwa: </w:t>
      </w:r>
      <w:r w:rsidR="007A1180" w:rsidRPr="0079783C">
        <w:rPr>
          <w:bCs/>
          <w:iCs/>
          <w:color w:val="000000" w:themeColor="text1"/>
        </w:rPr>
        <w:t xml:space="preserve">Program rozwoju instytucji opieki nad dziećmi w wieku do lat 3 „MALUCH+” 2022-2029, o którym mowa w programie Fundusze </w:t>
      </w:r>
      <w:r w:rsidR="007A1180" w:rsidRPr="0079783C">
        <w:rPr>
          <w:bCs/>
          <w:iCs/>
          <w:color w:val="000000" w:themeColor="text1"/>
        </w:rPr>
        <w:lastRenderedPageBreak/>
        <w:t>Europejskie dla Rozwoju Społecznego, jak i w Krajowym Planie Odbudowy i Zwiększania Odporności),</w:t>
      </w:r>
      <w:r w:rsidR="007A1180" w:rsidRPr="0079783C">
        <w:rPr>
          <w:rFonts w:ascii="12,5" w:hAnsi="12,5"/>
          <w:bCs/>
          <w:iCs/>
          <w:color w:val="000000" w:themeColor="text1"/>
        </w:rPr>
        <w:t xml:space="preserve"> </w:t>
      </w:r>
      <w:r w:rsidRPr="0079783C">
        <w:rPr>
          <w:color w:val="000000" w:themeColor="text1"/>
        </w:rPr>
        <w:t>współfinansowanego z:</w:t>
      </w:r>
    </w:p>
    <w:p w:rsidR="00803C7F" w:rsidRPr="0079783C" w:rsidRDefault="00803C7F" w:rsidP="00D87718">
      <w:pPr>
        <w:numPr>
          <w:ilvl w:val="0"/>
          <w:numId w:val="20"/>
        </w:numPr>
        <w:ind w:left="567"/>
        <w:jc w:val="both"/>
        <w:rPr>
          <w:iCs/>
          <w:color w:val="000000" w:themeColor="text1"/>
        </w:rPr>
      </w:pPr>
      <w:r w:rsidRPr="0079783C">
        <w:rPr>
          <w:color w:val="000000" w:themeColor="text1"/>
        </w:rPr>
        <w:t>Krajowego Planu na rzecz Odbudowy i Zwiększenia Odporności (zwany dalej</w:t>
      </w:r>
      <w:r w:rsidR="00CB0C1D" w:rsidRPr="0079783C">
        <w:rPr>
          <w:color w:val="000000" w:themeColor="text1"/>
        </w:rPr>
        <w:t>: KPO) w </w:t>
      </w:r>
      <w:r w:rsidRPr="0079783C">
        <w:rPr>
          <w:color w:val="000000" w:themeColor="text1"/>
        </w:rPr>
        <w:t xml:space="preserve">ramach inwestycji A4.2.1. pn. </w:t>
      </w:r>
      <w:r w:rsidRPr="0079783C">
        <w:rPr>
          <w:iCs/>
          <w:color w:val="000000" w:themeColor="text1"/>
        </w:rPr>
        <w:t>Wsparcie programów dofinansowania miejsc opieki nad dziećmi 0-3 lat (żłobki, kluby dziecięce) w ramach MALUCH+,</w:t>
      </w:r>
    </w:p>
    <w:p w:rsidR="00803C7F" w:rsidRPr="0079783C" w:rsidRDefault="00803C7F" w:rsidP="00D87718">
      <w:pPr>
        <w:numPr>
          <w:ilvl w:val="0"/>
          <w:numId w:val="20"/>
        </w:numPr>
        <w:ind w:left="567"/>
        <w:jc w:val="both"/>
        <w:rPr>
          <w:color w:val="000000" w:themeColor="text1"/>
        </w:rPr>
      </w:pPr>
      <w:r w:rsidRPr="0079783C">
        <w:rPr>
          <w:color w:val="000000" w:themeColor="text1"/>
        </w:rPr>
        <w:t>Europejskiego Funduszu Społecznego Plus w ramach priorytetu 3 programu Fundusze Europejskie dla Rozwoju Społecznego 2021-2027 (zwany dalej: FERS),</w:t>
      </w:r>
    </w:p>
    <w:p w:rsidR="00803C7F" w:rsidRPr="0079783C" w:rsidRDefault="00803C7F" w:rsidP="00D87718">
      <w:pPr>
        <w:numPr>
          <w:ilvl w:val="0"/>
          <w:numId w:val="21"/>
        </w:numPr>
        <w:ind w:left="567" w:hanging="283"/>
        <w:jc w:val="both"/>
        <w:rPr>
          <w:color w:val="000000" w:themeColor="text1"/>
        </w:rPr>
      </w:pPr>
      <w:r w:rsidRPr="0079783C">
        <w:rPr>
          <w:color w:val="000000" w:themeColor="text1"/>
        </w:rPr>
        <w:t>budżetu państwa na współfinansowanie krajowe do środków europejskich oraz finansowanie podatku VAT (jako uzupełnienie do środków z KPO)</w:t>
      </w:r>
    </w:p>
    <w:p w:rsidR="00803C7F" w:rsidRPr="0079783C" w:rsidRDefault="00803C7F" w:rsidP="00446C39">
      <w:pPr>
        <w:overflowPunct w:val="0"/>
        <w:autoSpaceDE w:val="0"/>
        <w:autoSpaceDN w:val="0"/>
        <w:adjustRightInd w:val="0"/>
        <w:jc w:val="both"/>
        <w:rPr>
          <w:color w:val="000000" w:themeColor="text1"/>
        </w:rPr>
      </w:pPr>
      <w:r w:rsidRPr="0079783C">
        <w:rPr>
          <w:color w:val="000000" w:themeColor="text1"/>
        </w:rPr>
        <w:t>oraz na podstawie art. 14</w:t>
      </w:r>
      <w:r w:rsidR="00A8635A" w:rsidRPr="0079783C">
        <w:rPr>
          <w:color w:val="000000" w:themeColor="text1"/>
        </w:rPr>
        <w:t xml:space="preserve"> </w:t>
      </w:r>
      <w:proofErr w:type="spellStart"/>
      <w:r w:rsidRPr="0079783C">
        <w:rPr>
          <w:color w:val="000000" w:themeColor="text1"/>
        </w:rPr>
        <w:t>ll</w:t>
      </w:r>
      <w:proofErr w:type="spellEnd"/>
      <w:r w:rsidRPr="0079783C">
        <w:rPr>
          <w:color w:val="000000" w:themeColor="text1"/>
        </w:rPr>
        <w:t xml:space="preserve"> i art. 14 </w:t>
      </w:r>
      <w:proofErr w:type="spellStart"/>
      <w:r w:rsidRPr="0079783C">
        <w:rPr>
          <w:color w:val="000000" w:themeColor="text1"/>
        </w:rPr>
        <w:t>ln</w:t>
      </w:r>
      <w:proofErr w:type="spellEnd"/>
      <w:r w:rsidRPr="0079783C">
        <w:rPr>
          <w:color w:val="000000" w:themeColor="text1"/>
        </w:rPr>
        <w:t xml:space="preserve"> </w:t>
      </w:r>
      <w:r w:rsidRPr="0079783C">
        <w:rPr>
          <w:i/>
          <w:color w:val="000000" w:themeColor="text1"/>
        </w:rPr>
        <w:t>ustawy z dnia 6 grudnia 2006 r. o zasadach prowadzenia polityki rozwoju</w:t>
      </w:r>
      <w:r w:rsidRPr="0079783C">
        <w:rPr>
          <w:color w:val="000000" w:themeColor="text1"/>
        </w:rPr>
        <w:t xml:space="preserve"> (</w:t>
      </w:r>
      <w:r w:rsidR="00262EF2" w:rsidRPr="0079783C">
        <w:rPr>
          <w:color w:val="000000" w:themeColor="text1"/>
        </w:rPr>
        <w:t>zwana dalej „</w:t>
      </w:r>
      <w:r w:rsidR="00262EF2" w:rsidRPr="0079783C">
        <w:rPr>
          <w:i/>
          <w:color w:val="000000" w:themeColor="text1"/>
        </w:rPr>
        <w:t xml:space="preserve">ustawą o </w:t>
      </w:r>
      <w:r w:rsidR="00262EF2" w:rsidRPr="0079783C">
        <w:rPr>
          <w:bCs/>
          <w:i/>
          <w:color w:val="000000" w:themeColor="text1"/>
        </w:rPr>
        <w:t xml:space="preserve">zasadach prowadzenia polityki </w:t>
      </w:r>
      <w:r w:rsidR="00262EF2" w:rsidRPr="0079783C">
        <w:rPr>
          <w:i/>
          <w:color w:val="000000" w:themeColor="text1"/>
        </w:rPr>
        <w:t>rozwoju</w:t>
      </w:r>
      <w:r w:rsidR="00262EF2" w:rsidRPr="0079783C">
        <w:rPr>
          <w:bCs/>
          <w:i/>
          <w:color w:val="000000" w:themeColor="text1"/>
        </w:rPr>
        <w:t>”,</w:t>
      </w:r>
      <w:r w:rsidR="00262EF2" w:rsidRPr="0079783C">
        <w:rPr>
          <w:i/>
          <w:color w:val="000000" w:themeColor="text1"/>
        </w:rPr>
        <w:t xml:space="preserve"> </w:t>
      </w:r>
      <w:r w:rsidRPr="0079783C">
        <w:rPr>
          <w:color w:val="000000" w:themeColor="text1"/>
        </w:rPr>
        <w:t>Dz. U. z 202</w:t>
      </w:r>
      <w:r w:rsidR="00EE695D" w:rsidRPr="0079783C">
        <w:rPr>
          <w:color w:val="000000" w:themeColor="text1"/>
        </w:rPr>
        <w:t>4</w:t>
      </w:r>
      <w:r w:rsidRPr="0079783C">
        <w:rPr>
          <w:color w:val="000000" w:themeColor="text1"/>
        </w:rPr>
        <w:t xml:space="preserve"> r. poz. </w:t>
      </w:r>
      <w:r w:rsidR="00EE695D" w:rsidRPr="0079783C">
        <w:rPr>
          <w:color w:val="000000" w:themeColor="text1"/>
        </w:rPr>
        <w:t>324</w:t>
      </w:r>
      <w:r w:rsidRPr="0079783C">
        <w:rPr>
          <w:color w:val="000000" w:themeColor="text1"/>
        </w:rPr>
        <w:t>)</w:t>
      </w:r>
      <w:r w:rsidR="00446C39" w:rsidRPr="0079783C">
        <w:rPr>
          <w:color w:val="000000" w:themeColor="text1"/>
        </w:rPr>
        <w:t xml:space="preserve"> </w:t>
      </w:r>
      <w:r w:rsidR="00064BF4" w:rsidRPr="0079783C">
        <w:rPr>
          <w:color w:val="000000" w:themeColor="text1"/>
        </w:rPr>
        <w:t>strony Umowy ustalają co następuje.</w:t>
      </w:r>
      <w:r w:rsidRPr="0079783C">
        <w:rPr>
          <w:color w:val="000000" w:themeColor="text1"/>
        </w:rPr>
        <w:t xml:space="preserve"> </w:t>
      </w:r>
    </w:p>
    <w:p w:rsidR="00401BC0" w:rsidRPr="0079783C" w:rsidRDefault="00401BC0" w:rsidP="00803C7F">
      <w:pPr>
        <w:spacing w:after="120"/>
        <w:jc w:val="center"/>
        <w:rPr>
          <w:b/>
          <w:color w:val="000000" w:themeColor="text1"/>
        </w:rPr>
      </w:pPr>
    </w:p>
    <w:p w:rsidR="00803C7F" w:rsidRPr="0079783C" w:rsidRDefault="00803C7F" w:rsidP="00803C7F">
      <w:pPr>
        <w:spacing w:after="120"/>
        <w:jc w:val="center"/>
        <w:rPr>
          <w:b/>
          <w:color w:val="000000" w:themeColor="text1"/>
        </w:rPr>
      </w:pPr>
      <w:r w:rsidRPr="0079783C">
        <w:rPr>
          <w:b/>
          <w:color w:val="000000" w:themeColor="text1"/>
        </w:rPr>
        <w:t>§ 1</w:t>
      </w:r>
    </w:p>
    <w:p w:rsidR="00803C7F" w:rsidRPr="0079783C" w:rsidRDefault="00803C7F" w:rsidP="00803C7F">
      <w:pPr>
        <w:spacing w:after="120"/>
        <w:jc w:val="center"/>
        <w:rPr>
          <w:b/>
          <w:color w:val="000000" w:themeColor="text1"/>
        </w:rPr>
      </w:pPr>
      <w:r w:rsidRPr="0079783C">
        <w:rPr>
          <w:b/>
          <w:color w:val="000000" w:themeColor="text1"/>
        </w:rPr>
        <w:t>[PRZEDMIOT UMOWY I WYSOKOŚĆ DOFINANSOWANIA]</w:t>
      </w:r>
    </w:p>
    <w:p w:rsidR="00803C7F" w:rsidRPr="0079783C" w:rsidRDefault="00803C7F" w:rsidP="00D87718">
      <w:pPr>
        <w:numPr>
          <w:ilvl w:val="0"/>
          <w:numId w:val="19"/>
        </w:numPr>
        <w:spacing w:before="240" w:after="120"/>
        <w:ind w:left="357" w:hanging="357"/>
        <w:jc w:val="both"/>
        <w:rPr>
          <w:color w:val="000000" w:themeColor="text1"/>
        </w:rPr>
      </w:pPr>
      <w:bookmarkStart w:id="3" w:name="_Hlk124519390"/>
      <w:r w:rsidRPr="0079783C">
        <w:rPr>
          <w:color w:val="000000" w:themeColor="text1"/>
        </w:rPr>
        <w:t>Wojewoda</w:t>
      </w:r>
      <w:r w:rsidR="0031441B" w:rsidRPr="0079783C">
        <w:rPr>
          <w:color w:val="000000" w:themeColor="text1"/>
        </w:rPr>
        <w:t>,</w:t>
      </w:r>
      <w:r w:rsidRPr="0079783C">
        <w:rPr>
          <w:color w:val="000000" w:themeColor="text1"/>
        </w:rPr>
        <w:t xml:space="preserve"> </w:t>
      </w:r>
      <w:r w:rsidR="00B8515D" w:rsidRPr="0079783C">
        <w:rPr>
          <w:color w:val="000000" w:themeColor="text1"/>
        </w:rPr>
        <w:t xml:space="preserve">zgodnie i </w:t>
      </w:r>
      <w:r w:rsidR="0031441B" w:rsidRPr="0079783C">
        <w:rPr>
          <w:color w:val="000000" w:themeColor="text1"/>
        </w:rPr>
        <w:t>na warunkach niniejszej U</w:t>
      </w:r>
      <w:r w:rsidRPr="0079783C">
        <w:rPr>
          <w:color w:val="000000" w:themeColor="text1"/>
        </w:rPr>
        <w:t>mowy</w:t>
      </w:r>
      <w:r w:rsidR="0031441B" w:rsidRPr="0079783C">
        <w:rPr>
          <w:color w:val="000000" w:themeColor="text1"/>
        </w:rPr>
        <w:t>,</w:t>
      </w:r>
      <w:r w:rsidRPr="0079783C">
        <w:rPr>
          <w:color w:val="000000" w:themeColor="text1"/>
        </w:rPr>
        <w:t xml:space="preserve"> zobowiązuje się przekazać ostatecznemu odbiorcy wsparcia środki finansowe z KPO oraz </w:t>
      </w:r>
      <w:r w:rsidR="005E506E" w:rsidRPr="0079783C">
        <w:rPr>
          <w:color w:val="000000" w:themeColor="text1"/>
        </w:rPr>
        <w:t>środki na finansowanie podatku VAT</w:t>
      </w:r>
      <w:r w:rsidR="0031441B" w:rsidRPr="0079783C">
        <w:rPr>
          <w:color w:val="000000" w:themeColor="text1"/>
        </w:rPr>
        <w:t>,</w:t>
      </w:r>
      <w:r w:rsidRPr="0079783C">
        <w:rPr>
          <w:color w:val="000000" w:themeColor="text1"/>
        </w:rPr>
        <w:t xml:space="preserve"> </w:t>
      </w:r>
      <w:r w:rsidR="003F1E17" w:rsidRPr="0079783C">
        <w:rPr>
          <w:color w:val="000000" w:themeColor="text1"/>
        </w:rPr>
        <w:t>w </w:t>
      </w:r>
      <w:r w:rsidRPr="0079783C">
        <w:rPr>
          <w:color w:val="000000" w:themeColor="text1"/>
        </w:rPr>
        <w:t xml:space="preserve">łącznej kwocie nie wyższej niż </w:t>
      </w:r>
      <w:r w:rsidRPr="0079783C">
        <w:rPr>
          <w:b/>
          <w:color w:val="000000" w:themeColor="text1"/>
        </w:rPr>
        <w:t>…….. zł</w:t>
      </w:r>
      <w:r w:rsidRPr="0079783C">
        <w:rPr>
          <w:color w:val="000000" w:themeColor="text1"/>
        </w:rPr>
        <w:t xml:space="preserve"> </w:t>
      </w:r>
      <w:r w:rsidRPr="0079783C">
        <w:rPr>
          <w:i/>
          <w:color w:val="000000" w:themeColor="text1"/>
        </w:rPr>
        <w:t>(słownie złotych: ………. xx/100),</w:t>
      </w:r>
      <w:r w:rsidR="003F1E17" w:rsidRPr="0079783C">
        <w:rPr>
          <w:color w:val="000000" w:themeColor="text1"/>
        </w:rPr>
        <w:t xml:space="preserve"> z </w:t>
      </w:r>
      <w:r w:rsidRPr="0079783C">
        <w:rPr>
          <w:color w:val="000000" w:themeColor="text1"/>
        </w:rPr>
        <w:t>przeznaczeniem na dofinansowanie zadania polegającego na utworzeniu</w:t>
      </w:r>
    </w:p>
    <w:p w:rsidR="00CB0C1D" w:rsidRPr="0079783C" w:rsidRDefault="00CB0C1D" w:rsidP="00CB0C1D">
      <w:pPr>
        <w:spacing w:after="120"/>
        <w:ind w:left="357"/>
        <w:jc w:val="both"/>
        <w:rPr>
          <w:color w:val="000000" w:themeColor="text1"/>
        </w:rPr>
      </w:pPr>
    </w:p>
    <w:p w:rsidR="00CB0C1D" w:rsidRPr="0079783C" w:rsidRDefault="00CB0C1D" w:rsidP="00D87718">
      <w:pPr>
        <w:numPr>
          <w:ilvl w:val="0"/>
          <w:numId w:val="22"/>
        </w:numPr>
        <w:spacing w:after="120"/>
        <w:ind w:left="357"/>
        <w:jc w:val="both"/>
        <w:rPr>
          <w:color w:val="000000" w:themeColor="text1"/>
        </w:rPr>
      </w:pPr>
      <w:r w:rsidRPr="0079783C">
        <w:rPr>
          <w:color w:val="000000" w:themeColor="text1"/>
        </w:rPr>
        <w:t>żłobka/klubu dziecięcego</w:t>
      </w:r>
      <w:r w:rsidRPr="0079783C">
        <w:rPr>
          <w:rStyle w:val="Odwoanieprzypisudolnego"/>
          <w:color w:val="000000" w:themeColor="text1"/>
        </w:rPr>
        <w:footnoteReference w:id="2"/>
      </w:r>
      <w:r w:rsidRPr="0079783C">
        <w:rPr>
          <w:color w:val="000000" w:themeColor="text1"/>
        </w:rPr>
        <w:t>,:</w:t>
      </w:r>
      <w:r w:rsidRPr="0079783C">
        <w:rPr>
          <w:rStyle w:val="Odwoanieprzypisudolnego"/>
          <w:color w:val="000000" w:themeColor="text1"/>
        </w:rPr>
        <w:t xml:space="preserve"> </w:t>
      </w:r>
    </w:p>
    <w:p w:rsidR="00CB0C1D" w:rsidRPr="0079783C" w:rsidRDefault="00CB0C1D" w:rsidP="00D87718">
      <w:pPr>
        <w:numPr>
          <w:ilvl w:val="0"/>
          <w:numId w:val="22"/>
        </w:numPr>
        <w:spacing w:after="120"/>
        <w:ind w:left="357"/>
        <w:jc w:val="both"/>
        <w:rPr>
          <w:color w:val="000000" w:themeColor="text1"/>
        </w:rPr>
      </w:pPr>
      <w:r w:rsidRPr="0079783C">
        <w:rPr>
          <w:color w:val="000000" w:themeColor="text1"/>
        </w:rPr>
        <w:t>nowych miejsc opieki</w:t>
      </w:r>
      <w:r w:rsidR="002705C6" w:rsidRPr="0079783C">
        <w:rPr>
          <w:color w:val="000000" w:themeColor="text1"/>
        </w:rPr>
        <w:t xml:space="preserve"> w  żłobku,/ klubie dziecięcym,</w:t>
      </w:r>
      <w:r w:rsidR="002705C6" w:rsidRPr="0079783C">
        <w:rPr>
          <w:color w:val="000000" w:themeColor="text1"/>
          <w:vertAlign w:val="superscript"/>
        </w:rPr>
        <w:t>2</w:t>
      </w:r>
      <w:r w:rsidRPr="0079783C">
        <w:rPr>
          <w:color w:val="000000" w:themeColor="text1"/>
        </w:rPr>
        <w:t xml:space="preserve">: </w:t>
      </w:r>
    </w:p>
    <w:p w:rsidR="00CB0C1D" w:rsidRPr="0079783C" w:rsidRDefault="00CB0C1D" w:rsidP="00CB0C1D">
      <w:pPr>
        <w:pStyle w:val="Tekstpodstawowy3"/>
        <w:ind w:left="1077"/>
        <w:jc w:val="both"/>
        <w:rPr>
          <w:i/>
          <w:color w:val="000000" w:themeColor="text1"/>
          <w:sz w:val="28"/>
        </w:rPr>
      </w:pPr>
    </w:p>
    <w:p w:rsidR="00CB0C1D" w:rsidRPr="0079783C" w:rsidRDefault="00CB0C1D" w:rsidP="00CB0C1D">
      <w:pPr>
        <w:pStyle w:val="Tekstpodstawowy3"/>
        <w:ind w:left="1077"/>
        <w:jc w:val="both"/>
        <w:rPr>
          <w:i/>
          <w:color w:val="000000" w:themeColor="text1"/>
          <w:sz w:val="24"/>
        </w:rPr>
      </w:pPr>
      <w:r w:rsidRPr="0079783C">
        <w:rPr>
          <w:b/>
          <w:i/>
          <w:color w:val="000000" w:themeColor="text1"/>
          <w:sz w:val="24"/>
        </w:rPr>
        <w:t>wskazać nazwę i adres instytucji opieki</w:t>
      </w:r>
      <w:r w:rsidRPr="0079783C">
        <w:rPr>
          <w:i/>
          <w:color w:val="000000" w:themeColor="text1"/>
          <w:sz w:val="24"/>
        </w:rPr>
        <w:t xml:space="preserve"> (forma opieki: żłobek, klub dziecięcy</w:t>
      </w:r>
      <w:r w:rsidR="002705C6" w:rsidRPr="0079783C">
        <w:rPr>
          <w:i/>
          <w:color w:val="000000" w:themeColor="text1"/>
          <w:sz w:val="24"/>
          <w:vertAlign w:val="superscript"/>
        </w:rPr>
        <w:t>2</w:t>
      </w:r>
      <w:r w:rsidRPr="0079783C">
        <w:rPr>
          <w:i/>
          <w:color w:val="000000" w:themeColor="text1"/>
          <w:sz w:val="24"/>
        </w:rPr>
        <w:t>,</w:t>
      </w:r>
      <w:r w:rsidR="00B20C83" w:rsidRPr="0079783C">
        <w:rPr>
          <w:i/>
          <w:color w:val="000000" w:themeColor="text1"/>
          <w:sz w:val="24"/>
        </w:rPr>
        <w:t xml:space="preserve"> wskazać</w:t>
      </w:r>
      <w:r w:rsidRPr="0079783C">
        <w:rPr>
          <w:i/>
          <w:color w:val="000000" w:themeColor="text1"/>
          <w:sz w:val="24"/>
        </w:rPr>
        <w:t xml:space="preserve"> liczb</w:t>
      </w:r>
      <w:r w:rsidR="00B20C83" w:rsidRPr="0079783C">
        <w:rPr>
          <w:i/>
          <w:color w:val="000000" w:themeColor="text1"/>
          <w:sz w:val="24"/>
        </w:rPr>
        <w:t>ę</w:t>
      </w:r>
      <w:r w:rsidRPr="0079783C">
        <w:rPr>
          <w:i/>
          <w:color w:val="000000" w:themeColor="text1"/>
          <w:sz w:val="24"/>
        </w:rPr>
        <w:t xml:space="preserve"> miejsc „w organizacji”)</w:t>
      </w:r>
      <w:r w:rsidR="00B8515D" w:rsidRPr="0079783C">
        <w:rPr>
          <w:i/>
          <w:color w:val="000000" w:themeColor="text1"/>
          <w:sz w:val="24"/>
        </w:rPr>
        <w:t>.</w:t>
      </w:r>
    </w:p>
    <w:p w:rsidR="00CB0C1D" w:rsidRPr="0079783C" w:rsidRDefault="00CB0C1D" w:rsidP="00CB0C1D">
      <w:pPr>
        <w:spacing w:after="120"/>
        <w:ind w:left="357"/>
        <w:jc w:val="both"/>
        <w:rPr>
          <w:color w:val="000000" w:themeColor="text1"/>
        </w:rPr>
      </w:pPr>
    </w:p>
    <w:p w:rsidR="00803C7F" w:rsidRPr="0079783C" w:rsidRDefault="00803C7F" w:rsidP="00E4625D">
      <w:pPr>
        <w:numPr>
          <w:ilvl w:val="0"/>
          <w:numId w:val="1"/>
        </w:numPr>
        <w:overflowPunct w:val="0"/>
        <w:autoSpaceDE w:val="0"/>
        <w:autoSpaceDN w:val="0"/>
        <w:adjustRightInd w:val="0"/>
        <w:spacing w:after="120"/>
        <w:jc w:val="both"/>
        <w:rPr>
          <w:color w:val="000000" w:themeColor="text1"/>
        </w:rPr>
      </w:pPr>
      <w:r w:rsidRPr="0079783C">
        <w:rPr>
          <w:color w:val="000000" w:themeColor="text1"/>
        </w:rPr>
        <w:t>Środki, o których mowa w ust. 1 pochodzić będą z następujących źródeł</w:t>
      </w:r>
      <w:r w:rsidR="00E4625D" w:rsidRPr="0079783C">
        <w:rPr>
          <w:color w:val="000000" w:themeColor="text1"/>
        </w:rPr>
        <w:t xml:space="preserve">: </w:t>
      </w:r>
    </w:p>
    <w:p w:rsidR="00803C7F" w:rsidRPr="0079783C" w:rsidRDefault="00803C7F" w:rsidP="00D87718">
      <w:pPr>
        <w:numPr>
          <w:ilvl w:val="0"/>
          <w:numId w:val="17"/>
        </w:numPr>
        <w:overflowPunct w:val="0"/>
        <w:autoSpaceDE w:val="0"/>
        <w:autoSpaceDN w:val="0"/>
        <w:adjustRightInd w:val="0"/>
        <w:spacing w:after="120"/>
        <w:jc w:val="both"/>
        <w:rPr>
          <w:color w:val="000000" w:themeColor="text1"/>
        </w:rPr>
      </w:pPr>
      <w:r w:rsidRPr="0079783C">
        <w:rPr>
          <w:color w:val="000000" w:themeColor="text1"/>
        </w:rPr>
        <w:t xml:space="preserve">środki KPO w formie wsparcia bezzwrotnego w kwocie </w:t>
      </w:r>
      <w:r w:rsidRPr="0079783C">
        <w:rPr>
          <w:b/>
          <w:color w:val="000000" w:themeColor="text1"/>
        </w:rPr>
        <w:t>...</w:t>
      </w:r>
      <w:r w:rsidRPr="0079783C">
        <w:rPr>
          <w:color w:val="000000" w:themeColor="text1"/>
        </w:rPr>
        <w:t xml:space="preserve"> </w:t>
      </w:r>
      <w:r w:rsidRPr="0079783C">
        <w:rPr>
          <w:b/>
          <w:color w:val="000000" w:themeColor="text1"/>
        </w:rPr>
        <w:t>zł</w:t>
      </w:r>
      <w:r w:rsidRPr="0079783C">
        <w:rPr>
          <w:color w:val="000000" w:themeColor="text1"/>
        </w:rPr>
        <w:t xml:space="preserve"> </w:t>
      </w:r>
      <w:r w:rsidRPr="0079783C">
        <w:rPr>
          <w:i/>
          <w:color w:val="000000" w:themeColor="text1"/>
        </w:rPr>
        <w:t>(słownie złotych:……..xx/100)</w:t>
      </w:r>
      <w:r w:rsidRPr="0079783C">
        <w:rPr>
          <w:color w:val="000000" w:themeColor="text1"/>
        </w:rPr>
        <w:t>,</w:t>
      </w:r>
    </w:p>
    <w:p w:rsidR="00CE7D61" w:rsidRPr="0079783C" w:rsidRDefault="005E506E" w:rsidP="00D87718">
      <w:pPr>
        <w:numPr>
          <w:ilvl w:val="0"/>
          <w:numId w:val="17"/>
        </w:numPr>
        <w:overflowPunct w:val="0"/>
        <w:autoSpaceDE w:val="0"/>
        <w:autoSpaceDN w:val="0"/>
        <w:adjustRightInd w:val="0"/>
        <w:spacing w:after="120"/>
        <w:jc w:val="both"/>
        <w:rPr>
          <w:color w:val="000000" w:themeColor="text1"/>
        </w:rPr>
      </w:pPr>
      <w:r w:rsidRPr="0079783C">
        <w:rPr>
          <w:color w:val="000000" w:themeColor="text1"/>
        </w:rPr>
        <w:t>środki na finansowanie podatku VAT</w:t>
      </w:r>
      <w:r w:rsidR="00803C7F" w:rsidRPr="0079783C">
        <w:rPr>
          <w:color w:val="000000" w:themeColor="text1"/>
        </w:rPr>
        <w:t>, jako uzupełnienie do środków KPO</w:t>
      </w:r>
      <w:r w:rsidR="0031441B" w:rsidRPr="0079783C">
        <w:rPr>
          <w:color w:val="000000" w:themeColor="text1"/>
        </w:rPr>
        <w:t>,</w:t>
      </w:r>
      <w:r w:rsidR="00803C7F" w:rsidRPr="0079783C">
        <w:rPr>
          <w:color w:val="000000" w:themeColor="text1"/>
        </w:rPr>
        <w:t xml:space="preserve"> w kwocie </w:t>
      </w:r>
      <w:r w:rsidR="00803C7F" w:rsidRPr="0079783C">
        <w:rPr>
          <w:b/>
          <w:color w:val="000000" w:themeColor="text1"/>
        </w:rPr>
        <w:t>…. zł</w:t>
      </w:r>
      <w:r w:rsidR="00803C7F" w:rsidRPr="0079783C">
        <w:rPr>
          <w:color w:val="000000" w:themeColor="text1"/>
        </w:rPr>
        <w:t xml:space="preserve"> </w:t>
      </w:r>
      <w:r w:rsidR="00803C7F" w:rsidRPr="0079783C">
        <w:rPr>
          <w:i/>
          <w:color w:val="000000" w:themeColor="text1"/>
        </w:rPr>
        <w:t>(słownie złotych:…xx/100)</w:t>
      </w:r>
      <w:r w:rsidR="00803C7F" w:rsidRPr="0079783C">
        <w:rPr>
          <w:color w:val="000000" w:themeColor="text1"/>
        </w:rPr>
        <w:t xml:space="preserve">, przy czym środki te będą wypłacone pod warunkiem, że ostateczny odbiorca </w:t>
      </w:r>
      <w:r w:rsidR="00803C7F" w:rsidRPr="0079783C">
        <w:rPr>
          <w:color w:val="000000" w:themeColor="text1"/>
          <w:lang w:eastAsia="en-US"/>
        </w:rPr>
        <w:t xml:space="preserve">wsparcia </w:t>
      </w:r>
      <w:r w:rsidR="00803C7F" w:rsidRPr="0079783C">
        <w:rPr>
          <w:color w:val="000000" w:themeColor="text1"/>
        </w:rPr>
        <w:t>nie ma prawnej możliwości odzyskania podatku VAT, co potwierdz</w:t>
      </w:r>
      <w:r w:rsidR="001B5D70" w:rsidRPr="0079783C">
        <w:rPr>
          <w:color w:val="000000" w:themeColor="text1"/>
        </w:rPr>
        <w:t>a stosownym oś</w:t>
      </w:r>
      <w:r w:rsidR="00803C7F" w:rsidRPr="0079783C">
        <w:rPr>
          <w:color w:val="000000" w:themeColor="text1"/>
        </w:rPr>
        <w:t>wiadczeniem</w:t>
      </w:r>
      <w:r w:rsidR="00CE7D61" w:rsidRPr="0079783C">
        <w:rPr>
          <w:color w:val="000000" w:themeColor="text1"/>
        </w:rPr>
        <w:t xml:space="preserve"> </w:t>
      </w:r>
      <w:r w:rsidR="003F1E17" w:rsidRPr="0079783C">
        <w:rPr>
          <w:color w:val="000000" w:themeColor="text1"/>
        </w:rPr>
        <w:t>na </w:t>
      </w:r>
      <w:r w:rsidR="001B5D70" w:rsidRPr="0079783C">
        <w:rPr>
          <w:color w:val="000000" w:themeColor="text1"/>
        </w:rPr>
        <w:t xml:space="preserve">wniosku </w:t>
      </w:r>
      <w:r w:rsidR="00CE7D61" w:rsidRPr="0079783C">
        <w:rPr>
          <w:color w:val="000000" w:themeColor="text1"/>
        </w:rPr>
        <w:t xml:space="preserve">zakwalifikowanym </w:t>
      </w:r>
      <w:r w:rsidRPr="0079783C">
        <w:rPr>
          <w:color w:val="000000" w:themeColor="text1"/>
        </w:rPr>
        <w:br/>
      </w:r>
      <w:r w:rsidR="00CE7D61" w:rsidRPr="0079783C">
        <w:rPr>
          <w:color w:val="000000" w:themeColor="text1"/>
        </w:rPr>
        <w:t xml:space="preserve">do </w:t>
      </w:r>
      <w:r w:rsidR="001B5D70" w:rsidRPr="0079783C">
        <w:rPr>
          <w:color w:val="000000" w:themeColor="text1"/>
        </w:rPr>
        <w:t>dofinansowani</w:t>
      </w:r>
      <w:r w:rsidR="00CE7D61" w:rsidRPr="0079783C">
        <w:rPr>
          <w:color w:val="000000" w:themeColor="text1"/>
        </w:rPr>
        <w:t>a</w:t>
      </w:r>
      <w:r w:rsidR="001B5D70" w:rsidRPr="0079783C">
        <w:rPr>
          <w:color w:val="000000" w:themeColor="text1"/>
        </w:rPr>
        <w:t>,</w:t>
      </w:r>
    </w:p>
    <w:p w:rsidR="00803C7F" w:rsidRPr="0079783C" w:rsidRDefault="00803C7F" w:rsidP="00CE7D61">
      <w:pPr>
        <w:overflowPunct w:val="0"/>
        <w:autoSpaceDE w:val="0"/>
        <w:autoSpaceDN w:val="0"/>
        <w:adjustRightInd w:val="0"/>
        <w:spacing w:after="120"/>
        <w:ind w:left="786"/>
        <w:jc w:val="both"/>
        <w:rPr>
          <w:color w:val="000000" w:themeColor="text1"/>
        </w:rPr>
      </w:pPr>
      <w:r w:rsidRPr="0079783C">
        <w:rPr>
          <w:color w:val="000000" w:themeColor="text1"/>
        </w:rPr>
        <w:t>z zastrzeżeniami wynikającymi</w:t>
      </w:r>
      <w:r w:rsidR="00B8515D" w:rsidRPr="0079783C">
        <w:rPr>
          <w:color w:val="000000" w:themeColor="text1"/>
        </w:rPr>
        <w:t xml:space="preserve"> z ust. 3 - 5</w:t>
      </w:r>
      <w:r w:rsidRPr="0079783C">
        <w:rPr>
          <w:color w:val="000000" w:themeColor="text1"/>
        </w:rPr>
        <w:t>.</w:t>
      </w:r>
    </w:p>
    <w:p w:rsidR="00803C7F" w:rsidRPr="0079783C" w:rsidRDefault="00803C7F" w:rsidP="00803C7F">
      <w:pPr>
        <w:numPr>
          <w:ilvl w:val="0"/>
          <w:numId w:val="1"/>
        </w:numPr>
        <w:overflowPunct w:val="0"/>
        <w:autoSpaceDE w:val="0"/>
        <w:autoSpaceDN w:val="0"/>
        <w:adjustRightInd w:val="0"/>
        <w:spacing w:after="120"/>
        <w:jc w:val="both"/>
        <w:rPr>
          <w:color w:val="000000" w:themeColor="text1"/>
        </w:rPr>
      </w:pPr>
      <w:r w:rsidRPr="0079783C">
        <w:rPr>
          <w:color w:val="000000" w:themeColor="text1"/>
        </w:rPr>
        <w:t xml:space="preserve">Środki pochodzące z KPO będą przeznaczone na wydatki, o których mowa w punkcie 4.1.1. Programu, z zastrzeżeniem obligatoryjności poniesienia co najmniej jednego z wydatków wymienionych od lit. a) do c). </w:t>
      </w:r>
    </w:p>
    <w:p w:rsidR="00803C7F" w:rsidRPr="0079783C" w:rsidRDefault="00803C7F" w:rsidP="00803C7F">
      <w:pPr>
        <w:numPr>
          <w:ilvl w:val="0"/>
          <w:numId w:val="1"/>
        </w:numPr>
        <w:overflowPunct w:val="0"/>
        <w:autoSpaceDE w:val="0"/>
        <w:autoSpaceDN w:val="0"/>
        <w:adjustRightInd w:val="0"/>
        <w:spacing w:after="120"/>
        <w:jc w:val="both"/>
        <w:rPr>
          <w:color w:val="000000" w:themeColor="text1"/>
        </w:rPr>
      </w:pPr>
      <w:r w:rsidRPr="0079783C">
        <w:rPr>
          <w:color w:val="000000" w:themeColor="text1"/>
        </w:rPr>
        <w:t>Środki z KPO są przeznaczane na tworzenie nowych mie</w:t>
      </w:r>
      <w:r w:rsidR="001B5D70" w:rsidRPr="0079783C">
        <w:rPr>
          <w:color w:val="000000" w:themeColor="text1"/>
        </w:rPr>
        <w:t>jsc opieki pod warunkiem, że na </w:t>
      </w:r>
      <w:r w:rsidRPr="0079783C">
        <w:rPr>
          <w:color w:val="000000" w:themeColor="text1"/>
        </w:rPr>
        <w:t>te miejsca nie zostały przeznaczone środki na tworzenie miejsc z FERS.</w:t>
      </w:r>
    </w:p>
    <w:p w:rsidR="00B8515D" w:rsidRPr="0079783C" w:rsidRDefault="00B8515D" w:rsidP="00B8515D">
      <w:pPr>
        <w:numPr>
          <w:ilvl w:val="0"/>
          <w:numId w:val="1"/>
        </w:numPr>
        <w:overflowPunct w:val="0"/>
        <w:autoSpaceDE w:val="0"/>
        <w:autoSpaceDN w:val="0"/>
        <w:adjustRightInd w:val="0"/>
        <w:spacing w:after="120"/>
        <w:jc w:val="both"/>
        <w:rPr>
          <w:color w:val="000000" w:themeColor="text1"/>
        </w:rPr>
      </w:pPr>
      <w:r w:rsidRPr="0079783C">
        <w:rPr>
          <w:color w:val="000000" w:themeColor="text1"/>
        </w:rPr>
        <w:lastRenderedPageBreak/>
        <w:t>Kwota faktycznie przekazanego dofinansowania może być niższa od kwoty wymienionej w ust. 1.</w:t>
      </w:r>
    </w:p>
    <w:bookmarkEnd w:id="3"/>
    <w:p w:rsidR="00F655D6" w:rsidRPr="0079783C" w:rsidRDefault="00F655D6" w:rsidP="00F655D6">
      <w:pPr>
        <w:numPr>
          <w:ilvl w:val="0"/>
          <w:numId w:val="1"/>
        </w:numPr>
        <w:overflowPunct w:val="0"/>
        <w:autoSpaceDE w:val="0"/>
        <w:autoSpaceDN w:val="0"/>
        <w:adjustRightInd w:val="0"/>
        <w:spacing w:after="120"/>
        <w:ind w:left="357" w:hanging="357"/>
        <w:jc w:val="both"/>
        <w:rPr>
          <w:b/>
          <w:color w:val="000000" w:themeColor="text1"/>
        </w:rPr>
      </w:pPr>
      <w:r w:rsidRPr="0079783C">
        <w:rPr>
          <w:color w:val="000000" w:themeColor="text1"/>
        </w:rPr>
        <w:t xml:space="preserve">Szczegółowy opis zadania, w tym liczba miejsc opieki, które mają zostać utworzone oraz podział na środki, o których mowa w ust. 2 pkt 1 i 2 zawarty jest w </w:t>
      </w:r>
      <w:r w:rsidRPr="0079783C">
        <w:rPr>
          <w:b/>
          <w:color w:val="000000" w:themeColor="text1"/>
        </w:rPr>
        <w:t xml:space="preserve">załączniku nr 1 – „Opis </w:t>
      </w:r>
      <w:r w:rsidR="0034390A" w:rsidRPr="0079783C">
        <w:rPr>
          <w:b/>
          <w:color w:val="000000" w:themeColor="text1"/>
        </w:rPr>
        <w:t xml:space="preserve">realizacji </w:t>
      </w:r>
      <w:r w:rsidRPr="0079783C">
        <w:rPr>
          <w:b/>
          <w:color w:val="000000" w:themeColor="text1"/>
        </w:rPr>
        <w:t xml:space="preserve">zadania z </w:t>
      </w:r>
      <w:r w:rsidR="0034390A" w:rsidRPr="0079783C">
        <w:rPr>
          <w:b/>
          <w:color w:val="000000" w:themeColor="text1"/>
        </w:rPr>
        <w:t>H</w:t>
      </w:r>
      <w:r w:rsidRPr="0079783C">
        <w:rPr>
          <w:b/>
          <w:color w:val="000000" w:themeColor="text1"/>
        </w:rPr>
        <w:t>armonogramem</w:t>
      </w:r>
      <w:r w:rsidRPr="0079783C">
        <w:rPr>
          <w:color w:val="000000" w:themeColor="text1"/>
        </w:rPr>
        <w:t xml:space="preserve">” i w </w:t>
      </w:r>
      <w:r w:rsidRPr="0079783C">
        <w:rPr>
          <w:b/>
          <w:color w:val="000000" w:themeColor="text1"/>
        </w:rPr>
        <w:t xml:space="preserve">załączniku nr 2 </w:t>
      </w:r>
      <w:r w:rsidR="003F1E17" w:rsidRPr="0079783C">
        <w:rPr>
          <w:b/>
          <w:color w:val="000000" w:themeColor="text1"/>
        </w:rPr>
        <w:t xml:space="preserve">- </w:t>
      </w:r>
      <w:r w:rsidRPr="0079783C">
        <w:rPr>
          <w:b/>
          <w:color w:val="000000" w:themeColor="text1"/>
        </w:rPr>
        <w:t xml:space="preserve">„Kalkulacja kosztów – </w:t>
      </w:r>
      <w:proofErr w:type="spellStart"/>
      <w:r w:rsidRPr="0079783C">
        <w:rPr>
          <w:b/>
          <w:color w:val="000000" w:themeColor="text1"/>
        </w:rPr>
        <w:t>jst</w:t>
      </w:r>
      <w:proofErr w:type="spellEnd"/>
      <w:r w:rsidRPr="0079783C">
        <w:rPr>
          <w:b/>
          <w:color w:val="000000" w:themeColor="text1"/>
        </w:rPr>
        <w:t xml:space="preserve">”. </w:t>
      </w:r>
    </w:p>
    <w:p w:rsidR="00BD14BB" w:rsidRPr="0079783C" w:rsidRDefault="00BD14BB" w:rsidP="00BD14BB">
      <w:pPr>
        <w:numPr>
          <w:ilvl w:val="0"/>
          <w:numId w:val="1"/>
        </w:numPr>
        <w:overflowPunct w:val="0"/>
        <w:autoSpaceDE w:val="0"/>
        <w:autoSpaceDN w:val="0"/>
        <w:adjustRightInd w:val="0"/>
        <w:spacing w:after="120"/>
        <w:ind w:left="357" w:hanging="357"/>
        <w:jc w:val="both"/>
        <w:rPr>
          <w:color w:val="000000" w:themeColor="text1"/>
        </w:rPr>
      </w:pPr>
      <w:r w:rsidRPr="0079783C">
        <w:rPr>
          <w:color w:val="000000" w:themeColor="text1"/>
        </w:rPr>
        <w:t xml:space="preserve">Każdorazowa zmiana dotycząca zadania w zakresie </w:t>
      </w:r>
      <w:r w:rsidRPr="0079783C">
        <w:rPr>
          <w:b/>
          <w:color w:val="000000" w:themeColor="text1"/>
        </w:rPr>
        <w:t xml:space="preserve">załącznika nr 1 </w:t>
      </w:r>
      <w:r w:rsidRPr="0079783C">
        <w:rPr>
          <w:color w:val="000000" w:themeColor="text1"/>
        </w:rPr>
        <w:t>lub</w:t>
      </w:r>
      <w:r w:rsidRPr="0079783C">
        <w:rPr>
          <w:b/>
          <w:color w:val="000000" w:themeColor="text1"/>
        </w:rPr>
        <w:t xml:space="preserve"> nr 2</w:t>
      </w:r>
      <w:r w:rsidRPr="0079783C">
        <w:rPr>
          <w:bCs/>
          <w:color w:val="000000" w:themeColor="text1"/>
        </w:rPr>
        <w:t xml:space="preserve">, niepowodująca zmiany kwoty określonej w ust. 1 </w:t>
      </w:r>
      <w:r w:rsidRPr="0079783C">
        <w:rPr>
          <w:color w:val="000000" w:themeColor="text1"/>
        </w:rPr>
        <w:t>wymaga zatwierdzenia w formie pisemnej przez W</w:t>
      </w:r>
      <w:r w:rsidRPr="0079783C">
        <w:rPr>
          <w:bCs/>
          <w:color w:val="000000" w:themeColor="text1"/>
        </w:rPr>
        <w:t>ojewodę, z wyłączeniem § 6 ust. 3 Umowy.</w:t>
      </w:r>
    </w:p>
    <w:p w:rsidR="00803C7F" w:rsidRPr="0079783C" w:rsidRDefault="00803C7F" w:rsidP="000C4F40">
      <w:pPr>
        <w:pStyle w:val="NormalnyWeb"/>
        <w:numPr>
          <w:ilvl w:val="0"/>
          <w:numId w:val="1"/>
        </w:numPr>
        <w:overflowPunct w:val="0"/>
        <w:autoSpaceDE w:val="0"/>
        <w:autoSpaceDN w:val="0"/>
        <w:adjustRightInd w:val="0"/>
        <w:spacing w:before="0" w:beforeAutospacing="0" w:after="120" w:afterAutospacing="0"/>
        <w:ind w:left="357" w:hanging="357"/>
        <w:rPr>
          <w:color w:val="000000" w:themeColor="text1"/>
        </w:rPr>
      </w:pPr>
      <w:r w:rsidRPr="0079783C">
        <w:rPr>
          <w:color w:val="000000" w:themeColor="text1"/>
        </w:rPr>
        <w:t xml:space="preserve">Ostateczny odbiorca </w:t>
      </w:r>
      <w:r w:rsidRPr="0079783C">
        <w:rPr>
          <w:color w:val="000000" w:themeColor="text1"/>
          <w:lang w:eastAsia="en-US"/>
        </w:rPr>
        <w:t xml:space="preserve">wsparcia </w:t>
      </w:r>
      <w:r w:rsidRPr="0079783C">
        <w:rPr>
          <w:color w:val="000000" w:themeColor="text1"/>
        </w:rPr>
        <w:t>zobowiązuje się do spełnienia kryteriów i zasad horyzontalnych, o których mowa w Programie.</w:t>
      </w:r>
    </w:p>
    <w:p w:rsidR="00F43147" w:rsidRPr="0079783C" w:rsidRDefault="001E60C3" w:rsidP="00F43147">
      <w:pPr>
        <w:numPr>
          <w:ilvl w:val="0"/>
          <w:numId w:val="1"/>
        </w:numPr>
        <w:overflowPunct w:val="0"/>
        <w:autoSpaceDE w:val="0"/>
        <w:autoSpaceDN w:val="0"/>
        <w:adjustRightInd w:val="0"/>
        <w:ind w:left="357" w:hanging="357"/>
        <w:jc w:val="both"/>
        <w:rPr>
          <w:color w:val="000000" w:themeColor="text1"/>
        </w:rPr>
      </w:pPr>
      <w:bookmarkStart w:id="4" w:name="_Hlk123670571"/>
      <w:r w:rsidRPr="0079783C">
        <w:rPr>
          <w:color w:val="000000" w:themeColor="text1"/>
        </w:rPr>
        <w:t xml:space="preserve">Celem realizacji zadania jest utworzenie nowych miejsc opieki, zgodnie z </w:t>
      </w:r>
      <w:r w:rsidRPr="0079783C">
        <w:rPr>
          <w:i/>
          <w:color w:val="000000" w:themeColor="text1"/>
        </w:rPr>
        <w:t xml:space="preserve">ustawą o opiece nad dziećmi </w:t>
      </w:r>
      <w:r w:rsidRPr="0079783C">
        <w:rPr>
          <w:color w:val="000000" w:themeColor="text1"/>
        </w:rPr>
        <w:t>oraz zgodnie z Programem, zakończone dokonaniem wpisu tych</w:t>
      </w:r>
      <w:r w:rsidR="00BD14BB" w:rsidRPr="0079783C">
        <w:rPr>
          <w:color w:val="000000" w:themeColor="text1"/>
        </w:rPr>
        <w:t xml:space="preserve"> miejsc do </w:t>
      </w:r>
      <w:r w:rsidR="0031441B" w:rsidRPr="0079783C">
        <w:rPr>
          <w:color w:val="000000" w:themeColor="text1"/>
        </w:rPr>
        <w:t>R</w:t>
      </w:r>
      <w:r w:rsidRPr="0079783C">
        <w:rPr>
          <w:color w:val="000000" w:themeColor="text1"/>
        </w:rPr>
        <w:t>ejestru żłobków i klubów dziecięcych</w:t>
      </w:r>
      <w:r w:rsidR="00BD14BB" w:rsidRPr="0079783C">
        <w:rPr>
          <w:color w:val="000000" w:themeColor="text1"/>
        </w:rPr>
        <w:t xml:space="preserve"> </w:t>
      </w:r>
      <w:r w:rsidRPr="0079783C">
        <w:rPr>
          <w:color w:val="000000" w:themeColor="text1"/>
        </w:rPr>
        <w:t>(zwanym dalej „Rejestrem”)</w:t>
      </w:r>
      <w:r w:rsidR="00717108" w:rsidRPr="0079783C">
        <w:rPr>
          <w:color w:val="000000" w:themeColor="text1"/>
        </w:rPr>
        <w:t>.</w:t>
      </w:r>
    </w:p>
    <w:p w:rsidR="00501201" w:rsidRPr="0079783C" w:rsidRDefault="001E60C3" w:rsidP="00F43147">
      <w:pPr>
        <w:overflowPunct w:val="0"/>
        <w:autoSpaceDE w:val="0"/>
        <w:autoSpaceDN w:val="0"/>
        <w:adjustRightInd w:val="0"/>
        <w:spacing w:after="120"/>
        <w:ind w:left="357"/>
        <w:jc w:val="both"/>
        <w:rPr>
          <w:color w:val="000000" w:themeColor="text1"/>
        </w:rPr>
      </w:pPr>
      <w:r w:rsidRPr="0079783C">
        <w:rPr>
          <w:color w:val="000000" w:themeColor="text1"/>
        </w:rPr>
        <w:t>Przez utworzenie nowych miejsc w instytucji opie</w:t>
      </w:r>
      <w:r w:rsidR="005205A2" w:rsidRPr="0079783C">
        <w:rPr>
          <w:color w:val="000000" w:themeColor="text1"/>
        </w:rPr>
        <w:t>ki rozumie się również dokonanie</w:t>
      </w:r>
      <w:r w:rsidRPr="0079783C">
        <w:rPr>
          <w:color w:val="000000" w:themeColor="text1"/>
        </w:rPr>
        <w:t xml:space="preserve"> zmiany w </w:t>
      </w:r>
      <w:r w:rsidR="00BD14BB" w:rsidRPr="0079783C">
        <w:rPr>
          <w:color w:val="000000" w:themeColor="text1"/>
        </w:rPr>
        <w:t>Rejestrze</w:t>
      </w:r>
      <w:r w:rsidR="0031441B" w:rsidRPr="0079783C">
        <w:rPr>
          <w:color w:val="000000" w:themeColor="text1"/>
        </w:rPr>
        <w:t>,</w:t>
      </w:r>
      <w:r w:rsidR="00BD14BB" w:rsidRPr="0079783C">
        <w:rPr>
          <w:color w:val="000000" w:themeColor="text1"/>
        </w:rPr>
        <w:t xml:space="preserve"> </w:t>
      </w:r>
      <w:r w:rsidRPr="0079783C">
        <w:rPr>
          <w:color w:val="000000" w:themeColor="text1"/>
        </w:rPr>
        <w:t xml:space="preserve">w zakresie zwiększenia liczby miejsc opieki. </w:t>
      </w:r>
      <w:bookmarkEnd w:id="4"/>
    </w:p>
    <w:p w:rsidR="00BC4C7A" w:rsidRPr="0079783C" w:rsidRDefault="00BD14BB" w:rsidP="00BC4C7A">
      <w:pPr>
        <w:overflowPunct w:val="0"/>
        <w:autoSpaceDE w:val="0"/>
        <w:autoSpaceDN w:val="0"/>
        <w:adjustRightInd w:val="0"/>
        <w:ind w:left="357"/>
        <w:jc w:val="both"/>
        <w:rPr>
          <w:color w:val="000000" w:themeColor="text1"/>
        </w:rPr>
      </w:pPr>
      <w:r w:rsidRPr="0079783C">
        <w:rPr>
          <w:color w:val="000000" w:themeColor="text1"/>
        </w:rPr>
        <w:t>Dokonanie ww. zmiany do Rejestru należy rozumieć jako zwiększenie liczby miejsc opieki w stosunku do liczby tych miejsc w danej instytucji wpisanych do Rejestru, w dniu ogłoszenia Programu</w:t>
      </w:r>
      <w:r w:rsidR="00BC4C7A" w:rsidRPr="0079783C">
        <w:rPr>
          <w:color w:val="000000" w:themeColor="text1"/>
        </w:rPr>
        <w:t xml:space="preserve"> – w przypadku instytucji opieki dofinansowanej na podstawie wniosku z I naboru oraz I, II, III tury naboru ciągłego.</w:t>
      </w:r>
    </w:p>
    <w:p w:rsidR="00BD14BB" w:rsidRPr="0079783C" w:rsidRDefault="00BC4C7A" w:rsidP="00BC4C7A">
      <w:pPr>
        <w:overflowPunct w:val="0"/>
        <w:autoSpaceDE w:val="0"/>
        <w:autoSpaceDN w:val="0"/>
        <w:adjustRightInd w:val="0"/>
        <w:spacing w:after="120"/>
        <w:ind w:left="357"/>
        <w:jc w:val="both"/>
        <w:rPr>
          <w:color w:val="000000" w:themeColor="text1"/>
        </w:rPr>
      </w:pPr>
      <w:r w:rsidRPr="0079783C">
        <w:rPr>
          <w:color w:val="000000" w:themeColor="text1"/>
        </w:rPr>
        <w:t>Dokonanie ww. zmiany do Rejestru należy rozumieć jako zwiększenie liczby miejsc opieki w stosunku do liczby tych miejsc w danej instytucji wpisanych do Rejestru, w dniu rozpoczęcia danej tury naboru, w przypadku instytucji opieki dofinansowanej na podstawie wniosku z IV tury naboru ciągłego oraz kolejnych tur naboru ciągłego.</w:t>
      </w:r>
    </w:p>
    <w:p w:rsidR="00F655D6" w:rsidRPr="0079783C" w:rsidRDefault="00F655D6" w:rsidP="00BD14BB">
      <w:pPr>
        <w:numPr>
          <w:ilvl w:val="0"/>
          <w:numId w:val="1"/>
        </w:numPr>
        <w:overflowPunct w:val="0"/>
        <w:autoSpaceDE w:val="0"/>
        <w:autoSpaceDN w:val="0"/>
        <w:adjustRightInd w:val="0"/>
        <w:spacing w:after="120"/>
        <w:jc w:val="both"/>
        <w:rPr>
          <w:color w:val="000000" w:themeColor="text1"/>
        </w:rPr>
      </w:pPr>
      <w:r w:rsidRPr="0079783C">
        <w:rPr>
          <w:color w:val="000000" w:themeColor="text1"/>
        </w:rPr>
        <w:t xml:space="preserve">Po osiągnięciu celu zadania, ostateczny odbiorca </w:t>
      </w:r>
      <w:r w:rsidRPr="0079783C">
        <w:rPr>
          <w:color w:val="000000" w:themeColor="text1"/>
          <w:lang w:eastAsia="en-US"/>
        </w:rPr>
        <w:t xml:space="preserve">wsparcia </w:t>
      </w:r>
      <w:r w:rsidRPr="0079783C">
        <w:rPr>
          <w:color w:val="000000" w:themeColor="text1"/>
        </w:rPr>
        <w:t xml:space="preserve">zobowiązuje się do obsadzenia miejsc opieki, o których mowa w ust. 9, w terminie 3 miesięcy od dokonania wpisu tych miejsc do </w:t>
      </w:r>
      <w:r w:rsidR="00BD14BB" w:rsidRPr="0079783C">
        <w:rPr>
          <w:color w:val="000000" w:themeColor="text1"/>
        </w:rPr>
        <w:t>R</w:t>
      </w:r>
      <w:r w:rsidRPr="0079783C">
        <w:rPr>
          <w:color w:val="000000" w:themeColor="text1"/>
        </w:rPr>
        <w:t xml:space="preserve">ejestru, a następnie do zapewnienia funkcjonowania tych miejsc opieki przez okres 36 miesięcy, przy czym z ostatecznym odbiorcą </w:t>
      </w:r>
      <w:r w:rsidRPr="0079783C">
        <w:rPr>
          <w:color w:val="000000" w:themeColor="text1"/>
          <w:lang w:eastAsia="en-US"/>
        </w:rPr>
        <w:t xml:space="preserve">wsparcia </w:t>
      </w:r>
      <w:r w:rsidRPr="0079783C">
        <w:rPr>
          <w:color w:val="000000" w:themeColor="text1"/>
        </w:rPr>
        <w:t>zostanie zawarta umowa na dofinansowanie funkcjonowania nowy</w:t>
      </w:r>
      <w:r w:rsidR="00BD14BB" w:rsidRPr="0079783C">
        <w:rPr>
          <w:color w:val="000000" w:themeColor="text1"/>
        </w:rPr>
        <w:t>ch miejsc opieki przez okres 36 </w:t>
      </w:r>
      <w:r w:rsidR="00AB67F2" w:rsidRPr="0079783C">
        <w:rPr>
          <w:color w:val="000000" w:themeColor="text1"/>
        </w:rPr>
        <w:t>miesięcy</w:t>
      </w:r>
      <w:r w:rsidR="0031441B" w:rsidRPr="0079783C">
        <w:rPr>
          <w:color w:val="000000" w:themeColor="text1"/>
        </w:rPr>
        <w:t>,</w:t>
      </w:r>
      <w:r w:rsidR="00AB67F2" w:rsidRPr="0079783C">
        <w:rPr>
          <w:color w:val="000000" w:themeColor="text1"/>
        </w:rPr>
        <w:t xml:space="preserve"> na </w:t>
      </w:r>
      <w:r w:rsidRPr="0079783C">
        <w:rPr>
          <w:color w:val="000000" w:themeColor="text1"/>
        </w:rPr>
        <w:t>warunkach wynikających z Programu</w:t>
      </w:r>
      <w:r w:rsidR="0031441B" w:rsidRPr="0079783C">
        <w:rPr>
          <w:color w:val="000000" w:themeColor="text1"/>
        </w:rPr>
        <w:t>,</w:t>
      </w:r>
      <w:r w:rsidRPr="0079783C">
        <w:rPr>
          <w:color w:val="000000" w:themeColor="text1"/>
        </w:rPr>
        <w:t xml:space="preserve"> w terminie umożliwiającym płynne przekazywanie środków na funkcjonowanie nowych miejsc opieki po ukończeniu zadania.</w:t>
      </w:r>
    </w:p>
    <w:p w:rsidR="00803C7F" w:rsidRPr="0079783C" w:rsidRDefault="00803C7F" w:rsidP="00803C7F">
      <w:pPr>
        <w:numPr>
          <w:ilvl w:val="0"/>
          <w:numId w:val="1"/>
        </w:numPr>
        <w:overflowPunct w:val="0"/>
        <w:autoSpaceDE w:val="0"/>
        <w:autoSpaceDN w:val="0"/>
        <w:adjustRightInd w:val="0"/>
        <w:spacing w:after="120"/>
        <w:ind w:left="357" w:hanging="357"/>
        <w:jc w:val="both"/>
        <w:rPr>
          <w:color w:val="000000" w:themeColor="text1"/>
        </w:rPr>
      </w:pPr>
      <w:r w:rsidRPr="0079783C">
        <w:rPr>
          <w:color w:val="000000" w:themeColor="text1"/>
        </w:rPr>
        <w:t>W przypadku</w:t>
      </w:r>
      <w:r w:rsidR="0031441B" w:rsidRPr="0079783C">
        <w:rPr>
          <w:color w:val="000000" w:themeColor="text1"/>
        </w:rPr>
        <w:t>,</w:t>
      </w:r>
      <w:r w:rsidRPr="0079783C">
        <w:rPr>
          <w:color w:val="000000" w:themeColor="text1"/>
        </w:rPr>
        <w:t xml:space="preserve"> gdy objęta dofinansowaniem instytucja opieki nad dziećmi w wieku do lat 3 zaprzestanie działalności przed upływem okresu, o którym mowa w ust. 1</w:t>
      </w:r>
      <w:r w:rsidR="00401AE2" w:rsidRPr="0079783C">
        <w:rPr>
          <w:color w:val="000000" w:themeColor="text1"/>
        </w:rPr>
        <w:t>0</w:t>
      </w:r>
      <w:r w:rsidR="0031441B" w:rsidRPr="0079783C">
        <w:rPr>
          <w:color w:val="000000" w:themeColor="text1"/>
        </w:rPr>
        <w:t>,</w:t>
      </w:r>
      <w:r w:rsidR="00F655D6" w:rsidRPr="0079783C">
        <w:rPr>
          <w:color w:val="000000" w:themeColor="text1"/>
        </w:rPr>
        <w:t xml:space="preserve"> środki na </w:t>
      </w:r>
      <w:r w:rsidRPr="0079783C">
        <w:rPr>
          <w:color w:val="000000" w:themeColor="text1"/>
        </w:rPr>
        <w:t xml:space="preserve">tworzenie miejsc podlegają proporcjonalnemu zmniejszeniu i zwrotowi na zasadach określonych w § 9 </w:t>
      </w:r>
      <w:r w:rsidR="00401AE2" w:rsidRPr="0079783C">
        <w:rPr>
          <w:color w:val="000000" w:themeColor="text1"/>
        </w:rPr>
        <w:t>U</w:t>
      </w:r>
      <w:r w:rsidRPr="0079783C">
        <w:rPr>
          <w:color w:val="000000" w:themeColor="text1"/>
        </w:rPr>
        <w:t>mowy.</w:t>
      </w:r>
    </w:p>
    <w:p w:rsidR="00803C7F" w:rsidRPr="0079783C" w:rsidRDefault="00803C7F" w:rsidP="00803C7F">
      <w:pPr>
        <w:numPr>
          <w:ilvl w:val="0"/>
          <w:numId w:val="1"/>
        </w:numPr>
        <w:overflowPunct w:val="0"/>
        <w:autoSpaceDE w:val="0"/>
        <w:autoSpaceDN w:val="0"/>
        <w:adjustRightInd w:val="0"/>
        <w:spacing w:after="120"/>
        <w:ind w:left="357" w:hanging="357"/>
        <w:jc w:val="both"/>
        <w:rPr>
          <w:color w:val="000000" w:themeColor="text1"/>
        </w:rPr>
      </w:pPr>
      <w:r w:rsidRPr="0079783C">
        <w:rPr>
          <w:color w:val="000000" w:themeColor="text1"/>
        </w:rPr>
        <w:t xml:space="preserve">Ostateczny odbiorca </w:t>
      </w:r>
      <w:r w:rsidRPr="0079783C">
        <w:rPr>
          <w:color w:val="000000" w:themeColor="text1"/>
          <w:lang w:eastAsia="en-US"/>
        </w:rPr>
        <w:t xml:space="preserve">wsparcia </w:t>
      </w:r>
      <w:r w:rsidRPr="0079783C">
        <w:rPr>
          <w:color w:val="000000" w:themeColor="text1"/>
        </w:rPr>
        <w:t xml:space="preserve">nie jest zobowiązany do poniesienia środków własnych </w:t>
      </w:r>
      <w:r w:rsidR="00F655D6" w:rsidRPr="0079783C">
        <w:rPr>
          <w:color w:val="000000" w:themeColor="text1"/>
        </w:rPr>
        <w:t>w </w:t>
      </w:r>
      <w:r w:rsidRPr="0079783C">
        <w:rPr>
          <w:color w:val="000000" w:themeColor="text1"/>
        </w:rPr>
        <w:t xml:space="preserve">ramach realizacji zadania, na które przyznano dofinansowanie, chyba że wartość zadania przekroczy kwotę ustaloną w ust. 1. </w:t>
      </w:r>
    </w:p>
    <w:p w:rsidR="00803C7F" w:rsidRPr="0079783C" w:rsidRDefault="00803C7F" w:rsidP="00803C7F">
      <w:pPr>
        <w:numPr>
          <w:ilvl w:val="0"/>
          <w:numId w:val="1"/>
        </w:numPr>
        <w:overflowPunct w:val="0"/>
        <w:autoSpaceDE w:val="0"/>
        <w:autoSpaceDN w:val="0"/>
        <w:adjustRightInd w:val="0"/>
        <w:spacing w:after="120"/>
        <w:ind w:left="357" w:hanging="357"/>
        <w:jc w:val="both"/>
        <w:rPr>
          <w:color w:val="000000" w:themeColor="text1"/>
        </w:rPr>
      </w:pPr>
      <w:r w:rsidRPr="0079783C">
        <w:rPr>
          <w:color w:val="000000" w:themeColor="text1"/>
        </w:rPr>
        <w:t xml:space="preserve">W odniesieniu do inwestycji budowlanej, rozumianej jako wykonanie robót budowlanych, o których mowa w art. 3 pkt 7 </w:t>
      </w:r>
      <w:r w:rsidR="00F655D6" w:rsidRPr="0079783C">
        <w:rPr>
          <w:i/>
          <w:color w:val="000000" w:themeColor="text1"/>
        </w:rPr>
        <w:t>ustawy z dnia 7 lipca 1994 r. Prawo budowlane</w:t>
      </w:r>
      <w:r w:rsidR="00F655D6" w:rsidRPr="0079783C">
        <w:rPr>
          <w:color w:val="000000" w:themeColor="text1"/>
        </w:rPr>
        <w:t xml:space="preserve"> </w:t>
      </w:r>
      <w:r w:rsidR="00AB67F2" w:rsidRPr="0079783C">
        <w:rPr>
          <w:color w:val="000000" w:themeColor="text1"/>
        </w:rPr>
        <w:t>(Dz. </w:t>
      </w:r>
      <w:r w:rsidR="00401AE2" w:rsidRPr="0079783C">
        <w:rPr>
          <w:color w:val="000000" w:themeColor="text1"/>
        </w:rPr>
        <w:t>U.</w:t>
      </w:r>
      <w:r w:rsidR="00AB67F2" w:rsidRPr="0079783C">
        <w:rPr>
          <w:color w:val="000000" w:themeColor="text1"/>
        </w:rPr>
        <w:t> </w:t>
      </w:r>
      <w:r w:rsidR="00401AE2" w:rsidRPr="0079783C">
        <w:rPr>
          <w:color w:val="000000" w:themeColor="text1"/>
        </w:rPr>
        <w:t>z 202</w:t>
      </w:r>
      <w:r w:rsidR="005346BF" w:rsidRPr="0079783C">
        <w:rPr>
          <w:color w:val="000000" w:themeColor="text1"/>
        </w:rPr>
        <w:t>4</w:t>
      </w:r>
      <w:r w:rsidR="00401AE2" w:rsidRPr="0079783C">
        <w:rPr>
          <w:color w:val="000000" w:themeColor="text1"/>
        </w:rPr>
        <w:t xml:space="preserve"> r. poz. </w:t>
      </w:r>
      <w:r w:rsidR="005346BF" w:rsidRPr="0079783C">
        <w:rPr>
          <w:color w:val="000000" w:themeColor="text1"/>
        </w:rPr>
        <w:t>725</w:t>
      </w:r>
      <w:r w:rsidR="003305F6" w:rsidRPr="0079783C">
        <w:rPr>
          <w:color w:val="000000" w:themeColor="text1"/>
        </w:rPr>
        <w:t xml:space="preserve"> </w:t>
      </w:r>
      <w:r w:rsidR="00401AE2" w:rsidRPr="0079783C">
        <w:rPr>
          <w:color w:val="000000" w:themeColor="text1"/>
        </w:rPr>
        <w:t xml:space="preserve">ze zm.) </w:t>
      </w:r>
      <w:r w:rsidRPr="0079783C">
        <w:rPr>
          <w:color w:val="000000" w:themeColor="text1"/>
        </w:rPr>
        <w:t>(tj. budowa, prace polegające na przebudowie, montażu, rozbiórce obiektu budowlanego), z wyjątkiem remontu, łączna kwota dofinansowania nie może być wyższa</w:t>
      </w:r>
      <w:r w:rsidR="00B90C20" w:rsidRPr="0079783C">
        <w:rPr>
          <w:color w:val="000000" w:themeColor="text1"/>
        </w:rPr>
        <w:t>,</w:t>
      </w:r>
      <w:r w:rsidRPr="0079783C">
        <w:rPr>
          <w:color w:val="000000" w:themeColor="text1"/>
        </w:rPr>
        <w:t xml:space="preserve"> niż wartość kosztorysowa inwestycji budowlanej określona przy rozpoczęciu jej realizacji.</w:t>
      </w:r>
    </w:p>
    <w:p w:rsidR="001E60C3" w:rsidRPr="0079783C" w:rsidRDefault="00803C7F" w:rsidP="001E60C3">
      <w:pPr>
        <w:numPr>
          <w:ilvl w:val="0"/>
          <w:numId w:val="1"/>
        </w:numPr>
        <w:overflowPunct w:val="0"/>
        <w:autoSpaceDE w:val="0"/>
        <w:autoSpaceDN w:val="0"/>
        <w:adjustRightInd w:val="0"/>
        <w:spacing w:after="120"/>
        <w:ind w:left="357" w:hanging="357"/>
        <w:jc w:val="both"/>
        <w:rPr>
          <w:color w:val="000000" w:themeColor="text1"/>
        </w:rPr>
      </w:pPr>
      <w:r w:rsidRPr="0079783C">
        <w:rPr>
          <w:color w:val="000000" w:themeColor="text1"/>
        </w:rPr>
        <w:t>Jeżeli wartość kosztorysowa inwestycji budowlanej zostanie obniżona w czasie jej realizacji</w:t>
      </w:r>
      <w:r w:rsidR="00B90C20" w:rsidRPr="0079783C">
        <w:rPr>
          <w:color w:val="000000" w:themeColor="text1"/>
        </w:rPr>
        <w:t>,</w:t>
      </w:r>
      <w:r w:rsidRPr="0079783C">
        <w:rPr>
          <w:color w:val="000000" w:themeColor="text1"/>
        </w:rPr>
        <w:t xml:space="preserve"> to łączną kwotę środków ustaloną na dofinansowanie tej inwestycji ostateczny </w:t>
      </w:r>
      <w:r w:rsidRPr="0079783C">
        <w:rPr>
          <w:color w:val="000000" w:themeColor="text1"/>
        </w:rPr>
        <w:lastRenderedPageBreak/>
        <w:t>odbiorca wsparcia zmniejsza o taki sam procent o jaki była obniżona wartość kosztorysowa inwestycji oraz pisemnie zawiadamia o tym Wojewodę</w:t>
      </w:r>
      <w:r w:rsidR="001E60C3" w:rsidRPr="0079783C">
        <w:rPr>
          <w:color w:val="000000" w:themeColor="text1"/>
        </w:rPr>
        <w:t xml:space="preserve">, zgodnie z </w:t>
      </w:r>
      <w:r w:rsidR="00A02139" w:rsidRPr="0079783C">
        <w:rPr>
          <w:color w:val="000000" w:themeColor="text1"/>
        </w:rPr>
        <w:t>§ 2 ust. 18</w:t>
      </w:r>
      <w:r w:rsidR="00401AE2" w:rsidRPr="0079783C">
        <w:rPr>
          <w:color w:val="000000" w:themeColor="text1"/>
        </w:rPr>
        <w:t xml:space="preserve"> </w:t>
      </w:r>
      <w:r w:rsidR="001E60C3" w:rsidRPr="0079783C">
        <w:rPr>
          <w:color w:val="000000" w:themeColor="text1"/>
        </w:rPr>
        <w:t xml:space="preserve">Umowy. </w:t>
      </w:r>
    </w:p>
    <w:p w:rsidR="00803C7F" w:rsidRPr="0079783C" w:rsidRDefault="00803C7F" w:rsidP="000C4F40">
      <w:pPr>
        <w:numPr>
          <w:ilvl w:val="0"/>
          <w:numId w:val="1"/>
        </w:numPr>
        <w:overflowPunct w:val="0"/>
        <w:autoSpaceDE w:val="0"/>
        <w:autoSpaceDN w:val="0"/>
        <w:adjustRightInd w:val="0"/>
        <w:spacing w:after="120"/>
        <w:ind w:left="426" w:hanging="426"/>
        <w:jc w:val="both"/>
        <w:rPr>
          <w:strike/>
          <w:color w:val="000000" w:themeColor="text1"/>
        </w:rPr>
      </w:pPr>
      <w:r w:rsidRPr="0079783C">
        <w:rPr>
          <w:color w:val="000000" w:themeColor="text1"/>
        </w:rPr>
        <w:t>Celem realizacji postanowień wynikających z ust. 1</w:t>
      </w:r>
      <w:r w:rsidR="00F655D6" w:rsidRPr="0079783C">
        <w:rPr>
          <w:color w:val="000000" w:themeColor="text1"/>
        </w:rPr>
        <w:t>3</w:t>
      </w:r>
      <w:r w:rsidRPr="0079783C">
        <w:rPr>
          <w:color w:val="000000" w:themeColor="text1"/>
        </w:rPr>
        <w:t xml:space="preserve"> oraz rozliczenia dofinansowania zgodnie z § 8:</w:t>
      </w:r>
    </w:p>
    <w:p w:rsidR="00803C7F" w:rsidRPr="0079783C" w:rsidRDefault="00803C7F" w:rsidP="008F19DF">
      <w:pPr>
        <w:numPr>
          <w:ilvl w:val="0"/>
          <w:numId w:val="8"/>
        </w:numPr>
        <w:tabs>
          <w:tab w:val="num" w:pos="360"/>
        </w:tabs>
        <w:overflowPunct w:val="0"/>
        <w:autoSpaceDE w:val="0"/>
        <w:autoSpaceDN w:val="0"/>
        <w:adjustRightInd w:val="0"/>
        <w:spacing w:after="120"/>
        <w:ind w:left="709" w:hanging="283"/>
        <w:jc w:val="both"/>
        <w:rPr>
          <w:color w:val="000000" w:themeColor="text1"/>
        </w:rPr>
      </w:pPr>
      <w:r w:rsidRPr="0079783C">
        <w:rPr>
          <w:color w:val="000000" w:themeColor="text1"/>
        </w:rPr>
        <w:t xml:space="preserve">za wartość kosztorysową inwestycji budowlanej w chwili jej rozpoczęcia przyjmuje się wartość inwestycji wynikającą z umowy podpisanej z wykonawcą, </w:t>
      </w:r>
    </w:p>
    <w:p w:rsidR="00803C7F" w:rsidRPr="0079783C" w:rsidRDefault="00803C7F" w:rsidP="008F19DF">
      <w:pPr>
        <w:numPr>
          <w:ilvl w:val="0"/>
          <w:numId w:val="8"/>
        </w:numPr>
        <w:tabs>
          <w:tab w:val="num" w:pos="360"/>
          <w:tab w:val="num" w:pos="426"/>
        </w:tabs>
        <w:overflowPunct w:val="0"/>
        <w:autoSpaceDE w:val="0"/>
        <w:autoSpaceDN w:val="0"/>
        <w:adjustRightInd w:val="0"/>
        <w:spacing w:after="120"/>
        <w:ind w:left="709" w:hanging="284"/>
        <w:jc w:val="both"/>
        <w:rPr>
          <w:strike/>
          <w:color w:val="000000" w:themeColor="text1"/>
        </w:rPr>
      </w:pPr>
      <w:r w:rsidRPr="0079783C">
        <w:rPr>
          <w:color w:val="000000" w:themeColor="text1"/>
        </w:rPr>
        <w:t>za wartość rzeczywistą inwestycji budowlanej przyjmuje się wysokość wydatków poniesionych na realizację inwestycji.</w:t>
      </w:r>
    </w:p>
    <w:p w:rsidR="00803C7F" w:rsidRPr="0079783C" w:rsidRDefault="00803C7F" w:rsidP="00803C7F">
      <w:pPr>
        <w:numPr>
          <w:ilvl w:val="0"/>
          <w:numId w:val="1"/>
        </w:numPr>
        <w:tabs>
          <w:tab w:val="clear" w:pos="360"/>
          <w:tab w:val="num" w:pos="426"/>
        </w:tabs>
        <w:overflowPunct w:val="0"/>
        <w:autoSpaceDE w:val="0"/>
        <w:autoSpaceDN w:val="0"/>
        <w:adjustRightInd w:val="0"/>
        <w:spacing w:after="120"/>
        <w:ind w:left="425" w:hanging="425"/>
        <w:jc w:val="both"/>
        <w:rPr>
          <w:strike/>
          <w:color w:val="000000" w:themeColor="text1"/>
        </w:rPr>
      </w:pPr>
      <w:r w:rsidRPr="0079783C">
        <w:rPr>
          <w:color w:val="000000" w:themeColor="text1"/>
        </w:rPr>
        <w:t xml:space="preserve">Ostateczny odbiorca </w:t>
      </w:r>
      <w:r w:rsidRPr="0079783C">
        <w:rPr>
          <w:color w:val="000000" w:themeColor="text1"/>
          <w:lang w:eastAsia="en-US"/>
        </w:rPr>
        <w:t xml:space="preserve">wsparcia </w:t>
      </w:r>
      <w:r w:rsidRPr="0079783C">
        <w:rPr>
          <w:color w:val="000000" w:themeColor="text1"/>
        </w:rPr>
        <w:t>zobowiązany jest p</w:t>
      </w:r>
      <w:r w:rsidR="00262EF2" w:rsidRPr="0079783C">
        <w:rPr>
          <w:color w:val="000000" w:themeColor="text1"/>
        </w:rPr>
        <w:t>oinformować Wojewodę, po </w:t>
      </w:r>
      <w:r w:rsidRPr="0079783C">
        <w:rPr>
          <w:color w:val="000000" w:themeColor="text1"/>
        </w:rPr>
        <w:t xml:space="preserve">rozpoczęciu prac, o wartości kosztorysowej inwestycji. Informację o wartości kosztorysowej inwestycji należy przekazać w terminie </w:t>
      </w:r>
      <w:r w:rsidRPr="0079783C">
        <w:rPr>
          <w:b/>
          <w:color w:val="000000" w:themeColor="text1"/>
        </w:rPr>
        <w:t>do 14 dni od rozpoczęcia prac.</w:t>
      </w:r>
      <w:r w:rsidRPr="0079783C">
        <w:rPr>
          <w:color w:val="000000" w:themeColor="text1"/>
        </w:rPr>
        <w:t xml:space="preserve">   </w:t>
      </w:r>
    </w:p>
    <w:p w:rsidR="00803C7F" w:rsidRPr="0079783C" w:rsidRDefault="00803C7F" w:rsidP="00803C7F">
      <w:pPr>
        <w:pStyle w:val="Akapitzlist"/>
        <w:numPr>
          <w:ilvl w:val="0"/>
          <w:numId w:val="1"/>
        </w:numPr>
        <w:spacing w:after="120"/>
        <w:jc w:val="both"/>
        <w:rPr>
          <w:color w:val="000000" w:themeColor="text1"/>
        </w:rPr>
      </w:pPr>
      <w:bookmarkStart w:id="5" w:name="_Hlk124519883"/>
      <w:r w:rsidRPr="0079783C">
        <w:rPr>
          <w:color w:val="000000" w:themeColor="text1"/>
        </w:rPr>
        <w:t>W przypadku, gdy:</w:t>
      </w:r>
    </w:p>
    <w:p w:rsidR="00803C7F" w:rsidRPr="0079783C" w:rsidRDefault="00803C7F" w:rsidP="00D87718">
      <w:pPr>
        <w:numPr>
          <w:ilvl w:val="0"/>
          <w:numId w:val="24"/>
        </w:numPr>
        <w:tabs>
          <w:tab w:val="num" w:pos="360"/>
        </w:tabs>
        <w:overflowPunct w:val="0"/>
        <w:autoSpaceDE w:val="0"/>
        <w:autoSpaceDN w:val="0"/>
        <w:adjustRightInd w:val="0"/>
        <w:spacing w:after="120"/>
        <w:ind w:left="709" w:hanging="283"/>
        <w:jc w:val="both"/>
        <w:rPr>
          <w:bCs/>
          <w:color w:val="000000" w:themeColor="text1"/>
        </w:rPr>
      </w:pPr>
      <w:r w:rsidRPr="0079783C">
        <w:rPr>
          <w:color w:val="000000" w:themeColor="text1"/>
        </w:rPr>
        <w:t>ze</w:t>
      </w:r>
      <w:r w:rsidRPr="0079783C">
        <w:rPr>
          <w:bCs/>
          <w:color w:val="000000" w:themeColor="text1"/>
        </w:rPr>
        <w:t xml:space="preserve"> względu na nieterminową realizację kamienia milowego / wskaźnika (wartości pośrednich i docelowej) nie jest możliwe wykazanie kamienia milowego/wskaźnika (wartości pośrednich i doce</w:t>
      </w:r>
      <w:r w:rsidR="00262EF2" w:rsidRPr="0079783C">
        <w:rPr>
          <w:bCs/>
          <w:color w:val="000000" w:themeColor="text1"/>
        </w:rPr>
        <w:t>lowej) we wniosku o płatność do </w:t>
      </w:r>
      <w:r w:rsidR="00164A14" w:rsidRPr="0079783C">
        <w:rPr>
          <w:bCs/>
          <w:color w:val="000000" w:themeColor="text1"/>
        </w:rPr>
        <w:t>Komisji Europejskiej, do </w:t>
      </w:r>
      <w:r w:rsidRPr="0079783C">
        <w:rPr>
          <w:bCs/>
          <w:color w:val="000000" w:themeColor="text1"/>
        </w:rPr>
        <w:t>którego wskaźnik został przypisany,</w:t>
      </w:r>
    </w:p>
    <w:p w:rsidR="00803C7F" w:rsidRPr="0079783C" w:rsidRDefault="00803C7F" w:rsidP="00D87718">
      <w:pPr>
        <w:numPr>
          <w:ilvl w:val="0"/>
          <w:numId w:val="24"/>
        </w:numPr>
        <w:tabs>
          <w:tab w:val="num" w:pos="360"/>
        </w:tabs>
        <w:overflowPunct w:val="0"/>
        <w:autoSpaceDE w:val="0"/>
        <w:autoSpaceDN w:val="0"/>
        <w:adjustRightInd w:val="0"/>
        <w:spacing w:after="120"/>
        <w:ind w:left="709" w:hanging="283"/>
        <w:jc w:val="both"/>
        <w:rPr>
          <w:bCs/>
          <w:color w:val="000000" w:themeColor="text1"/>
        </w:rPr>
      </w:pPr>
      <w:r w:rsidRPr="0079783C">
        <w:rPr>
          <w:color w:val="000000" w:themeColor="text1"/>
        </w:rPr>
        <w:t>ocena</w:t>
      </w:r>
      <w:r w:rsidRPr="0079783C">
        <w:rPr>
          <w:bCs/>
          <w:color w:val="000000" w:themeColor="text1"/>
        </w:rPr>
        <w:t xml:space="preserve"> kamienia milowego/wskaźnika (wartości pośrednich i docelowej) dokonana przez Komisję Europejską, na podstawie art. 24 ust. 3 rozporządzenia 2021/241, wskazuje, że kamień milowy/wskaźnik został osiągnięty w sposób niezadowalający</w:t>
      </w:r>
      <w:r w:rsidR="00B90C20" w:rsidRPr="0079783C">
        <w:rPr>
          <w:bCs/>
          <w:color w:val="000000" w:themeColor="text1"/>
        </w:rPr>
        <w:t>,</w:t>
      </w:r>
      <w:r w:rsidRPr="0079783C">
        <w:rPr>
          <w:bCs/>
          <w:color w:val="000000" w:themeColor="text1"/>
        </w:rPr>
        <w:t xml:space="preserve"> </w:t>
      </w:r>
    </w:p>
    <w:p w:rsidR="00803C7F" w:rsidRPr="0079783C" w:rsidRDefault="00803C7F" w:rsidP="00B06534">
      <w:pPr>
        <w:spacing w:after="120"/>
        <w:ind w:left="426"/>
        <w:jc w:val="both"/>
        <w:rPr>
          <w:color w:val="000000" w:themeColor="text1"/>
        </w:rPr>
      </w:pPr>
      <w:r w:rsidRPr="0079783C">
        <w:rPr>
          <w:bCs/>
          <w:color w:val="000000" w:themeColor="text1"/>
        </w:rPr>
        <w:t xml:space="preserve">– </w:t>
      </w:r>
      <w:r w:rsidRPr="0079783C">
        <w:rPr>
          <w:color w:val="000000" w:themeColor="text1"/>
        </w:rPr>
        <w:t>minister właściwy do spraw rozwoju regionalnego, odpowiedzialny za koordynację realizacji Krajowy Plan Odbudowy i Zwiększania O</w:t>
      </w:r>
      <w:r w:rsidR="00401AE2" w:rsidRPr="0079783C">
        <w:rPr>
          <w:color w:val="000000" w:themeColor="text1"/>
        </w:rPr>
        <w:t>dporności, o której mowa w art. </w:t>
      </w:r>
      <w:r w:rsidRPr="0079783C">
        <w:rPr>
          <w:color w:val="000000" w:themeColor="text1"/>
        </w:rPr>
        <w:t xml:space="preserve">14le ust. 2 </w:t>
      </w:r>
      <w:r w:rsidR="00262EF2" w:rsidRPr="0079783C">
        <w:rPr>
          <w:i/>
          <w:color w:val="000000" w:themeColor="text1"/>
        </w:rPr>
        <w:t>ustawy</w:t>
      </w:r>
      <w:r w:rsidR="00262EF2" w:rsidRPr="0079783C">
        <w:rPr>
          <w:bCs/>
          <w:i/>
          <w:color w:val="000000" w:themeColor="text1"/>
        </w:rPr>
        <w:t xml:space="preserve"> o zasadach prowadzenia polityki rozwoju</w:t>
      </w:r>
      <w:r w:rsidR="00262EF2" w:rsidRPr="0079783C">
        <w:rPr>
          <w:bCs/>
          <w:color w:val="000000" w:themeColor="text1"/>
        </w:rPr>
        <w:t>,</w:t>
      </w:r>
      <w:r w:rsidRPr="0079783C">
        <w:rPr>
          <w:bCs/>
          <w:color w:val="000000" w:themeColor="text1"/>
        </w:rPr>
        <w:t xml:space="preserve"> może wstrzymać dofinansowanie pochodzące ze środków, o których mowa w ust. 2 pkt </w:t>
      </w:r>
      <w:r w:rsidR="00262EF2" w:rsidRPr="0079783C">
        <w:rPr>
          <w:bCs/>
          <w:color w:val="000000" w:themeColor="text1"/>
        </w:rPr>
        <w:t>1 i 2</w:t>
      </w:r>
      <w:r w:rsidRPr="0079783C">
        <w:rPr>
          <w:bCs/>
          <w:color w:val="000000" w:themeColor="text1"/>
        </w:rPr>
        <w:t>, jeżeli zadania dotyczy przypadek opisany w pkt 1 lub 2 lub zadanie powiązane</w:t>
      </w:r>
      <w:r w:rsidR="00262EF2" w:rsidRPr="0079783C">
        <w:rPr>
          <w:bCs/>
          <w:color w:val="000000" w:themeColor="text1"/>
        </w:rPr>
        <w:t xml:space="preserve"> jest z </w:t>
      </w:r>
      <w:r w:rsidRPr="0079783C">
        <w:rPr>
          <w:bCs/>
          <w:color w:val="000000" w:themeColor="text1"/>
        </w:rPr>
        <w:t xml:space="preserve">reformą, której dotyczy przypadek opisany w pkt 1 lub 2. Wojewoda niezwłocznie informuje ostatecznego odbiorcę wsparcia o wstrzymaniu dofinansowania pochodzącego ze środków, o których mowa w ust. 2 pkt </w:t>
      </w:r>
      <w:r w:rsidR="00262EF2" w:rsidRPr="0079783C">
        <w:rPr>
          <w:bCs/>
          <w:color w:val="000000" w:themeColor="text1"/>
        </w:rPr>
        <w:t>1</w:t>
      </w:r>
      <w:r w:rsidRPr="0079783C">
        <w:rPr>
          <w:bCs/>
          <w:color w:val="000000" w:themeColor="text1"/>
        </w:rPr>
        <w:t xml:space="preserve"> i </w:t>
      </w:r>
      <w:r w:rsidR="00262EF2" w:rsidRPr="0079783C">
        <w:rPr>
          <w:bCs/>
          <w:color w:val="000000" w:themeColor="text1"/>
        </w:rPr>
        <w:t>2</w:t>
      </w:r>
      <w:r w:rsidRPr="0079783C">
        <w:rPr>
          <w:bCs/>
          <w:color w:val="000000" w:themeColor="text1"/>
        </w:rPr>
        <w:t>.</w:t>
      </w:r>
      <w:bookmarkEnd w:id="5"/>
      <w:r w:rsidRPr="0079783C">
        <w:rPr>
          <w:bCs/>
          <w:color w:val="000000" w:themeColor="text1"/>
        </w:rPr>
        <w:t xml:space="preserve"> </w:t>
      </w:r>
    </w:p>
    <w:p w:rsidR="00803C7F" w:rsidRPr="0079783C" w:rsidRDefault="00803C7F" w:rsidP="00803C7F">
      <w:pPr>
        <w:spacing w:after="120"/>
        <w:ind w:left="360" w:hanging="360"/>
        <w:jc w:val="center"/>
        <w:rPr>
          <w:b/>
          <w:color w:val="000000" w:themeColor="text1"/>
        </w:rPr>
      </w:pPr>
    </w:p>
    <w:p w:rsidR="00803C7F" w:rsidRPr="0079783C" w:rsidRDefault="00803C7F" w:rsidP="00803C7F">
      <w:pPr>
        <w:spacing w:after="120"/>
        <w:ind w:left="360" w:hanging="360"/>
        <w:jc w:val="center"/>
        <w:rPr>
          <w:b/>
          <w:color w:val="000000" w:themeColor="text1"/>
        </w:rPr>
      </w:pPr>
      <w:r w:rsidRPr="0079783C">
        <w:rPr>
          <w:b/>
          <w:color w:val="000000" w:themeColor="text1"/>
        </w:rPr>
        <w:t>§ 2</w:t>
      </w:r>
    </w:p>
    <w:p w:rsidR="00803C7F" w:rsidRPr="0079783C" w:rsidRDefault="00803C7F" w:rsidP="00803C7F">
      <w:pPr>
        <w:spacing w:after="120"/>
        <w:jc w:val="center"/>
        <w:rPr>
          <w:b/>
          <w:color w:val="000000" w:themeColor="text1"/>
        </w:rPr>
      </w:pPr>
      <w:bookmarkStart w:id="6" w:name="_Hlk124520433"/>
      <w:r w:rsidRPr="0079783C">
        <w:rPr>
          <w:b/>
          <w:color w:val="000000" w:themeColor="text1"/>
        </w:rPr>
        <w:t>[SPOSÓB REALIZACJI ZADANIA]</w:t>
      </w:r>
    </w:p>
    <w:p w:rsidR="00803C7F" w:rsidRPr="0079783C" w:rsidRDefault="00803C7F" w:rsidP="00CB0C1D">
      <w:pPr>
        <w:numPr>
          <w:ilvl w:val="0"/>
          <w:numId w:val="2"/>
        </w:numPr>
        <w:tabs>
          <w:tab w:val="clear" w:pos="360"/>
          <w:tab w:val="num" w:pos="426"/>
        </w:tabs>
        <w:overflowPunct w:val="0"/>
        <w:autoSpaceDE w:val="0"/>
        <w:autoSpaceDN w:val="0"/>
        <w:adjustRightInd w:val="0"/>
        <w:spacing w:before="240" w:after="120"/>
        <w:ind w:left="426" w:hanging="426"/>
        <w:jc w:val="both"/>
        <w:rPr>
          <w:color w:val="000000" w:themeColor="text1"/>
        </w:rPr>
      </w:pPr>
      <w:r w:rsidRPr="0079783C">
        <w:rPr>
          <w:color w:val="000000" w:themeColor="text1"/>
        </w:rPr>
        <w:t xml:space="preserve">Okres realizacji zadania ze środków, o których mowa w </w:t>
      </w:r>
      <w:r w:rsidRPr="0079783C">
        <w:rPr>
          <w:bCs/>
          <w:color w:val="000000" w:themeColor="text1"/>
        </w:rPr>
        <w:t xml:space="preserve">§ 1 ust. 2 pkt </w:t>
      </w:r>
      <w:r w:rsidR="00401AE2" w:rsidRPr="0079783C">
        <w:rPr>
          <w:bCs/>
          <w:color w:val="000000" w:themeColor="text1"/>
        </w:rPr>
        <w:t>1</w:t>
      </w:r>
      <w:r w:rsidRPr="0079783C">
        <w:rPr>
          <w:bCs/>
          <w:color w:val="000000" w:themeColor="text1"/>
        </w:rPr>
        <w:t xml:space="preserve"> i </w:t>
      </w:r>
      <w:r w:rsidR="00401AE2" w:rsidRPr="0079783C">
        <w:rPr>
          <w:bCs/>
          <w:color w:val="000000" w:themeColor="text1"/>
        </w:rPr>
        <w:t>2</w:t>
      </w:r>
      <w:r w:rsidRPr="0079783C">
        <w:rPr>
          <w:color w:val="000000" w:themeColor="text1"/>
        </w:rPr>
        <w:t>, ustala się na:</w:t>
      </w:r>
    </w:p>
    <w:p w:rsidR="00803C7F" w:rsidRPr="0079783C" w:rsidRDefault="00803C7F" w:rsidP="00803C7F">
      <w:pPr>
        <w:numPr>
          <w:ilvl w:val="1"/>
          <w:numId w:val="2"/>
        </w:numPr>
        <w:tabs>
          <w:tab w:val="clear" w:pos="786"/>
        </w:tabs>
        <w:overflowPunct w:val="0"/>
        <w:autoSpaceDE w:val="0"/>
        <w:autoSpaceDN w:val="0"/>
        <w:adjustRightInd w:val="0"/>
        <w:spacing w:after="120"/>
        <w:ind w:left="851" w:hanging="425"/>
        <w:jc w:val="both"/>
        <w:rPr>
          <w:b/>
          <w:strike/>
          <w:color w:val="000000" w:themeColor="text1"/>
        </w:rPr>
      </w:pPr>
      <w:r w:rsidRPr="0079783C">
        <w:rPr>
          <w:color w:val="000000" w:themeColor="text1"/>
        </w:rPr>
        <w:t xml:space="preserve">rozpoczęcie realizacji zadania: </w:t>
      </w:r>
      <w:r w:rsidRPr="0079783C">
        <w:rPr>
          <w:b/>
          <w:i/>
          <w:color w:val="000000" w:themeColor="text1"/>
        </w:rPr>
        <w:t xml:space="preserve">wpisać datę w formacie </w:t>
      </w:r>
      <w:proofErr w:type="spellStart"/>
      <w:r w:rsidRPr="0079783C">
        <w:rPr>
          <w:b/>
          <w:i/>
          <w:color w:val="000000" w:themeColor="text1"/>
        </w:rPr>
        <w:t>dd.mm.rrrr</w:t>
      </w:r>
      <w:proofErr w:type="spellEnd"/>
      <w:r w:rsidRPr="0079783C">
        <w:rPr>
          <w:b/>
          <w:i/>
          <w:color w:val="000000" w:themeColor="text1"/>
        </w:rPr>
        <w:t>,</w:t>
      </w:r>
    </w:p>
    <w:p w:rsidR="00803C7F" w:rsidRPr="0079783C" w:rsidRDefault="00803C7F" w:rsidP="00803C7F">
      <w:pPr>
        <w:numPr>
          <w:ilvl w:val="1"/>
          <w:numId w:val="2"/>
        </w:numPr>
        <w:tabs>
          <w:tab w:val="clear" w:pos="786"/>
        </w:tabs>
        <w:overflowPunct w:val="0"/>
        <w:autoSpaceDE w:val="0"/>
        <w:autoSpaceDN w:val="0"/>
        <w:adjustRightInd w:val="0"/>
        <w:spacing w:after="120"/>
        <w:ind w:left="851" w:hanging="425"/>
        <w:jc w:val="both"/>
        <w:rPr>
          <w:color w:val="000000" w:themeColor="text1"/>
        </w:rPr>
      </w:pPr>
      <w:r w:rsidRPr="0079783C">
        <w:rPr>
          <w:color w:val="000000" w:themeColor="text1"/>
        </w:rPr>
        <w:t xml:space="preserve">zakończenie realizacji zadania: </w:t>
      </w:r>
      <w:r w:rsidRPr="0079783C">
        <w:rPr>
          <w:b/>
          <w:i/>
          <w:color w:val="000000" w:themeColor="text1"/>
        </w:rPr>
        <w:t xml:space="preserve">wpisać datę w formacie </w:t>
      </w:r>
      <w:proofErr w:type="spellStart"/>
      <w:r w:rsidRPr="0079783C">
        <w:rPr>
          <w:b/>
          <w:i/>
          <w:color w:val="000000" w:themeColor="text1"/>
        </w:rPr>
        <w:t>dd.mm.rrrr</w:t>
      </w:r>
      <w:proofErr w:type="spellEnd"/>
      <w:r w:rsidRPr="0079783C">
        <w:rPr>
          <w:b/>
          <w:i/>
          <w:color w:val="000000" w:themeColor="text1"/>
        </w:rPr>
        <w:t>,</w:t>
      </w:r>
    </w:p>
    <w:p w:rsidR="00262EF2" w:rsidRPr="0079783C" w:rsidRDefault="00803C7F" w:rsidP="00262EF2">
      <w:pPr>
        <w:overflowPunct w:val="0"/>
        <w:autoSpaceDE w:val="0"/>
        <w:autoSpaceDN w:val="0"/>
        <w:adjustRightInd w:val="0"/>
        <w:spacing w:after="120"/>
        <w:ind w:left="851"/>
        <w:jc w:val="both"/>
        <w:rPr>
          <w:b/>
          <w:i/>
          <w:color w:val="000000" w:themeColor="text1"/>
        </w:rPr>
      </w:pPr>
      <w:r w:rsidRPr="0079783C">
        <w:rPr>
          <w:color w:val="000000" w:themeColor="text1"/>
        </w:rPr>
        <w:t xml:space="preserve">– przy czym dofinansowanie tworzenia miejsc opieki dotyczy zadań realizowanych </w:t>
      </w:r>
      <w:r w:rsidRPr="0079783C">
        <w:rPr>
          <w:b/>
          <w:color w:val="000000" w:themeColor="text1"/>
        </w:rPr>
        <w:t>maksymalnie przez 3 lata</w:t>
      </w:r>
      <w:r w:rsidRPr="0079783C">
        <w:rPr>
          <w:color w:val="000000" w:themeColor="text1"/>
        </w:rPr>
        <w:t xml:space="preserve"> liczone </w:t>
      </w:r>
      <w:r w:rsidR="009121A3" w:rsidRPr="0079783C">
        <w:rPr>
          <w:color w:val="000000" w:themeColor="text1"/>
        </w:rPr>
        <w:t xml:space="preserve">od 26 maja 2023 r. </w:t>
      </w:r>
      <w:r w:rsidR="009121A3" w:rsidRPr="0079783C">
        <w:rPr>
          <w:rStyle w:val="Odwoanieprzypisudolnego"/>
          <w:color w:val="000000" w:themeColor="text1"/>
        </w:rPr>
        <w:footnoteReference w:id="3"/>
      </w:r>
      <w:r w:rsidR="009121A3" w:rsidRPr="0079783C">
        <w:rPr>
          <w:color w:val="000000" w:themeColor="text1"/>
        </w:rPr>
        <w:t xml:space="preserve"> </w:t>
      </w:r>
      <w:r w:rsidR="00262EF2" w:rsidRPr="0079783C">
        <w:rPr>
          <w:i/>
          <w:color w:val="000000" w:themeColor="text1"/>
        </w:rPr>
        <w:t>(lub wskazać termin uwzględniający nabór ciągły)</w:t>
      </w:r>
      <w:r w:rsidR="00B90C20" w:rsidRPr="0079783C">
        <w:rPr>
          <w:i/>
          <w:color w:val="000000" w:themeColor="text1"/>
        </w:rPr>
        <w:t>.</w:t>
      </w:r>
    </w:p>
    <w:p w:rsidR="00803C7F" w:rsidRPr="0079783C" w:rsidRDefault="00803C7F" w:rsidP="00803C7F">
      <w:pPr>
        <w:numPr>
          <w:ilvl w:val="0"/>
          <w:numId w:val="2"/>
        </w:numPr>
        <w:overflowPunct w:val="0"/>
        <w:autoSpaceDE w:val="0"/>
        <w:autoSpaceDN w:val="0"/>
        <w:adjustRightInd w:val="0"/>
        <w:spacing w:after="120"/>
        <w:jc w:val="both"/>
        <w:rPr>
          <w:b/>
          <w:color w:val="000000" w:themeColor="text1"/>
        </w:rPr>
      </w:pPr>
      <w:bookmarkStart w:id="7" w:name="_Hlk133335349"/>
      <w:r w:rsidRPr="0079783C">
        <w:rPr>
          <w:color w:val="000000" w:themeColor="text1"/>
        </w:rPr>
        <w:lastRenderedPageBreak/>
        <w:t>Termin zakończenia realizacji zadania, o którym mowa w ust. 1 pkt 2 może zostać wydłużony maksymalnie do 30 czerwca 2026 r.</w:t>
      </w:r>
      <w:r w:rsidR="00B90C20" w:rsidRPr="0079783C">
        <w:rPr>
          <w:color w:val="000000" w:themeColor="text1"/>
        </w:rPr>
        <w:t>,</w:t>
      </w:r>
      <w:r w:rsidRPr="0079783C">
        <w:rPr>
          <w:color w:val="000000" w:themeColor="text1"/>
        </w:rPr>
        <w:t xml:space="preserve"> pod warunkiem uzyskania zgody Wojewody</w:t>
      </w:r>
      <w:r w:rsidR="00262EF2" w:rsidRPr="0079783C">
        <w:rPr>
          <w:color w:val="000000" w:themeColor="text1"/>
        </w:rPr>
        <w:t xml:space="preserve"> w drodze Aneksu do Umowy.</w:t>
      </w:r>
    </w:p>
    <w:p w:rsidR="00803C7F" w:rsidRPr="0079783C" w:rsidRDefault="00803C7F" w:rsidP="00803C7F">
      <w:pPr>
        <w:numPr>
          <w:ilvl w:val="0"/>
          <w:numId w:val="2"/>
        </w:numPr>
        <w:tabs>
          <w:tab w:val="clear" w:pos="360"/>
          <w:tab w:val="num" w:pos="426"/>
        </w:tabs>
        <w:overflowPunct w:val="0"/>
        <w:autoSpaceDE w:val="0"/>
        <w:autoSpaceDN w:val="0"/>
        <w:adjustRightInd w:val="0"/>
        <w:spacing w:after="120"/>
        <w:ind w:left="425" w:hanging="425"/>
        <w:jc w:val="both"/>
        <w:rPr>
          <w:color w:val="000000" w:themeColor="text1"/>
        </w:rPr>
      </w:pPr>
      <w:bookmarkStart w:id="8" w:name="_Hlk132872889"/>
      <w:bookmarkEnd w:id="7"/>
      <w:r w:rsidRPr="0079783C">
        <w:rPr>
          <w:color w:val="000000" w:themeColor="text1"/>
        </w:rPr>
        <w:t>Wojewoda może żądać przedłożenia uwierzytelnionych za zgodność z oryginałem kopii dokumentów oraz zdjęć potwierdzających wystąpienie okoliczności</w:t>
      </w:r>
      <w:r w:rsidR="00262EF2" w:rsidRPr="0079783C">
        <w:rPr>
          <w:color w:val="000000" w:themeColor="text1"/>
        </w:rPr>
        <w:t xml:space="preserve"> mających wpływ na </w:t>
      </w:r>
      <w:r w:rsidRPr="0079783C">
        <w:rPr>
          <w:color w:val="000000" w:themeColor="text1"/>
        </w:rPr>
        <w:t>wydłużenie terminu zakończenia realizacji zadania. Nieprzedłożenie dokumentów może skutkować odmową wyrażenia zgody, o której mowa w ust. 2.</w:t>
      </w:r>
    </w:p>
    <w:bookmarkEnd w:id="8"/>
    <w:p w:rsidR="00676B49" w:rsidRPr="0079783C" w:rsidRDefault="00676B49" w:rsidP="00676B49">
      <w:pPr>
        <w:numPr>
          <w:ilvl w:val="0"/>
          <w:numId w:val="2"/>
        </w:numPr>
        <w:tabs>
          <w:tab w:val="clear" w:pos="360"/>
          <w:tab w:val="num" w:pos="426"/>
        </w:tabs>
        <w:overflowPunct w:val="0"/>
        <w:autoSpaceDE w:val="0"/>
        <w:autoSpaceDN w:val="0"/>
        <w:adjustRightInd w:val="0"/>
        <w:spacing w:after="120"/>
        <w:ind w:left="425" w:hanging="425"/>
        <w:jc w:val="both"/>
        <w:rPr>
          <w:color w:val="000000" w:themeColor="text1"/>
        </w:rPr>
      </w:pPr>
      <w:r w:rsidRPr="0079783C">
        <w:rPr>
          <w:color w:val="000000" w:themeColor="text1"/>
        </w:rPr>
        <w:t xml:space="preserve">Ostateczny odbiorca </w:t>
      </w:r>
      <w:r w:rsidRPr="0079783C">
        <w:rPr>
          <w:color w:val="000000" w:themeColor="text1"/>
          <w:lang w:eastAsia="en-US"/>
        </w:rPr>
        <w:t xml:space="preserve">wsparcia </w:t>
      </w:r>
      <w:r w:rsidRPr="0079783C">
        <w:rPr>
          <w:color w:val="000000" w:themeColor="text1"/>
        </w:rPr>
        <w:t>zobowiązuje się do /, że:</w:t>
      </w:r>
    </w:p>
    <w:p w:rsidR="00676B49" w:rsidRPr="0079783C" w:rsidRDefault="00676B49" w:rsidP="00676B49">
      <w:pPr>
        <w:numPr>
          <w:ilvl w:val="1"/>
          <w:numId w:val="2"/>
        </w:numPr>
        <w:overflowPunct w:val="0"/>
        <w:autoSpaceDE w:val="0"/>
        <w:autoSpaceDN w:val="0"/>
        <w:adjustRightInd w:val="0"/>
        <w:spacing w:after="120"/>
        <w:jc w:val="both"/>
        <w:rPr>
          <w:color w:val="000000" w:themeColor="text1"/>
        </w:rPr>
      </w:pPr>
      <w:r w:rsidRPr="0079783C">
        <w:rPr>
          <w:color w:val="000000" w:themeColor="text1"/>
        </w:rPr>
        <w:t xml:space="preserve"> </w:t>
      </w:r>
      <w:r w:rsidRPr="0079783C">
        <w:rPr>
          <w:b/>
          <w:color w:val="000000" w:themeColor="text1"/>
        </w:rPr>
        <w:t>wszystkie wydatki w ramach realizacji zadania zostaną poniesione (tj. zapłacone) w okresie realizacji zadania wskazanym w ust. 1, z zastrzeżeniem pkt 5</w:t>
      </w:r>
      <w:r w:rsidR="00FC2A45" w:rsidRPr="0079783C">
        <w:rPr>
          <w:b/>
          <w:color w:val="000000" w:themeColor="text1"/>
        </w:rPr>
        <w:t>.3.4 Programu</w:t>
      </w:r>
      <w:r w:rsidRPr="0079783C">
        <w:rPr>
          <w:b/>
          <w:color w:val="000000" w:themeColor="text1"/>
        </w:rPr>
        <w:t xml:space="preserve"> </w:t>
      </w:r>
      <w:r w:rsidRPr="0079783C">
        <w:rPr>
          <w:color w:val="000000" w:themeColor="text1"/>
        </w:rPr>
        <w:t>oraz</w:t>
      </w:r>
      <w:r w:rsidR="00FC2A45" w:rsidRPr="0079783C">
        <w:rPr>
          <w:color w:val="000000" w:themeColor="text1"/>
        </w:rPr>
        <w:t>,</w:t>
      </w:r>
      <w:r w:rsidRPr="0079783C">
        <w:rPr>
          <w:color w:val="000000" w:themeColor="text1"/>
        </w:rPr>
        <w:t xml:space="preserve"> że środki będą wykorzystane wyłącznie na realizację zadania określonego w Umowie, zgodnie z </w:t>
      </w:r>
      <w:r w:rsidRPr="0079783C">
        <w:rPr>
          <w:b/>
          <w:color w:val="000000" w:themeColor="text1"/>
        </w:rPr>
        <w:t>załącznikiem nr 2</w:t>
      </w:r>
      <w:r w:rsidRPr="0079783C">
        <w:rPr>
          <w:color w:val="000000" w:themeColor="text1"/>
        </w:rPr>
        <w:t xml:space="preserve"> – „Kalkulacją kosztów – </w:t>
      </w:r>
      <w:proofErr w:type="spellStart"/>
      <w:r w:rsidRPr="0079783C">
        <w:rPr>
          <w:color w:val="000000" w:themeColor="text1"/>
        </w:rPr>
        <w:t>jst</w:t>
      </w:r>
      <w:proofErr w:type="spellEnd"/>
      <w:r w:rsidRPr="0079783C">
        <w:rPr>
          <w:color w:val="000000" w:themeColor="text1"/>
        </w:rPr>
        <w:t xml:space="preserve">” oraz zgodnie z Programem, </w:t>
      </w:r>
    </w:p>
    <w:p w:rsidR="00676B49" w:rsidRPr="0079783C" w:rsidRDefault="00676B49" w:rsidP="00676B49">
      <w:pPr>
        <w:numPr>
          <w:ilvl w:val="1"/>
          <w:numId w:val="2"/>
        </w:numPr>
        <w:overflowPunct w:val="0"/>
        <w:autoSpaceDE w:val="0"/>
        <w:autoSpaceDN w:val="0"/>
        <w:adjustRightInd w:val="0"/>
        <w:spacing w:after="120"/>
        <w:jc w:val="both"/>
        <w:rPr>
          <w:color w:val="000000" w:themeColor="text1"/>
        </w:rPr>
      </w:pPr>
      <w:r w:rsidRPr="0079783C">
        <w:rPr>
          <w:color w:val="000000" w:themeColor="text1"/>
        </w:rPr>
        <w:t xml:space="preserve">wykorzystania środków poprzez zapłatę za zrealizowane zadanie, na które środki zostały udzielone, </w:t>
      </w:r>
    </w:p>
    <w:p w:rsidR="00676B49" w:rsidRPr="0079783C" w:rsidRDefault="00676B49" w:rsidP="00676B49">
      <w:pPr>
        <w:numPr>
          <w:ilvl w:val="1"/>
          <w:numId w:val="2"/>
        </w:numPr>
        <w:overflowPunct w:val="0"/>
        <w:autoSpaceDE w:val="0"/>
        <w:autoSpaceDN w:val="0"/>
        <w:adjustRightInd w:val="0"/>
        <w:spacing w:after="120"/>
        <w:jc w:val="both"/>
        <w:rPr>
          <w:color w:val="000000" w:themeColor="text1"/>
        </w:rPr>
      </w:pPr>
      <w:r w:rsidRPr="0079783C">
        <w:rPr>
          <w:color w:val="000000" w:themeColor="text1"/>
        </w:rPr>
        <w:t>wykorzystania dofinansowania</w:t>
      </w:r>
      <w:r w:rsidR="00B90C20" w:rsidRPr="0079783C">
        <w:rPr>
          <w:color w:val="000000" w:themeColor="text1"/>
        </w:rPr>
        <w:t xml:space="preserve"> w terminie określonym w ust. 1</w:t>
      </w:r>
      <w:r w:rsidRPr="0079783C">
        <w:rPr>
          <w:color w:val="000000" w:themeColor="text1"/>
        </w:rPr>
        <w:t>, z zastrzeżeniem pkt 5.3.4</w:t>
      </w:r>
      <w:r w:rsidR="00B90C20" w:rsidRPr="0079783C">
        <w:rPr>
          <w:color w:val="000000" w:themeColor="text1"/>
        </w:rPr>
        <w:t>.</w:t>
      </w:r>
      <w:r w:rsidRPr="0079783C">
        <w:rPr>
          <w:color w:val="000000" w:themeColor="text1"/>
        </w:rPr>
        <w:t xml:space="preserve"> Programu, jednak nie później niż do 30 czerwca 2026 r.,</w:t>
      </w:r>
    </w:p>
    <w:p w:rsidR="00676B49" w:rsidRPr="0079783C" w:rsidRDefault="00676B49" w:rsidP="00676B49">
      <w:pPr>
        <w:numPr>
          <w:ilvl w:val="1"/>
          <w:numId w:val="2"/>
        </w:numPr>
        <w:overflowPunct w:val="0"/>
        <w:autoSpaceDE w:val="0"/>
        <w:autoSpaceDN w:val="0"/>
        <w:adjustRightInd w:val="0"/>
        <w:spacing w:after="120"/>
        <w:jc w:val="both"/>
        <w:rPr>
          <w:color w:val="000000" w:themeColor="text1"/>
        </w:rPr>
      </w:pPr>
      <w:r w:rsidRPr="0079783C">
        <w:rPr>
          <w:color w:val="000000" w:themeColor="text1"/>
        </w:rPr>
        <w:t>poniesienia kosztów (tj. zapłaty), których data powstania została udokumentowana przed lub w dniu dokonania wpisu w Rejestrze,</w:t>
      </w:r>
    </w:p>
    <w:p w:rsidR="00262EF2" w:rsidRPr="0079783C" w:rsidRDefault="00676B49" w:rsidP="00676B49">
      <w:pPr>
        <w:numPr>
          <w:ilvl w:val="1"/>
          <w:numId w:val="2"/>
        </w:numPr>
        <w:overflowPunct w:val="0"/>
        <w:autoSpaceDE w:val="0"/>
        <w:autoSpaceDN w:val="0"/>
        <w:adjustRightInd w:val="0"/>
        <w:spacing w:after="120"/>
        <w:jc w:val="both"/>
        <w:rPr>
          <w:color w:val="000000" w:themeColor="text1"/>
        </w:rPr>
      </w:pPr>
      <w:r w:rsidRPr="0079783C">
        <w:rPr>
          <w:color w:val="000000" w:themeColor="text1"/>
        </w:rPr>
        <w:t>środki, o których mowa w § 1 ust. 2, nie mogą zostać wykorzystane po dniu 30 czerwca 2026 r.</w:t>
      </w:r>
    </w:p>
    <w:p w:rsidR="00803C7F" w:rsidRPr="0079783C" w:rsidRDefault="00803C7F" w:rsidP="00803C7F">
      <w:pPr>
        <w:numPr>
          <w:ilvl w:val="0"/>
          <w:numId w:val="2"/>
        </w:numPr>
        <w:tabs>
          <w:tab w:val="clear" w:pos="360"/>
          <w:tab w:val="num" w:pos="426"/>
        </w:tabs>
        <w:overflowPunct w:val="0"/>
        <w:autoSpaceDE w:val="0"/>
        <w:autoSpaceDN w:val="0"/>
        <w:adjustRightInd w:val="0"/>
        <w:spacing w:after="120"/>
        <w:ind w:left="425" w:hanging="425"/>
        <w:jc w:val="both"/>
        <w:rPr>
          <w:color w:val="000000" w:themeColor="text1"/>
        </w:rPr>
      </w:pPr>
      <w:r w:rsidRPr="0079783C">
        <w:rPr>
          <w:color w:val="000000" w:themeColor="text1"/>
        </w:rPr>
        <w:t>Wydatki przewidziane do poniesienia na utworzenie jednego miejsca opieki nie są i nie będą jednocześnie finansowane z różnych wspólnotowych programów, instrumentów finansowych i funduszy, w tym z innych</w:t>
      </w:r>
      <w:r w:rsidR="00B90C20" w:rsidRPr="0079783C">
        <w:rPr>
          <w:color w:val="000000" w:themeColor="text1"/>
        </w:rPr>
        <w:t>,</w:t>
      </w:r>
      <w:r w:rsidRPr="0079783C">
        <w:rPr>
          <w:color w:val="000000" w:themeColor="text1"/>
        </w:rPr>
        <w:t xml:space="preserve"> niż Europejski Fundusz Społeczny Plus, funduszy strukturalnych Unii Europejskiej.</w:t>
      </w:r>
    </w:p>
    <w:bookmarkEnd w:id="6"/>
    <w:p w:rsidR="00717108" w:rsidRPr="0079783C" w:rsidRDefault="00717108" w:rsidP="00717108">
      <w:pPr>
        <w:numPr>
          <w:ilvl w:val="0"/>
          <w:numId w:val="2"/>
        </w:numPr>
        <w:tabs>
          <w:tab w:val="clear" w:pos="360"/>
          <w:tab w:val="num" w:pos="426"/>
        </w:tabs>
        <w:overflowPunct w:val="0"/>
        <w:autoSpaceDE w:val="0"/>
        <w:autoSpaceDN w:val="0"/>
        <w:adjustRightInd w:val="0"/>
        <w:ind w:left="425" w:hanging="425"/>
        <w:jc w:val="both"/>
        <w:rPr>
          <w:color w:val="000000" w:themeColor="text1"/>
        </w:rPr>
      </w:pPr>
      <w:r w:rsidRPr="0079783C">
        <w:rPr>
          <w:b/>
          <w:color w:val="000000" w:themeColor="text1"/>
        </w:rPr>
        <w:t>Zakończenie zadania, o którym mowa w ust. 1 pkt 2, należy rozumieć jako dzień dokonania wpisu nowych miejsc opieki do Rejestru oraz wykonanie pełnego zakresu rzeczowego poprzez udokumentowan</w:t>
      </w:r>
      <w:r w:rsidR="00B90C20" w:rsidRPr="0079783C">
        <w:rPr>
          <w:b/>
          <w:color w:val="000000" w:themeColor="text1"/>
        </w:rPr>
        <w:t>ie wykonania prac, dostaw</w:t>
      </w:r>
      <w:r w:rsidRPr="0079783C">
        <w:rPr>
          <w:b/>
          <w:color w:val="000000" w:themeColor="text1"/>
        </w:rPr>
        <w:t xml:space="preserve"> i usług protokołami odbioru.</w:t>
      </w:r>
    </w:p>
    <w:p w:rsidR="00311A99" w:rsidRPr="0079783C" w:rsidRDefault="00717108" w:rsidP="00311A99">
      <w:pPr>
        <w:overflowPunct w:val="0"/>
        <w:autoSpaceDE w:val="0"/>
        <w:autoSpaceDN w:val="0"/>
        <w:adjustRightInd w:val="0"/>
        <w:spacing w:after="120"/>
        <w:ind w:left="425"/>
        <w:jc w:val="both"/>
        <w:rPr>
          <w:color w:val="000000" w:themeColor="text1"/>
        </w:rPr>
      </w:pPr>
      <w:r w:rsidRPr="0079783C">
        <w:rPr>
          <w:color w:val="000000" w:themeColor="text1"/>
        </w:rPr>
        <w:t>Dokonując wpisu instytucji opieki do Rejestru lub dokonując zmiany wpisu, należy wskazać utworzoną liczbę miejsc opieki wraz ze źródłem dofinansowania KPO</w:t>
      </w:r>
      <w:r w:rsidR="00311A99" w:rsidRPr="0079783C">
        <w:rPr>
          <w:color w:val="000000" w:themeColor="text1"/>
        </w:rPr>
        <w:t xml:space="preserve">, zgodnie </w:t>
      </w:r>
      <w:r w:rsidR="00311A99" w:rsidRPr="0079783C">
        <w:rPr>
          <w:color w:val="000000" w:themeColor="text1"/>
        </w:rPr>
        <w:br/>
        <w:t>z wytycznymi metodologicznymi zamieszczonymi na stronie Ministerstwa Rodziny, Pracy i Polityki Społecznej, w zakładce Aktywny Maluch 2022-2029.</w:t>
      </w:r>
    </w:p>
    <w:p w:rsidR="00311A99" w:rsidRPr="0079783C" w:rsidRDefault="00311A99" w:rsidP="00311A99">
      <w:pPr>
        <w:overflowPunct w:val="0"/>
        <w:autoSpaceDE w:val="0"/>
        <w:autoSpaceDN w:val="0"/>
        <w:adjustRightInd w:val="0"/>
        <w:spacing w:after="120"/>
        <w:ind w:left="425"/>
        <w:jc w:val="both"/>
        <w:rPr>
          <w:color w:val="000000" w:themeColor="text1"/>
        </w:rPr>
      </w:pPr>
      <w:r w:rsidRPr="0079783C">
        <w:rPr>
          <w:color w:val="000000" w:themeColor="text1"/>
        </w:rPr>
        <w:t xml:space="preserve">W przypadku, gdy </w:t>
      </w:r>
      <w:proofErr w:type="spellStart"/>
      <w:r w:rsidRPr="0079783C">
        <w:rPr>
          <w:color w:val="000000" w:themeColor="text1"/>
        </w:rPr>
        <w:t>oow</w:t>
      </w:r>
      <w:proofErr w:type="spellEnd"/>
      <w:r w:rsidRPr="0079783C">
        <w:rPr>
          <w:color w:val="000000" w:themeColor="text1"/>
        </w:rPr>
        <w:t xml:space="preserve"> dokonał ww. wpisu lub zmiany we wpisie przed zawarciem umowy z wojewodą ma obowiązek oznaczenia miejsc powstałych ze środków KPO niezwłocznie po jej zawarciu, zgodnie z wytycznymi metodologicznymi zamieszczonymi na stronie Ministerstwa Rodziny, Pracy i Polityki Społecznej, w zakładce Aktywny Maluch 2022-2029. </w:t>
      </w:r>
    </w:p>
    <w:p w:rsidR="00BF14E2" w:rsidRPr="0079783C" w:rsidRDefault="00142DEC" w:rsidP="00BF14E2">
      <w:pPr>
        <w:numPr>
          <w:ilvl w:val="0"/>
          <w:numId w:val="2"/>
        </w:numPr>
        <w:tabs>
          <w:tab w:val="clear" w:pos="360"/>
          <w:tab w:val="num" w:pos="426"/>
        </w:tabs>
        <w:overflowPunct w:val="0"/>
        <w:autoSpaceDE w:val="0"/>
        <w:autoSpaceDN w:val="0"/>
        <w:adjustRightInd w:val="0"/>
        <w:spacing w:after="120"/>
        <w:ind w:hanging="425"/>
        <w:jc w:val="both"/>
        <w:rPr>
          <w:color w:val="000000" w:themeColor="text1"/>
        </w:rPr>
      </w:pPr>
      <w:r w:rsidRPr="0079783C">
        <w:rPr>
          <w:color w:val="000000" w:themeColor="text1"/>
        </w:rPr>
        <w:t>Niezwłocznie po zakończeniu zadania, o</w:t>
      </w:r>
      <w:r w:rsidR="00BF14E2" w:rsidRPr="0079783C">
        <w:rPr>
          <w:color w:val="000000" w:themeColor="text1"/>
        </w:rPr>
        <w:t>stateczny odbiorca wsparcia zobowiązany jest przedłożyć Wojewodzie</w:t>
      </w:r>
      <w:r w:rsidR="00BF14E2" w:rsidRPr="0079783C">
        <w:rPr>
          <w:b/>
          <w:color w:val="000000" w:themeColor="text1"/>
        </w:rPr>
        <w:t xml:space="preserve"> wpis nowych miejsc opie</w:t>
      </w:r>
      <w:r w:rsidRPr="0079783C">
        <w:rPr>
          <w:b/>
          <w:color w:val="000000" w:themeColor="text1"/>
        </w:rPr>
        <w:t>ki do Rejestru, o którym mowa w </w:t>
      </w:r>
      <w:r w:rsidR="00BF14E2" w:rsidRPr="0079783C">
        <w:rPr>
          <w:b/>
          <w:color w:val="000000" w:themeColor="text1"/>
        </w:rPr>
        <w:t>ust. 6 oraz</w:t>
      </w:r>
      <w:r w:rsidR="00BF14E2" w:rsidRPr="0079783C">
        <w:rPr>
          <w:color w:val="000000" w:themeColor="text1"/>
        </w:rPr>
        <w:t xml:space="preserve"> kopie następujących dokumentów:</w:t>
      </w:r>
    </w:p>
    <w:p w:rsidR="00BF14E2" w:rsidRPr="0079783C" w:rsidRDefault="00BF14E2" w:rsidP="00BF14E2">
      <w:pPr>
        <w:numPr>
          <w:ilvl w:val="0"/>
          <w:numId w:val="39"/>
        </w:numPr>
        <w:overflowPunct w:val="0"/>
        <w:autoSpaceDE w:val="0"/>
        <w:autoSpaceDN w:val="0"/>
        <w:adjustRightInd w:val="0"/>
        <w:spacing w:after="120"/>
        <w:jc w:val="both"/>
        <w:rPr>
          <w:color w:val="000000" w:themeColor="text1"/>
        </w:rPr>
      </w:pPr>
      <w:r w:rsidRPr="0079783C">
        <w:rPr>
          <w:color w:val="000000" w:themeColor="text1"/>
        </w:rPr>
        <w:t xml:space="preserve">w przypadku żłobka – decyzję właściwego państwowego inspektora sanitarnego określającą m.in. liczbę miejsc oraz decyzję komendanta powiatowego (miejskiego) Państwowej Straży Pożarnej, w sprawie wymagań przeciwpożarowych na podstawie art. 25 </w:t>
      </w:r>
      <w:r w:rsidRPr="0079783C">
        <w:rPr>
          <w:i/>
          <w:iCs/>
          <w:color w:val="000000" w:themeColor="text1"/>
        </w:rPr>
        <w:t>ustawy o opiece nad dziećmi</w:t>
      </w:r>
      <w:r w:rsidRPr="0079783C">
        <w:rPr>
          <w:color w:val="000000" w:themeColor="text1"/>
        </w:rPr>
        <w:t>;</w:t>
      </w:r>
    </w:p>
    <w:p w:rsidR="00BF14E2" w:rsidRPr="0079783C" w:rsidRDefault="00BF14E2" w:rsidP="00BF14E2">
      <w:pPr>
        <w:numPr>
          <w:ilvl w:val="0"/>
          <w:numId w:val="39"/>
        </w:numPr>
        <w:overflowPunct w:val="0"/>
        <w:autoSpaceDE w:val="0"/>
        <w:autoSpaceDN w:val="0"/>
        <w:adjustRightInd w:val="0"/>
        <w:spacing w:after="120"/>
        <w:jc w:val="both"/>
        <w:rPr>
          <w:color w:val="000000" w:themeColor="text1"/>
        </w:rPr>
      </w:pPr>
      <w:r w:rsidRPr="0079783C">
        <w:rPr>
          <w:color w:val="000000" w:themeColor="text1"/>
        </w:rPr>
        <w:lastRenderedPageBreak/>
        <w:t xml:space="preserve">w przypadku klubu dziecięcego - pozytywną opinię wójta, burmistrza lub prezydenta miasta, określającą m.in. liczbę miejsc w klubie dziecięcym oraz decyzję komendanta powiatowego (miejskiego) Państwowej Straży Pożarnej, w sprawie wymagań przeciwpożarowych na podstawie art. 25 </w:t>
      </w:r>
      <w:r w:rsidR="009E1809" w:rsidRPr="0079783C">
        <w:rPr>
          <w:i/>
          <w:iCs/>
          <w:color w:val="000000" w:themeColor="text1"/>
        </w:rPr>
        <w:t>ustawy o opiece nad dziećmi.</w:t>
      </w:r>
    </w:p>
    <w:p w:rsidR="00803C7F" w:rsidRPr="0079783C" w:rsidRDefault="00803C7F" w:rsidP="00803C7F">
      <w:pPr>
        <w:numPr>
          <w:ilvl w:val="0"/>
          <w:numId w:val="2"/>
        </w:numPr>
        <w:tabs>
          <w:tab w:val="clear" w:pos="360"/>
          <w:tab w:val="num" w:pos="426"/>
        </w:tabs>
        <w:overflowPunct w:val="0"/>
        <w:autoSpaceDE w:val="0"/>
        <w:autoSpaceDN w:val="0"/>
        <w:adjustRightInd w:val="0"/>
        <w:spacing w:after="120"/>
        <w:ind w:left="425" w:hanging="425"/>
        <w:jc w:val="both"/>
        <w:rPr>
          <w:color w:val="000000" w:themeColor="text1"/>
        </w:rPr>
      </w:pPr>
      <w:r w:rsidRPr="0079783C">
        <w:rPr>
          <w:color w:val="000000" w:themeColor="text1"/>
        </w:rPr>
        <w:t xml:space="preserve">Ostateczny odbiorca </w:t>
      </w:r>
      <w:r w:rsidRPr="0079783C">
        <w:rPr>
          <w:color w:val="000000" w:themeColor="text1"/>
          <w:lang w:eastAsia="en-US"/>
        </w:rPr>
        <w:t xml:space="preserve">wsparcia </w:t>
      </w:r>
      <w:r w:rsidRPr="0079783C">
        <w:rPr>
          <w:color w:val="000000" w:themeColor="text1"/>
        </w:rPr>
        <w:t>zobowiązu</w:t>
      </w:r>
      <w:r w:rsidR="00123958" w:rsidRPr="0079783C">
        <w:rPr>
          <w:color w:val="000000" w:themeColor="text1"/>
        </w:rPr>
        <w:t>je się do należytego wykonania U</w:t>
      </w:r>
      <w:r w:rsidRPr="0079783C">
        <w:rPr>
          <w:color w:val="000000" w:themeColor="text1"/>
        </w:rPr>
        <w:t xml:space="preserve">mowy, wykorzystania środków zgodnie z przeznaczeniem i celem na jaki je uzyskał oraz na warunkach określonych w </w:t>
      </w:r>
      <w:r w:rsidR="00FC0418" w:rsidRPr="0079783C">
        <w:rPr>
          <w:color w:val="000000" w:themeColor="text1"/>
        </w:rPr>
        <w:t>U</w:t>
      </w:r>
      <w:r w:rsidRPr="0079783C">
        <w:rPr>
          <w:color w:val="000000" w:themeColor="text1"/>
        </w:rPr>
        <w:t xml:space="preserve">mowie oraz </w:t>
      </w:r>
      <w:r w:rsidR="00FC0418" w:rsidRPr="0079783C">
        <w:rPr>
          <w:color w:val="000000" w:themeColor="text1"/>
        </w:rPr>
        <w:t>Programie.</w:t>
      </w:r>
      <w:r w:rsidRPr="0079783C">
        <w:rPr>
          <w:color w:val="000000" w:themeColor="text1"/>
        </w:rPr>
        <w:t xml:space="preserve"> </w:t>
      </w:r>
    </w:p>
    <w:p w:rsidR="00803C7F" w:rsidRPr="0079783C" w:rsidRDefault="00803C7F" w:rsidP="00803C7F">
      <w:pPr>
        <w:numPr>
          <w:ilvl w:val="0"/>
          <w:numId w:val="2"/>
        </w:numPr>
        <w:tabs>
          <w:tab w:val="num" w:pos="426"/>
        </w:tabs>
        <w:overflowPunct w:val="0"/>
        <w:autoSpaceDE w:val="0"/>
        <w:autoSpaceDN w:val="0"/>
        <w:adjustRightInd w:val="0"/>
        <w:spacing w:after="120"/>
        <w:ind w:left="425" w:hanging="425"/>
        <w:jc w:val="both"/>
        <w:rPr>
          <w:color w:val="000000" w:themeColor="text1"/>
        </w:rPr>
      </w:pPr>
      <w:r w:rsidRPr="0079783C">
        <w:rPr>
          <w:color w:val="000000" w:themeColor="text1"/>
        </w:rPr>
        <w:tab/>
        <w:t xml:space="preserve">Środki, o których mowa w </w:t>
      </w:r>
      <w:r w:rsidR="008E22B9" w:rsidRPr="0079783C">
        <w:rPr>
          <w:color w:val="000000" w:themeColor="text1"/>
        </w:rPr>
        <w:t xml:space="preserve">§ 1 </w:t>
      </w:r>
      <w:r w:rsidRPr="0079783C">
        <w:rPr>
          <w:color w:val="000000" w:themeColor="text1"/>
        </w:rPr>
        <w:t xml:space="preserve">ust. 1 i 2, nie mogą zostać przekazane </w:t>
      </w:r>
      <w:r w:rsidR="00123958" w:rsidRPr="0079783C">
        <w:rPr>
          <w:color w:val="000000" w:themeColor="text1"/>
        </w:rPr>
        <w:t>innym podmiotom</w:t>
      </w:r>
      <w:r w:rsidR="00B90C20" w:rsidRPr="0079783C">
        <w:rPr>
          <w:color w:val="000000" w:themeColor="text1"/>
        </w:rPr>
        <w:t>,</w:t>
      </w:r>
      <w:r w:rsidR="00123958" w:rsidRPr="0079783C">
        <w:rPr>
          <w:color w:val="000000" w:themeColor="text1"/>
        </w:rPr>
        <w:t xml:space="preserve"> niż wskazane w U</w:t>
      </w:r>
      <w:r w:rsidRPr="0079783C">
        <w:rPr>
          <w:color w:val="000000" w:themeColor="text1"/>
        </w:rPr>
        <w:t>mowie.</w:t>
      </w:r>
    </w:p>
    <w:p w:rsidR="00803C7F" w:rsidRPr="0079783C" w:rsidRDefault="00803C7F" w:rsidP="00803C7F">
      <w:pPr>
        <w:numPr>
          <w:ilvl w:val="0"/>
          <w:numId w:val="2"/>
        </w:numPr>
        <w:tabs>
          <w:tab w:val="clear" w:pos="360"/>
          <w:tab w:val="num" w:pos="426"/>
        </w:tabs>
        <w:overflowPunct w:val="0"/>
        <w:autoSpaceDE w:val="0"/>
        <w:autoSpaceDN w:val="0"/>
        <w:adjustRightInd w:val="0"/>
        <w:spacing w:after="120"/>
        <w:ind w:left="425" w:hanging="425"/>
        <w:jc w:val="both"/>
        <w:rPr>
          <w:color w:val="000000" w:themeColor="text1"/>
        </w:rPr>
      </w:pPr>
      <w:r w:rsidRPr="0079783C">
        <w:rPr>
          <w:color w:val="000000" w:themeColor="text1"/>
        </w:rPr>
        <w:t xml:space="preserve">Ostateczny odbiorca </w:t>
      </w:r>
      <w:r w:rsidRPr="0079783C">
        <w:rPr>
          <w:color w:val="000000" w:themeColor="text1"/>
          <w:lang w:eastAsia="en-US"/>
        </w:rPr>
        <w:t xml:space="preserve">wsparcia </w:t>
      </w:r>
      <w:r w:rsidRPr="0079783C">
        <w:rPr>
          <w:color w:val="000000" w:themeColor="text1"/>
        </w:rPr>
        <w:t>zapewnia, że posiada dokument stwier</w:t>
      </w:r>
      <w:r w:rsidR="00FC0418" w:rsidRPr="0079783C">
        <w:rPr>
          <w:color w:val="000000" w:themeColor="text1"/>
        </w:rPr>
        <w:t>dzający prawo do </w:t>
      </w:r>
      <w:r w:rsidRPr="0079783C">
        <w:rPr>
          <w:color w:val="000000" w:themeColor="text1"/>
        </w:rPr>
        <w:t xml:space="preserve">dysponowania nieruchomością na cele budowlane wynikające z prawa własności, użytkowania wieczystego, zarządu, ograniczonego prawa rzeczowego albo stosunku </w:t>
      </w:r>
      <w:r w:rsidR="00B90C20" w:rsidRPr="0079783C">
        <w:rPr>
          <w:color w:val="000000" w:themeColor="text1"/>
        </w:rPr>
        <w:t>zobowiązaniowego, przewidujące</w:t>
      </w:r>
      <w:r w:rsidRPr="0079783C">
        <w:rPr>
          <w:color w:val="000000" w:themeColor="text1"/>
        </w:rPr>
        <w:t xml:space="preserve"> uprawnienia do wykonywania robót budowlanych. </w:t>
      </w:r>
    </w:p>
    <w:p w:rsidR="00803C7F" w:rsidRPr="0079783C" w:rsidRDefault="00803C7F" w:rsidP="00803C7F">
      <w:pPr>
        <w:numPr>
          <w:ilvl w:val="0"/>
          <w:numId w:val="2"/>
        </w:numPr>
        <w:tabs>
          <w:tab w:val="num" w:pos="426"/>
        </w:tabs>
        <w:overflowPunct w:val="0"/>
        <w:autoSpaceDE w:val="0"/>
        <w:autoSpaceDN w:val="0"/>
        <w:adjustRightInd w:val="0"/>
        <w:spacing w:after="120"/>
        <w:ind w:left="425" w:hanging="425"/>
        <w:jc w:val="both"/>
        <w:rPr>
          <w:color w:val="000000" w:themeColor="text1"/>
        </w:rPr>
      </w:pPr>
      <w:r w:rsidRPr="0079783C">
        <w:rPr>
          <w:color w:val="000000" w:themeColor="text1"/>
        </w:rPr>
        <w:t xml:space="preserve">Ostateczny odbiorca </w:t>
      </w:r>
      <w:r w:rsidRPr="0079783C">
        <w:rPr>
          <w:color w:val="000000" w:themeColor="text1"/>
          <w:lang w:eastAsia="en-US"/>
        </w:rPr>
        <w:t xml:space="preserve">wsparcia </w:t>
      </w:r>
      <w:r w:rsidRPr="0079783C">
        <w:rPr>
          <w:color w:val="000000" w:themeColor="text1"/>
        </w:rPr>
        <w:t>zobowiązuje się do niezwłocznego informowania Wojewody w formie pisemnej o problemach z realizacją</w:t>
      </w:r>
      <w:r w:rsidR="0073285C" w:rsidRPr="0079783C">
        <w:rPr>
          <w:color w:val="000000" w:themeColor="text1"/>
        </w:rPr>
        <w:t xml:space="preserve"> zadania, w szczególności w </w:t>
      </w:r>
      <w:r w:rsidRPr="0079783C">
        <w:rPr>
          <w:color w:val="000000" w:themeColor="text1"/>
        </w:rPr>
        <w:t>zakresie terminowości realizacji zadania, wykorzystania środków</w:t>
      </w:r>
      <w:r w:rsidR="0073285C" w:rsidRPr="0079783C">
        <w:rPr>
          <w:color w:val="000000" w:themeColor="text1"/>
        </w:rPr>
        <w:t>, jak również o </w:t>
      </w:r>
      <w:r w:rsidRPr="0079783C">
        <w:rPr>
          <w:color w:val="000000" w:themeColor="text1"/>
        </w:rPr>
        <w:t>zmianie wartości kosztorysowej zadania.</w:t>
      </w:r>
    </w:p>
    <w:p w:rsidR="00803C7F" w:rsidRPr="0079783C" w:rsidRDefault="00803C7F" w:rsidP="00803C7F">
      <w:pPr>
        <w:numPr>
          <w:ilvl w:val="0"/>
          <w:numId w:val="2"/>
        </w:numPr>
        <w:tabs>
          <w:tab w:val="num" w:pos="426"/>
        </w:tabs>
        <w:overflowPunct w:val="0"/>
        <w:autoSpaceDE w:val="0"/>
        <w:autoSpaceDN w:val="0"/>
        <w:adjustRightInd w:val="0"/>
        <w:spacing w:after="120"/>
        <w:ind w:left="425" w:hanging="425"/>
        <w:jc w:val="both"/>
        <w:rPr>
          <w:color w:val="000000" w:themeColor="text1"/>
        </w:rPr>
      </w:pPr>
      <w:r w:rsidRPr="0079783C">
        <w:rPr>
          <w:color w:val="000000" w:themeColor="text1"/>
        </w:rPr>
        <w:t xml:space="preserve"> Wojewoda może monitorować realizację zadania i poddać je ocenie w zakresie możliwości zakończenia zadania w terminie określonym w ust. 1. W przypadku negatywnej oceny części lub całości zadania Wojewoda może nie przekazać części lub całości środków, o których</w:t>
      </w:r>
      <w:r w:rsidR="005662E3" w:rsidRPr="0079783C">
        <w:rPr>
          <w:color w:val="000000" w:themeColor="text1"/>
        </w:rPr>
        <w:t xml:space="preserve"> mowa w § 1 ust. 1.</w:t>
      </w:r>
    </w:p>
    <w:p w:rsidR="00803C7F" w:rsidRPr="0079783C" w:rsidRDefault="00803C7F" w:rsidP="00803C7F">
      <w:pPr>
        <w:numPr>
          <w:ilvl w:val="0"/>
          <w:numId w:val="2"/>
        </w:numPr>
        <w:tabs>
          <w:tab w:val="clear" w:pos="360"/>
        </w:tabs>
        <w:overflowPunct w:val="0"/>
        <w:autoSpaceDE w:val="0"/>
        <w:autoSpaceDN w:val="0"/>
        <w:adjustRightInd w:val="0"/>
        <w:spacing w:after="120"/>
        <w:ind w:left="426" w:hanging="426"/>
        <w:jc w:val="both"/>
        <w:rPr>
          <w:color w:val="000000" w:themeColor="text1"/>
        </w:rPr>
      </w:pPr>
      <w:bookmarkStart w:id="9" w:name="_Hlk124689601"/>
      <w:r w:rsidRPr="0079783C">
        <w:rPr>
          <w:color w:val="000000" w:themeColor="text1"/>
        </w:rPr>
        <w:t xml:space="preserve">W trakcie realizacji zadania oraz w określonym w </w:t>
      </w:r>
      <w:r w:rsidR="005662E3" w:rsidRPr="0079783C">
        <w:rPr>
          <w:color w:val="000000" w:themeColor="text1"/>
        </w:rPr>
        <w:t xml:space="preserve">Programie </w:t>
      </w:r>
      <w:r w:rsidRPr="0079783C">
        <w:rPr>
          <w:color w:val="000000" w:themeColor="text1"/>
        </w:rPr>
        <w:t xml:space="preserve">minimalnym okresie funkcjonowania instytucji opieki lub nowych miejsc opieki dofinansowanych z </w:t>
      </w:r>
      <w:r w:rsidR="005662E3" w:rsidRPr="0079783C">
        <w:rPr>
          <w:color w:val="000000" w:themeColor="text1"/>
        </w:rPr>
        <w:t xml:space="preserve">Programu </w:t>
      </w:r>
      <w:r w:rsidRPr="0079783C">
        <w:rPr>
          <w:color w:val="000000" w:themeColor="text1"/>
        </w:rPr>
        <w:t>możliwa jest zmiana:</w:t>
      </w:r>
    </w:p>
    <w:p w:rsidR="00803C7F" w:rsidRPr="0079783C" w:rsidRDefault="00803C7F" w:rsidP="00B06534">
      <w:pPr>
        <w:numPr>
          <w:ilvl w:val="1"/>
          <w:numId w:val="2"/>
        </w:numPr>
        <w:overflowPunct w:val="0"/>
        <w:autoSpaceDE w:val="0"/>
        <w:autoSpaceDN w:val="0"/>
        <w:adjustRightInd w:val="0"/>
        <w:spacing w:after="120"/>
        <w:jc w:val="both"/>
        <w:rPr>
          <w:color w:val="000000" w:themeColor="text1"/>
        </w:rPr>
      </w:pPr>
      <w:r w:rsidRPr="0079783C">
        <w:rPr>
          <w:color w:val="000000" w:themeColor="text1"/>
        </w:rPr>
        <w:t>nazw ulic i nazw geograficznych związanych z realizacją zadania, jak również nazwy własnej instytucji opieki;</w:t>
      </w:r>
    </w:p>
    <w:p w:rsidR="00803C7F" w:rsidRPr="0079783C" w:rsidRDefault="00803C7F" w:rsidP="00B06534">
      <w:pPr>
        <w:numPr>
          <w:ilvl w:val="1"/>
          <w:numId w:val="2"/>
        </w:numPr>
        <w:overflowPunct w:val="0"/>
        <w:autoSpaceDE w:val="0"/>
        <w:autoSpaceDN w:val="0"/>
        <w:adjustRightInd w:val="0"/>
        <w:spacing w:after="120"/>
        <w:jc w:val="both"/>
        <w:rPr>
          <w:color w:val="000000" w:themeColor="text1"/>
        </w:rPr>
      </w:pPr>
      <w:r w:rsidRPr="0079783C">
        <w:rPr>
          <w:color w:val="000000" w:themeColor="text1"/>
        </w:rPr>
        <w:t>lokalizacji;</w:t>
      </w:r>
    </w:p>
    <w:p w:rsidR="00803C7F" w:rsidRPr="0079783C" w:rsidRDefault="00803C7F" w:rsidP="00B06534">
      <w:pPr>
        <w:numPr>
          <w:ilvl w:val="1"/>
          <w:numId w:val="2"/>
        </w:numPr>
        <w:overflowPunct w:val="0"/>
        <w:autoSpaceDE w:val="0"/>
        <w:autoSpaceDN w:val="0"/>
        <w:adjustRightInd w:val="0"/>
        <w:spacing w:after="120"/>
        <w:jc w:val="both"/>
        <w:rPr>
          <w:color w:val="000000" w:themeColor="text1"/>
        </w:rPr>
      </w:pPr>
      <w:r w:rsidRPr="0079783C">
        <w:rPr>
          <w:color w:val="000000" w:themeColor="text1"/>
        </w:rPr>
        <w:t>sposobu organizacji, prowadzenia i formy organizacyjnej dofinansowanej z</w:t>
      </w:r>
      <w:r w:rsidR="005662E3" w:rsidRPr="0079783C">
        <w:rPr>
          <w:color w:val="000000" w:themeColor="text1"/>
        </w:rPr>
        <w:t xml:space="preserve"> Programu </w:t>
      </w:r>
      <w:r w:rsidRPr="0079783C">
        <w:rPr>
          <w:color w:val="000000" w:themeColor="text1"/>
        </w:rPr>
        <w:t>instytucji opieki, polegająca na:</w:t>
      </w:r>
    </w:p>
    <w:p w:rsidR="00803C7F" w:rsidRPr="0079783C" w:rsidRDefault="00803C7F" w:rsidP="00D87718">
      <w:pPr>
        <w:numPr>
          <w:ilvl w:val="0"/>
          <w:numId w:val="16"/>
        </w:numPr>
        <w:spacing w:after="120"/>
        <w:ind w:left="851" w:hanging="284"/>
        <w:jc w:val="both"/>
        <w:rPr>
          <w:color w:val="000000" w:themeColor="text1"/>
        </w:rPr>
      </w:pPr>
      <w:r w:rsidRPr="0079783C">
        <w:rPr>
          <w:color w:val="000000" w:themeColor="text1"/>
        </w:rPr>
        <w:t>przekształceniu instytucji opieki (np. żłobka) n</w:t>
      </w:r>
      <w:r w:rsidR="005662E3" w:rsidRPr="0079783C">
        <w:rPr>
          <w:color w:val="000000" w:themeColor="text1"/>
        </w:rPr>
        <w:t>a zespół instytucji opieki (np. </w:t>
      </w:r>
      <w:r w:rsidRPr="0079783C">
        <w:rPr>
          <w:color w:val="000000" w:themeColor="text1"/>
        </w:rPr>
        <w:t>zespół żłobków) i odwrotnie, formy organi</w:t>
      </w:r>
      <w:r w:rsidR="005662E3" w:rsidRPr="0079783C">
        <w:rPr>
          <w:color w:val="000000" w:themeColor="text1"/>
        </w:rPr>
        <w:t>zacyjnej instytucji opieki (np. </w:t>
      </w:r>
      <w:r w:rsidRPr="0079783C">
        <w:rPr>
          <w:color w:val="000000" w:themeColor="text1"/>
        </w:rPr>
        <w:t xml:space="preserve">ze żłobka na klub dziecięcy i odwrotnie z zastrzeżeniem, że w ramach dofinansowania tworzenia miejsc ze środków, o których mowa w § 1 ust. 2 nie można dokonywać przekształceń na dziennego opiekuna), zmianie podmiotu prowadzącego instytucję opieki, zmianie liczby dofinansowywanych instytucji opieki, o ile nie zostanie zwiększona wskazana w rozstrzygnięciu </w:t>
      </w:r>
      <w:r w:rsidR="005662E3" w:rsidRPr="0079783C">
        <w:rPr>
          <w:color w:val="000000" w:themeColor="text1"/>
        </w:rPr>
        <w:t xml:space="preserve">Programu </w:t>
      </w:r>
      <w:r w:rsidRPr="0079783C">
        <w:rPr>
          <w:color w:val="000000" w:themeColor="text1"/>
        </w:rPr>
        <w:t xml:space="preserve">liczba dofinansowywanych miejsc opieki, </w:t>
      </w:r>
    </w:p>
    <w:p w:rsidR="00803C7F" w:rsidRPr="0079783C" w:rsidRDefault="00803C7F" w:rsidP="00D87718">
      <w:pPr>
        <w:numPr>
          <w:ilvl w:val="0"/>
          <w:numId w:val="16"/>
        </w:numPr>
        <w:spacing w:after="120"/>
        <w:ind w:left="851" w:hanging="284"/>
        <w:jc w:val="both"/>
        <w:rPr>
          <w:color w:val="000000" w:themeColor="text1"/>
        </w:rPr>
      </w:pPr>
      <w:r w:rsidRPr="0079783C">
        <w:rPr>
          <w:color w:val="000000" w:themeColor="text1"/>
        </w:rPr>
        <w:t xml:space="preserve">innych przekształceniach. </w:t>
      </w:r>
    </w:p>
    <w:p w:rsidR="00803C7F" w:rsidRPr="0079783C" w:rsidRDefault="00803C7F" w:rsidP="00803C7F">
      <w:pPr>
        <w:numPr>
          <w:ilvl w:val="0"/>
          <w:numId w:val="2"/>
        </w:numPr>
        <w:overflowPunct w:val="0"/>
        <w:autoSpaceDE w:val="0"/>
        <w:autoSpaceDN w:val="0"/>
        <w:adjustRightInd w:val="0"/>
        <w:spacing w:after="120"/>
        <w:ind w:left="357" w:hanging="357"/>
        <w:jc w:val="both"/>
        <w:rPr>
          <w:color w:val="000000" w:themeColor="text1"/>
        </w:rPr>
      </w:pPr>
      <w:r w:rsidRPr="0079783C">
        <w:rPr>
          <w:color w:val="000000" w:themeColor="text1"/>
        </w:rPr>
        <w:t>Warunkiem dokonania zmian, o których mowa w ust. 1</w:t>
      </w:r>
      <w:r w:rsidR="00F26D1D" w:rsidRPr="0079783C">
        <w:rPr>
          <w:color w:val="000000" w:themeColor="text1"/>
        </w:rPr>
        <w:t>3</w:t>
      </w:r>
      <w:r w:rsidRPr="0079783C">
        <w:rPr>
          <w:color w:val="000000" w:themeColor="text1"/>
        </w:rPr>
        <w:t>, jest zachowanie spójności i odrębności przekształcanej instytucji opieki w sposób umożliwiający k</w:t>
      </w:r>
      <w:r w:rsidR="00123958" w:rsidRPr="0079783C">
        <w:rPr>
          <w:color w:val="000000" w:themeColor="text1"/>
        </w:rPr>
        <w:t>ontrolę realizacji postanowień U</w:t>
      </w:r>
      <w:r w:rsidRPr="0079783C">
        <w:rPr>
          <w:color w:val="000000" w:themeColor="text1"/>
        </w:rPr>
        <w:t xml:space="preserve">mowy, w tym określonego w </w:t>
      </w:r>
      <w:r w:rsidR="005662E3" w:rsidRPr="0079783C">
        <w:rPr>
          <w:color w:val="000000" w:themeColor="text1"/>
        </w:rPr>
        <w:t>Programie</w:t>
      </w:r>
      <w:r w:rsidRPr="0079783C">
        <w:rPr>
          <w:color w:val="000000" w:themeColor="text1"/>
        </w:rPr>
        <w:t xml:space="preserve"> minimalnego okresu funkcjonowania miejsc opieki dofinansowanych z </w:t>
      </w:r>
      <w:r w:rsidR="005662E3" w:rsidRPr="0079783C">
        <w:rPr>
          <w:color w:val="000000" w:themeColor="text1"/>
        </w:rPr>
        <w:t>Programu</w:t>
      </w:r>
      <w:r w:rsidRPr="0079783C">
        <w:rPr>
          <w:color w:val="000000" w:themeColor="text1"/>
        </w:rPr>
        <w:t xml:space="preserve">, a także uzyskanie zgody Wojewody udzielającego dofinansowania i </w:t>
      </w:r>
      <w:r w:rsidR="00071269" w:rsidRPr="0079783C">
        <w:rPr>
          <w:color w:val="000000" w:themeColor="text1"/>
        </w:rPr>
        <w:t>wprowadzenie</w:t>
      </w:r>
      <w:r w:rsidR="00994137" w:rsidRPr="0079783C">
        <w:rPr>
          <w:color w:val="000000" w:themeColor="text1"/>
        </w:rPr>
        <w:t xml:space="preserve"> </w:t>
      </w:r>
      <w:r w:rsidR="00AB67F2" w:rsidRPr="0079783C">
        <w:rPr>
          <w:color w:val="000000" w:themeColor="text1"/>
        </w:rPr>
        <w:t>zmian w U</w:t>
      </w:r>
      <w:r w:rsidRPr="0079783C">
        <w:rPr>
          <w:color w:val="000000" w:themeColor="text1"/>
        </w:rPr>
        <w:t>mowie uwzględniających przekształcenia.</w:t>
      </w:r>
    </w:p>
    <w:bookmarkEnd w:id="9"/>
    <w:p w:rsidR="005662E3" w:rsidRPr="0079783C" w:rsidRDefault="00803C7F" w:rsidP="005662E3">
      <w:pPr>
        <w:numPr>
          <w:ilvl w:val="0"/>
          <w:numId w:val="2"/>
        </w:numPr>
        <w:tabs>
          <w:tab w:val="clear" w:pos="360"/>
          <w:tab w:val="num" w:pos="426"/>
        </w:tabs>
        <w:overflowPunct w:val="0"/>
        <w:autoSpaceDE w:val="0"/>
        <w:autoSpaceDN w:val="0"/>
        <w:adjustRightInd w:val="0"/>
        <w:spacing w:after="120"/>
        <w:ind w:left="425" w:hanging="425"/>
        <w:jc w:val="both"/>
        <w:rPr>
          <w:b/>
          <w:color w:val="000000" w:themeColor="text1"/>
        </w:rPr>
      </w:pPr>
      <w:r w:rsidRPr="0079783C">
        <w:rPr>
          <w:color w:val="000000" w:themeColor="text1"/>
        </w:rPr>
        <w:lastRenderedPageBreak/>
        <w:t>Zmiana zakresu rzeczowego realizowanego zadania</w:t>
      </w:r>
      <w:r w:rsidR="009853E4" w:rsidRPr="0079783C">
        <w:rPr>
          <w:color w:val="000000" w:themeColor="text1"/>
        </w:rPr>
        <w:t xml:space="preserve"> wymaga pisemnej zgody Wojewody</w:t>
      </w:r>
      <w:r w:rsidRPr="0079783C">
        <w:rPr>
          <w:color w:val="000000" w:themeColor="text1"/>
        </w:rPr>
        <w:t xml:space="preserve"> </w:t>
      </w:r>
      <w:r w:rsidR="009853E4" w:rsidRPr="0079783C">
        <w:rPr>
          <w:color w:val="000000" w:themeColor="text1"/>
        </w:rPr>
        <w:t xml:space="preserve">wyrażonej </w:t>
      </w:r>
      <w:r w:rsidRPr="0079783C">
        <w:rPr>
          <w:color w:val="000000" w:themeColor="text1"/>
        </w:rPr>
        <w:t>na wniosek ostatecznego odbiorcy wsparcia</w:t>
      </w:r>
      <w:r w:rsidR="009853E4" w:rsidRPr="0079783C">
        <w:rPr>
          <w:color w:val="000000" w:themeColor="text1"/>
        </w:rPr>
        <w:t>,</w:t>
      </w:r>
      <w:r w:rsidRPr="0079783C">
        <w:rPr>
          <w:color w:val="000000" w:themeColor="text1"/>
        </w:rPr>
        <w:t xml:space="preserve"> przekazany wraz z aktualizacją </w:t>
      </w:r>
      <w:r w:rsidR="005662E3" w:rsidRPr="0079783C">
        <w:rPr>
          <w:b/>
          <w:color w:val="000000" w:themeColor="text1"/>
        </w:rPr>
        <w:t xml:space="preserve">załącznika nr 1 – </w:t>
      </w:r>
      <w:r w:rsidR="00123958" w:rsidRPr="0079783C">
        <w:rPr>
          <w:b/>
          <w:color w:val="000000" w:themeColor="text1"/>
        </w:rPr>
        <w:t>”</w:t>
      </w:r>
      <w:r w:rsidR="005662E3" w:rsidRPr="0079783C">
        <w:rPr>
          <w:b/>
          <w:color w:val="000000" w:themeColor="text1"/>
        </w:rPr>
        <w:t xml:space="preserve">Opis </w:t>
      </w:r>
      <w:r w:rsidR="00123958" w:rsidRPr="0079783C">
        <w:rPr>
          <w:b/>
          <w:color w:val="000000" w:themeColor="text1"/>
        </w:rPr>
        <w:t xml:space="preserve">realizacji </w:t>
      </w:r>
      <w:r w:rsidR="005662E3" w:rsidRPr="0079783C">
        <w:rPr>
          <w:b/>
          <w:color w:val="000000" w:themeColor="text1"/>
        </w:rPr>
        <w:t xml:space="preserve">zadania z </w:t>
      </w:r>
      <w:r w:rsidR="00123958" w:rsidRPr="0079783C">
        <w:rPr>
          <w:b/>
          <w:color w:val="000000" w:themeColor="text1"/>
        </w:rPr>
        <w:t>H</w:t>
      </w:r>
      <w:r w:rsidR="005662E3" w:rsidRPr="0079783C">
        <w:rPr>
          <w:b/>
          <w:color w:val="000000" w:themeColor="text1"/>
        </w:rPr>
        <w:t>armonogramem</w:t>
      </w:r>
      <w:r w:rsidR="00123958" w:rsidRPr="0079783C">
        <w:rPr>
          <w:b/>
          <w:color w:val="000000" w:themeColor="text1"/>
        </w:rPr>
        <w:t>”</w:t>
      </w:r>
      <w:r w:rsidR="005662E3" w:rsidRPr="0079783C">
        <w:rPr>
          <w:b/>
          <w:color w:val="000000" w:themeColor="text1"/>
        </w:rPr>
        <w:t xml:space="preserve"> oraz załącznika nr 2 </w:t>
      </w:r>
      <w:r w:rsidR="00123958" w:rsidRPr="0079783C">
        <w:rPr>
          <w:b/>
          <w:color w:val="000000" w:themeColor="text1"/>
        </w:rPr>
        <w:t>–</w:t>
      </w:r>
      <w:r w:rsidR="005662E3" w:rsidRPr="0079783C">
        <w:rPr>
          <w:b/>
          <w:color w:val="000000" w:themeColor="text1"/>
        </w:rPr>
        <w:t xml:space="preserve"> </w:t>
      </w:r>
      <w:r w:rsidR="00123958" w:rsidRPr="0079783C">
        <w:rPr>
          <w:b/>
          <w:color w:val="000000" w:themeColor="text1"/>
        </w:rPr>
        <w:t>„</w:t>
      </w:r>
      <w:r w:rsidR="005662E3" w:rsidRPr="0079783C">
        <w:rPr>
          <w:b/>
          <w:color w:val="000000" w:themeColor="text1"/>
        </w:rPr>
        <w:t xml:space="preserve">Kalkulacja kosztów </w:t>
      </w:r>
      <w:r w:rsidR="00123958" w:rsidRPr="0079783C">
        <w:rPr>
          <w:b/>
          <w:color w:val="000000" w:themeColor="text1"/>
        </w:rPr>
        <w:t>–</w:t>
      </w:r>
      <w:r w:rsidR="005662E3" w:rsidRPr="0079783C">
        <w:rPr>
          <w:b/>
          <w:color w:val="000000" w:themeColor="text1"/>
        </w:rPr>
        <w:t xml:space="preserve"> </w:t>
      </w:r>
      <w:proofErr w:type="spellStart"/>
      <w:r w:rsidR="005662E3" w:rsidRPr="0079783C">
        <w:rPr>
          <w:b/>
          <w:color w:val="000000" w:themeColor="text1"/>
        </w:rPr>
        <w:t>jst</w:t>
      </w:r>
      <w:proofErr w:type="spellEnd"/>
      <w:r w:rsidR="00123958" w:rsidRPr="0079783C">
        <w:rPr>
          <w:b/>
          <w:color w:val="000000" w:themeColor="text1"/>
        </w:rPr>
        <w:t>”</w:t>
      </w:r>
      <w:r w:rsidR="005662E3" w:rsidRPr="0079783C">
        <w:rPr>
          <w:b/>
          <w:color w:val="000000" w:themeColor="text1"/>
        </w:rPr>
        <w:t xml:space="preserve">. </w:t>
      </w:r>
    </w:p>
    <w:p w:rsidR="005662E3" w:rsidRPr="0079783C" w:rsidRDefault="005662E3" w:rsidP="005662E3">
      <w:pPr>
        <w:numPr>
          <w:ilvl w:val="0"/>
          <w:numId w:val="2"/>
        </w:numPr>
        <w:tabs>
          <w:tab w:val="clear" w:pos="360"/>
          <w:tab w:val="num" w:pos="426"/>
        </w:tabs>
        <w:overflowPunct w:val="0"/>
        <w:autoSpaceDE w:val="0"/>
        <w:autoSpaceDN w:val="0"/>
        <w:adjustRightInd w:val="0"/>
        <w:spacing w:after="120"/>
        <w:ind w:left="425" w:hanging="425"/>
        <w:jc w:val="both"/>
        <w:rPr>
          <w:i/>
          <w:color w:val="000000" w:themeColor="text1"/>
        </w:rPr>
      </w:pPr>
      <w:r w:rsidRPr="0079783C">
        <w:rPr>
          <w:color w:val="000000" w:themeColor="text1"/>
        </w:rPr>
        <w:t xml:space="preserve">W przypadku, gdy liczba tworzonych miejsc opieki ulegnie zmniejszeniu, to wartość dofinansowania do 1 miejsca nie może wzrosnąć w stosunku do przyznanej kwoty dofinansowania na 1 miejsce. </w:t>
      </w:r>
    </w:p>
    <w:p w:rsidR="005662E3" w:rsidRPr="0079783C" w:rsidRDefault="005662E3" w:rsidP="005662E3">
      <w:pPr>
        <w:numPr>
          <w:ilvl w:val="0"/>
          <w:numId w:val="2"/>
        </w:numPr>
        <w:tabs>
          <w:tab w:val="clear" w:pos="360"/>
          <w:tab w:val="num" w:pos="426"/>
        </w:tabs>
        <w:overflowPunct w:val="0"/>
        <w:autoSpaceDE w:val="0"/>
        <w:autoSpaceDN w:val="0"/>
        <w:adjustRightInd w:val="0"/>
        <w:spacing w:after="120"/>
        <w:ind w:left="425" w:hanging="425"/>
        <w:jc w:val="both"/>
        <w:rPr>
          <w:i/>
          <w:color w:val="000000" w:themeColor="text1"/>
        </w:rPr>
      </w:pPr>
      <w:r w:rsidRPr="0079783C">
        <w:rPr>
          <w:color w:val="000000" w:themeColor="text1"/>
        </w:rPr>
        <w:t>W przypadku zawarcia umowy z wykonawcą, ostateczny odbiorca wsparcia jest zobowiązany do naliczenia oraz dochodzenia kar umownych, za nienależyte lub nieterminowe wykonanie umowy przez wykonawcę, które dotyczą realizowanego zadania.</w:t>
      </w:r>
    </w:p>
    <w:p w:rsidR="00803C7F" w:rsidRPr="0079783C" w:rsidRDefault="00803C7F" w:rsidP="00803C7F">
      <w:pPr>
        <w:numPr>
          <w:ilvl w:val="0"/>
          <w:numId w:val="2"/>
        </w:numPr>
        <w:tabs>
          <w:tab w:val="clear" w:pos="360"/>
          <w:tab w:val="num" w:pos="426"/>
        </w:tabs>
        <w:spacing w:after="120"/>
        <w:ind w:left="425" w:hanging="425"/>
        <w:jc w:val="both"/>
        <w:rPr>
          <w:color w:val="000000" w:themeColor="text1"/>
        </w:rPr>
      </w:pPr>
      <w:bookmarkStart w:id="10" w:name="_Hlk124421190"/>
      <w:r w:rsidRPr="0079783C">
        <w:rPr>
          <w:color w:val="000000" w:themeColor="text1"/>
        </w:rPr>
        <w:t xml:space="preserve">Ostateczny odbiorca wsparcia ma obowiązek niezwłocznego informowania Wojewody o wszystkich zmianach mających wpływ na realizację </w:t>
      </w:r>
      <w:r w:rsidR="005662E3" w:rsidRPr="0079783C">
        <w:rPr>
          <w:color w:val="000000" w:themeColor="text1"/>
        </w:rPr>
        <w:t>U</w:t>
      </w:r>
      <w:r w:rsidRPr="0079783C">
        <w:rPr>
          <w:color w:val="000000" w:themeColor="text1"/>
        </w:rPr>
        <w:t xml:space="preserve">mowy, jednak </w:t>
      </w:r>
      <w:r w:rsidRPr="0079783C">
        <w:rPr>
          <w:b/>
          <w:color w:val="000000" w:themeColor="text1"/>
        </w:rPr>
        <w:t>nie później niż w terminie 14 dni od daty zaistnienia zmian</w:t>
      </w:r>
      <w:r w:rsidRPr="0079783C">
        <w:rPr>
          <w:color w:val="000000" w:themeColor="text1"/>
        </w:rPr>
        <w:t>, w szczególności o zmianie adresu siedziby, numerów telefonów osób upoważnionych do kontaktu oraz rachunku bankowego</w:t>
      </w:r>
      <w:bookmarkEnd w:id="10"/>
      <w:r w:rsidRPr="0079783C">
        <w:rPr>
          <w:color w:val="000000" w:themeColor="text1"/>
        </w:rPr>
        <w:t>.</w:t>
      </w:r>
    </w:p>
    <w:p w:rsidR="00803C7F" w:rsidRPr="0079783C" w:rsidRDefault="00803C7F" w:rsidP="00803C7F">
      <w:pPr>
        <w:numPr>
          <w:ilvl w:val="0"/>
          <w:numId w:val="2"/>
        </w:numPr>
        <w:tabs>
          <w:tab w:val="clear" w:pos="360"/>
          <w:tab w:val="num" w:pos="426"/>
        </w:tabs>
        <w:spacing w:after="120"/>
        <w:ind w:left="426" w:hanging="426"/>
        <w:jc w:val="both"/>
        <w:rPr>
          <w:color w:val="000000" w:themeColor="text1"/>
        </w:rPr>
      </w:pPr>
      <w:r w:rsidRPr="0079783C">
        <w:rPr>
          <w:color w:val="000000" w:themeColor="text1"/>
        </w:rPr>
        <w:t xml:space="preserve">Ostateczny odbiorca wsparcia zobowiązany jest do poinformowania Wojewody o zmianie stanu wynikającego </w:t>
      </w:r>
      <w:r w:rsidRPr="0079783C">
        <w:rPr>
          <w:b/>
          <w:color w:val="000000" w:themeColor="text1"/>
        </w:rPr>
        <w:t xml:space="preserve">z załącznika nr </w:t>
      </w:r>
      <w:r w:rsidR="00E4625D" w:rsidRPr="0079783C">
        <w:rPr>
          <w:b/>
          <w:color w:val="000000" w:themeColor="text1"/>
        </w:rPr>
        <w:t>5</w:t>
      </w:r>
      <w:r w:rsidR="005662E3" w:rsidRPr="0079783C">
        <w:rPr>
          <w:b/>
          <w:color w:val="000000" w:themeColor="text1"/>
        </w:rPr>
        <w:t xml:space="preserve"> -</w:t>
      </w:r>
      <w:r w:rsidR="009853E4" w:rsidRPr="0079783C">
        <w:rPr>
          <w:b/>
          <w:color w:val="000000" w:themeColor="text1"/>
        </w:rPr>
        <w:t xml:space="preserve">– </w:t>
      </w:r>
      <w:r w:rsidR="005662E3" w:rsidRPr="0079783C">
        <w:rPr>
          <w:b/>
          <w:color w:val="000000" w:themeColor="text1"/>
        </w:rPr>
        <w:t xml:space="preserve">„Oświadczenie o braku wykluczenia” </w:t>
      </w:r>
      <w:r w:rsidRPr="0079783C">
        <w:rPr>
          <w:color w:val="000000" w:themeColor="text1"/>
        </w:rPr>
        <w:t xml:space="preserve">w związku ze zgłoszeniem go do rejestru podmiotów wykluczonych, </w:t>
      </w:r>
      <w:r w:rsidR="005662E3" w:rsidRPr="0079783C">
        <w:rPr>
          <w:color w:val="000000" w:themeColor="text1"/>
        </w:rPr>
        <w:t>z uwagi na realizację innych zadań ze środków europejskich.</w:t>
      </w:r>
    </w:p>
    <w:p w:rsidR="00803C7F" w:rsidRPr="0079783C" w:rsidRDefault="00803C7F" w:rsidP="00803C7F">
      <w:pPr>
        <w:numPr>
          <w:ilvl w:val="0"/>
          <w:numId w:val="2"/>
        </w:numPr>
        <w:tabs>
          <w:tab w:val="clear" w:pos="360"/>
          <w:tab w:val="num" w:pos="426"/>
        </w:tabs>
        <w:spacing w:after="120"/>
        <w:ind w:left="426" w:hanging="426"/>
        <w:jc w:val="both"/>
        <w:rPr>
          <w:color w:val="000000" w:themeColor="text1"/>
        </w:rPr>
      </w:pPr>
      <w:r w:rsidRPr="0079783C">
        <w:rPr>
          <w:color w:val="000000" w:themeColor="text1"/>
        </w:rPr>
        <w:t xml:space="preserve">W przypadku zlecenia organizacji opieki na podstawie </w:t>
      </w:r>
      <w:r w:rsidRPr="0079783C">
        <w:rPr>
          <w:i/>
          <w:color w:val="000000" w:themeColor="text1"/>
        </w:rPr>
        <w:t>ustawy z dnia 24 kwietnia 2003 r. o działalności pożytku publicznego i o wolontariacie</w:t>
      </w:r>
      <w:r w:rsidR="005662E3" w:rsidRPr="0079783C">
        <w:rPr>
          <w:color w:val="000000" w:themeColor="text1"/>
        </w:rPr>
        <w:t xml:space="preserve"> </w:t>
      </w:r>
      <w:r w:rsidR="006D68BA" w:rsidRPr="0079783C">
        <w:rPr>
          <w:color w:val="000000" w:themeColor="text1"/>
        </w:rPr>
        <w:t>(Dz. U. z 2023 r. poz. 571) lub na </w:t>
      </w:r>
      <w:r w:rsidRPr="0079783C">
        <w:rPr>
          <w:color w:val="000000" w:themeColor="text1"/>
        </w:rPr>
        <w:t xml:space="preserve">podstawie </w:t>
      </w:r>
      <w:r w:rsidRPr="0079783C">
        <w:rPr>
          <w:i/>
          <w:color w:val="000000" w:themeColor="text1"/>
        </w:rPr>
        <w:t>ustawy z dnia 19 grudnia 2008 r. o partnerstwie publiczno-prywatnym</w:t>
      </w:r>
      <w:r w:rsidRPr="0079783C">
        <w:rPr>
          <w:color w:val="000000" w:themeColor="text1"/>
        </w:rPr>
        <w:t xml:space="preserve"> </w:t>
      </w:r>
      <w:r w:rsidR="006D68BA" w:rsidRPr="0079783C">
        <w:rPr>
          <w:color w:val="000000" w:themeColor="text1"/>
        </w:rPr>
        <w:t xml:space="preserve">(Dz. U. z 2023 r. poz. 30 ze zm.) </w:t>
      </w:r>
      <w:r w:rsidRPr="0079783C">
        <w:rPr>
          <w:color w:val="000000" w:themeColor="text1"/>
        </w:rPr>
        <w:t>ostateczny odbiorca wsparcia</w:t>
      </w:r>
      <w:r w:rsidR="005662E3" w:rsidRPr="0079783C">
        <w:rPr>
          <w:color w:val="000000" w:themeColor="text1"/>
        </w:rPr>
        <w:t xml:space="preserve"> będący jednostką samorządu terytorialnego:</w:t>
      </w:r>
      <w:r w:rsidRPr="0079783C">
        <w:rPr>
          <w:color w:val="000000" w:themeColor="text1"/>
        </w:rPr>
        <w:t xml:space="preserve"> </w:t>
      </w:r>
    </w:p>
    <w:p w:rsidR="00803C7F" w:rsidRPr="0079783C" w:rsidRDefault="00803C7F" w:rsidP="00803C7F">
      <w:pPr>
        <w:numPr>
          <w:ilvl w:val="1"/>
          <w:numId w:val="2"/>
        </w:numPr>
        <w:spacing w:after="120"/>
        <w:jc w:val="both"/>
        <w:rPr>
          <w:color w:val="000000" w:themeColor="text1"/>
        </w:rPr>
      </w:pPr>
      <w:r w:rsidRPr="0079783C">
        <w:rPr>
          <w:color w:val="000000" w:themeColor="text1"/>
        </w:rPr>
        <w:t xml:space="preserve">uzyska od podmiotów biorących udział w konkursie </w:t>
      </w:r>
      <w:r w:rsidR="005662E3" w:rsidRPr="0079783C">
        <w:rPr>
          <w:color w:val="000000" w:themeColor="text1"/>
        </w:rPr>
        <w:t>oświadczenie potwierdzające, że </w:t>
      </w:r>
      <w:r w:rsidRPr="0079783C">
        <w:rPr>
          <w:color w:val="000000" w:themeColor="text1"/>
        </w:rPr>
        <w:t xml:space="preserve">nie zostali oni wykluczeni z dofinansowania na podstawie art. 207 </w:t>
      </w:r>
      <w:r w:rsidRPr="0079783C">
        <w:rPr>
          <w:i/>
          <w:color w:val="000000" w:themeColor="text1"/>
        </w:rPr>
        <w:t>ustawy z dnia 27 sierpnia 2009 r. o finansach publicznych</w:t>
      </w:r>
      <w:r w:rsidR="005662E3" w:rsidRPr="0079783C">
        <w:rPr>
          <w:i/>
          <w:color w:val="000000" w:themeColor="text1"/>
        </w:rPr>
        <w:t xml:space="preserve"> </w:t>
      </w:r>
      <w:r w:rsidR="006D68BA" w:rsidRPr="0079783C">
        <w:rPr>
          <w:color w:val="000000" w:themeColor="text1"/>
        </w:rPr>
        <w:t>(</w:t>
      </w:r>
      <w:r w:rsidR="00776F17" w:rsidRPr="0079783C">
        <w:rPr>
          <w:color w:val="000000" w:themeColor="text1"/>
        </w:rPr>
        <w:t>zwana dalej „</w:t>
      </w:r>
      <w:r w:rsidR="00776F17" w:rsidRPr="0079783C">
        <w:rPr>
          <w:i/>
          <w:color w:val="000000" w:themeColor="text1"/>
        </w:rPr>
        <w:t>ustawą o finansach publicznych</w:t>
      </w:r>
      <w:r w:rsidR="00776F17" w:rsidRPr="0079783C">
        <w:rPr>
          <w:color w:val="000000" w:themeColor="text1"/>
        </w:rPr>
        <w:t xml:space="preserve">”, </w:t>
      </w:r>
      <w:r w:rsidR="006D68BA" w:rsidRPr="0079783C">
        <w:rPr>
          <w:color w:val="000000" w:themeColor="text1"/>
        </w:rPr>
        <w:t xml:space="preserve">Dz. U. z 2023 r. poz. 1270 </w:t>
      </w:r>
      <w:r w:rsidR="00776F17" w:rsidRPr="0079783C">
        <w:rPr>
          <w:color w:val="000000" w:themeColor="text1"/>
        </w:rPr>
        <w:t>ze zm.</w:t>
      </w:r>
      <w:r w:rsidR="006D68BA" w:rsidRPr="0079783C">
        <w:rPr>
          <w:color w:val="000000" w:themeColor="text1"/>
        </w:rPr>
        <w:t>),</w:t>
      </w:r>
    </w:p>
    <w:p w:rsidR="00803C7F" w:rsidRPr="0079783C" w:rsidRDefault="00803C7F" w:rsidP="00803C7F">
      <w:pPr>
        <w:numPr>
          <w:ilvl w:val="1"/>
          <w:numId w:val="2"/>
        </w:numPr>
        <w:spacing w:after="120"/>
        <w:jc w:val="both"/>
        <w:rPr>
          <w:color w:val="000000" w:themeColor="text1"/>
        </w:rPr>
      </w:pPr>
      <w:r w:rsidRPr="0079783C">
        <w:rPr>
          <w:color w:val="000000" w:themeColor="text1"/>
        </w:rPr>
        <w:t xml:space="preserve">zwróci się do Wojewody z wnioskiem o potwierdzenie, że podmiot biorący udział w konkursie nie został wykluczony w poprzednich edycjach </w:t>
      </w:r>
      <w:r w:rsidR="005662E3" w:rsidRPr="0079783C">
        <w:rPr>
          <w:color w:val="000000" w:themeColor="text1"/>
        </w:rPr>
        <w:t xml:space="preserve">Resortowego </w:t>
      </w:r>
      <w:r w:rsidRPr="0079783C">
        <w:rPr>
          <w:color w:val="000000" w:themeColor="text1"/>
        </w:rPr>
        <w:t>programu rozwoju instytucji opieki nad dziećmi w wieku do lat 3</w:t>
      </w:r>
      <w:r w:rsidR="006D68BA" w:rsidRPr="0079783C">
        <w:rPr>
          <w:color w:val="000000" w:themeColor="text1"/>
        </w:rPr>
        <w:t xml:space="preserve"> </w:t>
      </w:r>
      <w:r w:rsidRPr="0079783C">
        <w:rPr>
          <w:color w:val="000000" w:themeColor="text1"/>
        </w:rPr>
        <w:t>„</w:t>
      </w:r>
      <w:r w:rsidR="005662E3" w:rsidRPr="0079783C">
        <w:rPr>
          <w:color w:val="000000" w:themeColor="text1"/>
        </w:rPr>
        <w:t>MALUCH+”,</w:t>
      </w:r>
    </w:p>
    <w:p w:rsidR="00E7636A" w:rsidRPr="0079783C" w:rsidRDefault="009D0EE8" w:rsidP="00401BC0">
      <w:pPr>
        <w:spacing w:after="120"/>
        <w:ind w:left="360"/>
        <w:jc w:val="both"/>
        <w:rPr>
          <w:color w:val="000000" w:themeColor="text1"/>
        </w:rPr>
      </w:pPr>
      <w:r w:rsidRPr="0079783C">
        <w:rPr>
          <w:color w:val="000000" w:themeColor="text1"/>
        </w:rPr>
        <w:t>przy czym ostateczny odbiorca wsparcia jest zobowiązany do rozliczenia zadania, zapewnienia trwałego nadzoru w okresie jego realizacji, a także zapewnienia minimalnego okresu funkcjonowania miejsc opieki, jak gdyby miejsca te były tworzone przez jednostkę samorządu terytorialnego.</w:t>
      </w:r>
    </w:p>
    <w:p w:rsidR="00401BC0" w:rsidRPr="0079783C" w:rsidRDefault="00401BC0" w:rsidP="00803C7F">
      <w:pPr>
        <w:overflowPunct w:val="0"/>
        <w:autoSpaceDE w:val="0"/>
        <w:autoSpaceDN w:val="0"/>
        <w:adjustRightInd w:val="0"/>
        <w:spacing w:after="120"/>
        <w:ind w:left="360"/>
        <w:jc w:val="center"/>
        <w:rPr>
          <w:b/>
          <w:color w:val="000000" w:themeColor="text1"/>
        </w:rPr>
      </w:pPr>
    </w:p>
    <w:p w:rsidR="00803C7F" w:rsidRPr="0079783C" w:rsidRDefault="00803C7F" w:rsidP="00803C7F">
      <w:pPr>
        <w:overflowPunct w:val="0"/>
        <w:autoSpaceDE w:val="0"/>
        <w:autoSpaceDN w:val="0"/>
        <w:adjustRightInd w:val="0"/>
        <w:spacing w:after="120"/>
        <w:ind w:left="360"/>
        <w:jc w:val="center"/>
        <w:rPr>
          <w:b/>
          <w:color w:val="000000" w:themeColor="text1"/>
        </w:rPr>
      </w:pPr>
      <w:r w:rsidRPr="0079783C">
        <w:rPr>
          <w:b/>
          <w:color w:val="000000" w:themeColor="text1"/>
        </w:rPr>
        <w:t>§ 3</w:t>
      </w:r>
    </w:p>
    <w:p w:rsidR="00803C7F" w:rsidRPr="0079783C" w:rsidRDefault="00803C7F" w:rsidP="00803C7F">
      <w:pPr>
        <w:spacing w:after="120"/>
        <w:ind w:left="360" w:hanging="360"/>
        <w:jc w:val="center"/>
        <w:rPr>
          <w:b/>
          <w:color w:val="000000" w:themeColor="text1"/>
        </w:rPr>
      </w:pPr>
      <w:r w:rsidRPr="0079783C">
        <w:rPr>
          <w:b/>
          <w:color w:val="000000" w:themeColor="text1"/>
        </w:rPr>
        <w:t>[WYDATKI KWALIFIKOWALNE]</w:t>
      </w:r>
    </w:p>
    <w:p w:rsidR="00803C7F" w:rsidRPr="0079783C" w:rsidRDefault="00803C7F" w:rsidP="009D0EE8">
      <w:pPr>
        <w:numPr>
          <w:ilvl w:val="2"/>
          <w:numId w:val="2"/>
        </w:numPr>
        <w:tabs>
          <w:tab w:val="clear" w:pos="2160"/>
          <w:tab w:val="num" w:pos="284"/>
        </w:tabs>
        <w:spacing w:before="240" w:after="120"/>
        <w:ind w:left="284" w:hanging="284"/>
        <w:jc w:val="both"/>
        <w:rPr>
          <w:color w:val="000000" w:themeColor="text1"/>
        </w:rPr>
      </w:pPr>
      <w:r w:rsidRPr="0079783C">
        <w:rPr>
          <w:color w:val="000000" w:themeColor="text1"/>
        </w:rPr>
        <w:t xml:space="preserve">Wydatkami kwalifikowalnymi zadania finansowanego ze środków, o których mowa w </w:t>
      </w:r>
      <w:r w:rsidRPr="0079783C">
        <w:rPr>
          <w:bCs/>
          <w:color w:val="000000" w:themeColor="text1"/>
        </w:rPr>
        <w:t>§ 1</w:t>
      </w:r>
      <w:r w:rsidRPr="0079783C">
        <w:rPr>
          <w:color w:val="000000" w:themeColor="text1"/>
        </w:rPr>
        <w:t xml:space="preserve"> ust. 2 pkt </w:t>
      </w:r>
      <w:r w:rsidR="009D0EE8" w:rsidRPr="0079783C">
        <w:rPr>
          <w:color w:val="000000" w:themeColor="text1"/>
        </w:rPr>
        <w:t>1 i 2</w:t>
      </w:r>
      <w:r w:rsidR="009853E4" w:rsidRPr="0079783C">
        <w:rPr>
          <w:color w:val="000000" w:themeColor="text1"/>
        </w:rPr>
        <w:t xml:space="preserve"> </w:t>
      </w:r>
      <w:r w:rsidR="009D0EE8" w:rsidRPr="0079783C">
        <w:rPr>
          <w:color w:val="000000" w:themeColor="text1"/>
        </w:rPr>
        <w:t xml:space="preserve">są wydatki wskazane w pkt 4.1.1. oraz w </w:t>
      </w:r>
      <w:r w:rsidRPr="0079783C">
        <w:rPr>
          <w:color w:val="000000" w:themeColor="text1"/>
        </w:rPr>
        <w:t>pkt 5.3.1</w:t>
      </w:r>
      <w:r w:rsidR="009853E4" w:rsidRPr="0079783C">
        <w:rPr>
          <w:color w:val="000000" w:themeColor="text1"/>
        </w:rPr>
        <w:t>.</w:t>
      </w:r>
      <w:r w:rsidRPr="0079783C">
        <w:rPr>
          <w:color w:val="000000" w:themeColor="text1"/>
        </w:rPr>
        <w:t xml:space="preserve"> </w:t>
      </w:r>
      <w:r w:rsidR="009D0EE8" w:rsidRPr="0079783C">
        <w:rPr>
          <w:color w:val="000000" w:themeColor="text1"/>
        </w:rPr>
        <w:t>Programu</w:t>
      </w:r>
      <w:r w:rsidRPr="0079783C">
        <w:rPr>
          <w:color w:val="000000" w:themeColor="text1"/>
        </w:rPr>
        <w:t>.</w:t>
      </w:r>
    </w:p>
    <w:p w:rsidR="00803C7F" w:rsidRPr="0079783C" w:rsidRDefault="00803C7F" w:rsidP="009D0EE8">
      <w:pPr>
        <w:numPr>
          <w:ilvl w:val="2"/>
          <w:numId w:val="2"/>
        </w:numPr>
        <w:tabs>
          <w:tab w:val="clear" w:pos="2160"/>
          <w:tab w:val="num" w:pos="284"/>
        </w:tabs>
        <w:spacing w:after="120"/>
        <w:ind w:left="284" w:hanging="284"/>
        <w:jc w:val="both"/>
        <w:rPr>
          <w:color w:val="000000" w:themeColor="text1"/>
        </w:rPr>
      </w:pPr>
      <w:r w:rsidRPr="0079783C">
        <w:rPr>
          <w:color w:val="000000" w:themeColor="text1"/>
        </w:rPr>
        <w:t xml:space="preserve">Do wydatków, o których mowa w ust 1, zalicza się wydatki poniesione i zapłacone do dnia wpisu nowych miejsc opieki do </w:t>
      </w:r>
      <w:r w:rsidR="00B57270" w:rsidRPr="0079783C">
        <w:rPr>
          <w:color w:val="000000" w:themeColor="text1"/>
        </w:rPr>
        <w:t>R</w:t>
      </w:r>
      <w:r w:rsidRPr="0079783C">
        <w:rPr>
          <w:color w:val="000000" w:themeColor="text1"/>
        </w:rPr>
        <w:t xml:space="preserve">ejestru oraz wydatki, których data poniesienia do dnia wpisu do </w:t>
      </w:r>
      <w:r w:rsidR="00AB67F2" w:rsidRPr="0079783C">
        <w:rPr>
          <w:color w:val="000000" w:themeColor="text1"/>
        </w:rPr>
        <w:t>R</w:t>
      </w:r>
      <w:r w:rsidRPr="0079783C">
        <w:rPr>
          <w:color w:val="000000" w:themeColor="text1"/>
        </w:rPr>
        <w:t>ejestru została udokumentowana dokumente</w:t>
      </w:r>
      <w:r w:rsidR="00AB67F2" w:rsidRPr="0079783C">
        <w:rPr>
          <w:color w:val="000000" w:themeColor="text1"/>
        </w:rPr>
        <w:t xml:space="preserve">m memoriałowym (np. fakturą), </w:t>
      </w:r>
      <w:r w:rsidR="00AB67F2" w:rsidRPr="0079783C">
        <w:rPr>
          <w:color w:val="000000" w:themeColor="text1"/>
        </w:rPr>
        <w:lastRenderedPageBreak/>
        <w:t>a </w:t>
      </w:r>
      <w:r w:rsidRPr="0079783C">
        <w:rPr>
          <w:color w:val="000000" w:themeColor="text1"/>
        </w:rPr>
        <w:t xml:space="preserve">których termin zapłaty nastąpił po dniu wpisu do </w:t>
      </w:r>
      <w:r w:rsidR="00AB67F2" w:rsidRPr="0079783C">
        <w:rPr>
          <w:color w:val="000000" w:themeColor="text1"/>
        </w:rPr>
        <w:t>R</w:t>
      </w:r>
      <w:r w:rsidRPr="0079783C">
        <w:rPr>
          <w:color w:val="000000" w:themeColor="text1"/>
        </w:rPr>
        <w:t>ejestru lub po dniu zmiany wpisu w </w:t>
      </w:r>
      <w:r w:rsidR="00AB67F2" w:rsidRPr="0079783C">
        <w:rPr>
          <w:color w:val="000000" w:themeColor="text1"/>
        </w:rPr>
        <w:t>R</w:t>
      </w:r>
      <w:r w:rsidRPr="0079783C">
        <w:rPr>
          <w:color w:val="000000" w:themeColor="text1"/>
        </w:rPr>
        <w:t xml:space="preserve">ejestrze, </w:t>
      </w:r>
      <w:r w:rsidR="009D0EE8" w:rsidRPr="0079783C">
        <w:rPr>
          <w:color w:val="000000" w:themeColor="text1"/>
        </w:rPr>
        <w:t>w terminie o którym mowa w § 2 ust. 4</w:t>
      </w:r>
      <w:r w:rsidR="00776F17" w:rsidRPr="0079783C">
        <w:rPr>
          <w:color w:val="000000" w:themeColor="text1"/>
        </w:rPr>
        <w:t xml:space="preserve"> pkt 1</w:t>
      </w:r>
      <w:r w:rsidR="009D0EE8" w:rsidRPr="0079783C">
        <w:rPr>
          <w:color w:val="000000" w:themeColor="text1"/>
        </w:rPr>
        <w:t xml:space="preserve">, </w:t>
      </w:r>
      <w:r w:rsidR="00071269" w:rsidRPr="0079783C">
        <w:rPr>
          <w:color w:val="000000" w:themeColor="text1"/>
        </w:rPr>
        <w:t>a w przypadku środków</w:t>
      </w:r>
      <w:r w:rsidR="00AB67F2" w:rsidRPr="0079783C">
        <w:rPr>
          <w:color w:val="000000" w:themeColor="text1"/>
        </w:rPr>
        <w:t>, o </w:t>
      </w:r>
      <w:r w:rsidRPr="0079783C">
        <w:rPr>
          <w:color w:val="000000" w:themeColor="text1"/>
        </w:rPr>
        <w:t>których mowa w § 1 ust. 2</w:t>
      </w:r>
      <w:r w:rsidR="00071269" w:rsidRPr="0079783C">
        <w:rPr>
          <w:color w:val="000000" w:themeColor="text1"/>
        </w:rPr>
        <w:t>,</w:t>
      </w:r>
      <w:r w:rsidRPr="0079783C">
        <w:rPr>
          <w:color w:val="000000" w:themeColor="text1"/>
        </w:rPr>
        <w:t xml:space="preserve"> </w:t>
      </w:r>
      <w:r w:rsidR="00071269" w:rsidRPr="0079783C">
        <w:rPr>
          <w:color w:val="000000" w:themeColor="text1"/>
        </w:rPr>
        <w:t>nie później</w:t>
      </w:r>
      <w:r w:rsidR="00D07D3B" w:rsidRPr="0079783C">
        <w:rPr>
          <w:color w:val="000000" w:themeColor="text1"/>
        </w:rPr>
        <w:t>,</w:t>
      </w:r>
      <w:r w:rsidR="00071269" w:rsidRPr="0079783C">
        <w:rPr>
          <w:color w:val="000000" w:themeColor="text1"/>
        </w:rPr>
        <w:t xml:space="preserve"> niż </w:t>
      </w:r>
      <w:r w:rsidRPr="0079783C">
        <w:rPr>
          <w:color w:val="000000" w:themeColor="text1"/>
        </w:rPr>
        <w:t xml:space="preserve">do </w:t>
      </w:r>
      <w:r w:rsidR="00AB67F2" w:rsidRPr="0079783C">
        <w:rPr>
          <w:color w:val="000000" w:themeColor="text1"/>
        </w:rPr>
        <w:t xml:space="preserve">dnia </w:t>
      </w:r>
      <w:r w:rsidRPr="0079783C">
        <w:rPr>
          <w:color w:val="000000" w:themeColor="text1"/>
        </w:rPr>
        <w:t>30 czerwca 2026 r.</w:t>
      </w:r>
    </w:p>
    <w:p w:rsidR="00803C7F" w:rsidRPr="0079783C" w:rsidRDefault="00803C7F" w:rsidP="00803C7F">
      <w:pPr>
        <w:numPr>
          <w:ilvl w:val="2"/>
          <w:numId w:val="2"/>
        </w:numPr>
        <w:tabs>
          <w:tab w:val="clear" w:pos="2160"/>
          <w:tab w:val="num" w:pos="284"/>
        </w:tabs>
        <w:spacing w:after="120"/>
        <w:ind w:left="284" w:hanging="284"/>
        <w:jc w:val="both"/>
        <w:rPr>
          <w:color w:val="000000" w:themeColor="text1"/>
        </w:rPr>
      </w:pPr>
      <w:r w:rsidRPr="0079783C">
        <w:rPr>
          <w:color w:val="000000" w:themeColor="text1"/>
        </w:rPr>
        <w:t>Za datę zapłaty przyjmuje się, w przypadku wydatków pieniężnych, w szczególności:</w:t>
      </w:r>
    </w:p>
    <w:p w:rsidR="00803C7F" w:rsidRPr="0079783C" w:rsidRDefault="00803C7F" w:rsidP="00D87718">
      <w:pPr>
        <w:numPr>
          <w:ilvl w:val="0"/>
          <w:numId w:val="23"/>
        </w:numPr>
        <w:spacing w:after="120"/>
        <w:jc w:val="both"/>
        <w:rPr>
          <w:color w:val="000000" w:themeColor="text1"/>
        </w:rPr>
      </w:pPr>
      <w:r w:rsidRPr="0079783C">
        <w:rPr>
          <w:color w:val="000000" w:themeColor="text1"/>
        </w:rPr>
        <w:t>zapłaconych przelewem lub obciążeniową kartą płatniczą – datę obciążenia rachunku bankowego ostatecznego odbiorcy wsparcia, tj. datę księgowania operacji,</w:t>
      </w:r>
    </w:p>
    <w:p w:rsidR="00803C7F" w:rsidRPr="0079783C" w:rsidRDefault="00803C7F" w:rsidP="00D87718">
      <w:pPr>
        <w:numPr>
          <w:ilvl w:val="0"/>
          <w:numId w:val="23"/>
        </w:numPr>
        <w:spacing w:after="120"/>
        <w:jc w:val="both"/>
        <w:rPr>
          <w:color w:val="000000" w:themeColor="text1"/>
        </w:rPr>
      </w:pPr>
      <w:r w:rsidRPr="0079783C">
        <w:rPr>
          <w:color w:val="000000" w:themeColor="text1"/>
        </w:rPr>
        <w:t>zapłaconych kartą kredytową lub podobnym instrumentem płatniczym o odroczonej płatności – datę transakcji skutkującej obciążeniem rachunku karty kredytowej lub podobnego instrumentu</w:t>
      </w:r>
      <w:r w:rsidR="00D07D3B" w:rsidRPr="0079783C">
        <w:rPr>
          <w:color w:val="000000" w:themeColor="text1"/>
        </w:rPr>
        <w:t>,</w:t>
      </w:r>
      <w:r w:rsidRPr="0079783C">
        <w:rPr>
          <w:color w:val="000000" w:themeColor="text1"/>
        </w:rPr>
        <w:t xml:space="preserve"> pod warunkiem dokonania spłaty tej należności na koniec okresu rozliczeniowego danego instrumentu płatniczego,</w:t>
      </w:r>
    </w:p>
    <w:p w:rsidR="00803C7F" w:rsidRPr="0079783C" w:rsidRDefault="00803C7F" w:rsidP="00D87718">
      <w:pPr>
        <w:numPr>
          <w:ilvl w:val="0"/>
          <w:numId w:val="23"/>
        </w:numPr>
        <w:spacing w:after="120"/>
        <w:jc w:val="both"/>
        <w:rPr>
          <w:strike/>
          <w:color w:val="000000" w:themeColor="text1"/>
        </w:rPr>
      </w:pPr>
      <w:r w:rsidRPr="0079783C">
        <w:rPr>
          <w:color w:val="000000" w:themeColor="text1"/>
        </w:rPr>
        <w:t xml:space="preserve">zapłaconych gotówką – datę faktycznego dokonania płatności, przy czym płatności gotówkowe przedsiębiorców nie mogą przekroczyć limitu określonego w art. 19 pkt 2 </w:t>
      </w:r>
      <w:r w:rsidR="009D0EE8" w:rsidRPr="0079783C">
        <w:rPr>
          <w:i/>
          <w:color w:val="000000" w:themeColor="text1"/>
        </w:rPr>
        <w:t>ustawy z dnia 6 marca 2018 r. – Prawo przedsiębiorców</w:t>
      </w:r>
      <w:r w:rsidR="00776F17" w:rsidRPr="0079783C">
        <w:rPr>
          <w:color w:val="000000" w:themeColor="text1"/>
        </w:rPr>
        <w:t>(Dz. U. z 202</w:t>
      </w:r>
      <w:r w:rsidR="006765AA" w:rsidRPr="0079783C">
        <w:rPr>
          <w:color w:val="000000" w:themeColor="text1"/>
        </w:rPr>
        <w:t>4</w:t>
      </w:r>
      <w:r w:rsidR="00776F17" w:rsidRPr="0079783C">
        <w:rPr>
          <w:color w:val="000000" w:themeColor="text1"/>
        </w:rPr>
        <w:t xml:space="preserve"> r. poz. 2</w:t>
      </w:r>
      <w:r w:rsidR="006765AA" w:rsidRPr="0079783C">
        <w:rPr>
          <w:color w:val="000000" w:themeColor="text1"/>
        </w:rPr>
        <w:t>36</w:t>
      </w:r>
      <w:r w:rsidR="00776F17" w:rsidRPr="0079783C">
        <w:rPr>
          <w:color w:val="000000" w:themeColor="text1"/>
        </w:rPr>
        <w:t xml:space="preserve"> ze zm.).</w:t>
      </w:r>
    </w:p>
    <w:p w:rsidR="00803C7F" w:rsidRPr="0079783C" w:rsidRDefault="00803C7F" w:rsidP="00803C7F">
      <w:pPr>
        <w:numPr>
          <w:ilvl w:val="2"/>
          <w:numId w:val="2"/>
        </w:numPr>
        <w:tabs>
          <w:tab w:val="clear" w:pos="2160"/>
          <w:tab w:val="num" w:pos="284"/>
        </w:tabs>
        <w:spacing w:after="120"/>
        <w:ind w:left="284" w:hanging="284"/>
        <w:jc w:val="both"/>
        <w:rPr>
          <w:color w:val="000000" w:themeColor="text1"/>
        </w:rPr>
      </w:pPr>
      <w:r w:rsidRPr="0079783C">
        <w:rPr>
          <w:color w:val="000000" w:themeColor="text1"/>
        </w:rPr>
        <w:t>Ostateczny odbiorca wsparcia zobowiązuje się do pokrycia wszelkich wydatków niekwalifikowalnych w ramach zadania. Do wydatków ni</w:t>
      </w:r>
      <w:r w:rsidR="00776F17" w:rsidRPr="0079783C">
        <w:rPr>
          <w:color w:val="000000" w:themeColor="text1"/>
        </w:rPr>
        <w:t>ekwalifikowalnych zalicza się w </w:t>
      </w:r>
      <w:r w:rsidRPr="0079783C">
        <w:rPr>
          <w:color w:val="000000" w:themeColor="text1"/>
        </w:rPr>
        <w:t>szczególności w</w:t>
      </w:r>
      <w:r w:rsidR="00776F17" w:rsidRPr="0079783C">
        <w:rPr>
          <w:color w:val="000000" w:themeColor="text1"/>
        </w:rPr>
        <w:t>ydatki wymienione w pkt 5.3.6. Programu</w:t>
      </w:r>
      <w:r w:rsidRPr="0079783C">
        <w:rPr>
          <w:color w:val="000000" w:themeColor="text1"/>
        </w:rPr>
        <w:t>.</w:t>
      </w:r>
    </w:p>
    <w:p w:rsidR="00803C7F" w:rsidRPr="0079783C" w:rsidRDefault="00803C7F" w:rsidP="00AF5662">
      <w:pPr>
        <w:numPr>
          <w:ilvl w:val="2"/>
          <w:numId w:val="2"/>
        </w:numPr>
        <w:tabs>
          <w:tab w:val="clear" w:pos="2160"/>
          <w:tab w:val="num" w:pos="284"/>
        </w:tabs>
        <w:spacing w:after="120"/>
        <w:ind w:left="284" w:hanging="284"/>
        <w:jc w:val="both"/>
        <w:rPr>
          <w:color w:val="000000" w:themeColor="text1"/>
        </w:rPr>
      </w:pPr>
      <w:r w:rsidRPr="0079783C">
        <w:rPr>
          <w:rFonts w:ascii="12,5" w:hAnsi="12,5"/>
          <w:color w:val="000000" w:themeColor="text1"/>
        </w:rPr>
        <w:t>Ostateczną decyzję dotyczącą kwalifikowalności poszczególnych wydatków podejmuje Wojewoda.</w:t>
      </w:r>
    </w:p>
    <w:p w:rsidR="00803C7F" w:rsidRPr="0079783C" w:rsidRDefault="00803C7F" w:rsidP="00803C7F">
      <w:pPr>
        <w:spacing w:after="120"/>
        <w:ind w:left="360" w:hanging="360"/>
        <w:jc w:val="center"/>
        <w:rPr>
          <w:color w:val="000000" w:themeColor="text1"/>
        </w:rPr>
      </w:pPr>
    </w:p>
    <w:p w:rsidR="00803C7F" w:rsidRPr="0079783C" w:rsidRDefault="00803C7F" w:rsidP="00803C7F">
      <w:pPr>
        <w:spacing w:after="120"/>
        <w:ind w:left="360" w:hanging="360"/>
        <w:jc w:val="center"/>
        <w:rPr>
          <w:b/>
          <w:color w:val="000000" w:themeColor="text1"/>
        </w:rPr>
      </w:pPr>
      <w:r w:rsidRPr="0079783C">
        <w:rPr>
          <w:b/>
          <w:color w:val="000000" w:themeColor="text1"/>
        </w:rPr>
        <w:t>§ 4</w:t>
      </w:r>
    </w:p>
    <w:p w:rsidR="00803C7F" w:rsidRPr="0079783C" w:rsidRDefault="00803C7F" w:rsidP="00803C7F">
      <w:pPr>
        <w:spacing w:after="120"/>
        <w:ind w:left="360" w:hanging="360"/>
        <w:jc w:val="center"/>
        <w:rPr>
          <w:b/>
          <w:color w:val="000000" w:themeColor="text1"/>
        </w:rPr>
      </w:pPr>
      <w:r w:rsidRPr="0079783C">
        <w:rPr>
          <w:b/>
          <w:color w:val="000000" w:themeColor="text1"/>
        </w:rPr>
        <w:t>[DOKUMENTACJA FINANSOWO-KSIĘGOWA I EWIDENCJA KSIĘGOWA]</w:t>
      </w:r>
    </w:p>
    <w:p w:rsidR="00803C7F" w:rsidRPr="0079783C" w:rsidRDefault="00803C7F" w:rsidP="008F19DF">
      <w:pPr>
        <w:pStyle w:val="Tekstpodstawowy"/>
        <w:numPr>
          <w:ilvl w:val="0"/>
          <w:numId w:val="3"/>
        </w:numPr>
        <w:tabs>
          <w:tab w:val="clear" w:pos="720"/>
          <w:tab w:val="num" w:pos="142"/>
          <w:tab w:val="num" w:pos="284"/>
        </w:tabs>
        <w:spacing w:after="120"/>
        <w:ind w:left="284" w:hanging="284"/>
        <w:jc w:val="both"/>
        <w:rPr>
          <w:rFonts w:ascii="Times New Roman" w:hAnsi="Times New Roman"/>
          <w:color w:val="000000" w:themeColor="text1"/>
          <w:szCs w:val="24"/>
        </w:rPr>
      </w:pPr>
      <w:bookmarkStart w:id="11" w:name="_Hlk123670313"/>
      <w:r w:rsidRPr="0079783C">
        <w:rPr>
          <w:rFonts w:ascii="Times New Roman" w:hAnsi="Times New Roman"/>
          <w:color w:val="000000" w:themeColor="text1"/>
          <w:szCs w:val="24"/>
        </w:rPr>
        <w:t>Ostateczny odbiorca wsparcia zobowiązany jest, zgodnie z art. 152</w:t>
      </w:r>
      <w:r w:rsidRPr="0079783C">
        <w:rPr>
          <w:rFonts w:ascii="Times New Roman" w:hAnsi="Times New Roman"/>
          <w:i/>
          <w:color w:val="000000" w:themeColor="text1"/>
          <w:szCs w:val="24"/>
        </w:rPr>
        <w:t xml:space="preserve"> ustawy o finansach publicznych</w:t>
      </w:r>
      <w:r w:rsidRPr="0079783C">
        <w:rPr>
          <w:rFonts w:ascii="Times New Roman" w:hAnsi="Times New Roman"/>
          <w:color w:val="000000" w:themeColor="text1"/>
          <w:szCs w:val="24"/>
        </w:rPr>
        <w:t xml:space="preserve"> oraz z zasadami wynikającymi z </w:t>
      </w:r>
      <w:r w:rsidRPr="0079783C">
        <w:rPr>
          <w:rFonts w:ascii="Times New Roman" w:hAnsi="Times New Roman"/>
          <w:i/>
          <w:color w:val="000000" w:themeColor="text1"/>
          <w:szCs w:val="24"/>
        </w:rPr>
        <w:t xml:space="preserve">ustawy z dnia 29 września 1994 r. o rachunkowości </w:t>
      </w:r>
      <w:r w:rsidR="00776F17" w:rsidRPr="0079783C">
        <w:rPr>
          <w:rFonts w:ascii="Times New Roman" w:hAnsi="Times New Roman"/>
          <w:color w:val="000000" w:themeColor="text1"/>
          <w:szCs w:val="24"/>
        </w:rPr>
        <w:t xml:space="preserve">(Dz. U. z 2023 r. poz.  120 ze zm.) </w:t>
      </w:r>
      <w:r w:rsidRPr="0079783C">
        <w:rPr>
          <w:rFonts w:ascii="Times New Roman" w:hAnsi="Times New Roman"/>
          <w:color w:val="000000" w:themeColor="text1"/>
          <w:szCs w:val="24"/>
        </w:rPr>
        <w:t xml:space="preserve">do prowadzenia wyodrębnionej ewidencji księgowej środków, </w:t>
      </w:r>
      <w:r w:rsidR="00D07D3B" w:rsidRPr="0079783C">
        <w:rPr>
          <w:rFonts w:ascii="Times New Roman" w:hAnsi="Times New Roman"/>
          <w:color w:val="000000" w:themeColor="text1"/>
          <w:szCs w:val="24"/>
        </w:rPr>
        <w:t>o których mowa w § 1 ust. 1 i 2</w:t>
      </w:r>
      <w:r w:rsidRPr="0079783C">
        <w:rPr>
          <w:rFonts w:ascii="Times New Roman" w:hAnsi="Times New Roman"/>
          <w:color w:val="000000" w:themeColor="text1"/>
          <w:szCs w:val="24"/>
        </w:rPr>
        <w:t xml:space="preserve"> w sposób przejrzysty, tak aby była możliwa identyfikacja poszczególnych operacji związanych z </w:t>
      </w:r>
      <w:r w:rsidR="00776F17" w:rsidRPr="0079783C">
        <w:rPr>
          <w:rFonts w:ascii="Times New Roman" w:hAnsi="Times New Roman"/>
          <w:color w:val="000000" w:themeColor="text1"/>
          <w:szCs w:val="24"/>
        </w:rPr>
        <w:t>U</w:t>
      </w:r>
      <w:r w:rsidRPr="0079783C">
        <w:rPr>
          <w:rFonts w:ascii="Times New Roman" w:hAnsi="Times New Roman"/>
          <w:color w:val="000000" w:themeColor="text1"/>
          <w:szCs w:val="24"/>
        </w:rPr>
        <w:t>mową.</w:t>
      </w:r>
    </w:p>
    <w:bookmarkEnd w:id="11"/>
    <w:p w:rsidR="00803C7F" w:rsidRPr="0079783C" w:rsidRDefault="00803C7F" w:rsidP="008F19DF">
      <w:pPr>
        <w:pStyle w:val="Tekstpodstawowy"/>
        <w:numPr>
          <w:ilvl w:val="0"/>
          <w:numId w:val="3"/>
        </w:numPr>
        <w:tabs>
          <w:tab w:val="clear" w:pos="720"/>
          <w:tab w:val="num" w:pos="142"/>
          <w:tab w:val="num" w:pos="284"/>
        </w:tabs>
        <w:spacing w:after="120"/>
        <w:ind w:left="284" w:hanging="284"/>
        <w:jc w:val="both"/>
        <w:rPr>
          <w:rFonts w:ascii="Times New Roman" w:hAnsi="Times New Roman"/>
          <w:color w:val="000000" w:themeColor="text1"/>
          <w:szCs w:val="24"/>
        </w:rPr>
      </w:pPr>
      <w:r w:rsidRPr="0079783C">
        <w:rPr>
          <w:rFonts w:ascii="Times New Roman" w:hAnsi="Times New Roman"/>
          <w:color w:val="000000" w:themeColor="text1"/>
          <w:szCs w:val="24"/>
        </w:rPr>
        <w:t>Ostateczny odbiorca wsparcia w ramach realizowanego zadania</w:t>
      </w:r>
      <w:r w:rsidRPr="0079783C">
        <w:rPr>
          <w:rFonts w:ascii="Times New Roman" w:hAnsi="Times New Roman"/>
          <w:b/>
          <w:color w:val="000000" w:themeColor="text1"/>
          <w:szCs w:val="24"/>
        </w:rPr>
        <w:t xml:space="preserve"> </w:t>
      </w:r>
      <w:r w:rsidRPr="0079783C">
        <w:rPr>
          <w:rFonts w:ascii="Times New Roman" w:hAnsi="Times New Roman"/>
          <w:color w:val="000000" w:themeColor="text1"/>
          <w:szCs w:val="24"/>
        </w:rPr>
        <w:t>je</w:t>
      </w:r>
      <w:r w:rsidR="00776F17" w:rsidRPr="0079783C">
        <w:rPr>
          <w:rFonts w:ascii="Times New Roman" w:hAnsi="Times New Roman"/>
          <w:color w:val="000000" w:themeColor="text1"/>
          <w:szCs w:val="24"/>
        </w:rPr>
        <w:t>st zobowiązany do </w:t>
      </w:r>
      <w:r w:rsidRPr="0079783C">
        <w:rPr>
          <w:rFonts w:ascii="Times New Roman" w:hAnsi="Times New Roman"/>
          <w:color w:val="000000" w:themeColor="text1"/>
          <w:szCs w:val="24"/>
        </w:rPr>
        <w:t xml:space="preserve">gromadzenia dowodów księgowych w celu udokumentowania każdego poniesionego wydatku. </w:t>
      </w:r>
    </w:p>
    <w:p w:rsidR="00803C7F" w:rsidRPr="0079783C" w:rsidRDefault="00803C7F" w:rsidP="008F19DF">
      <w:pPr>
        <w:pStyle w:val="Tekstpodstawowy"/>
        <w:numPr>
          <w:ilvl w:val="0"/>
          <w:numId w:val="3"/>
        </w:numPr>
        <w:tabs>
          <w:tab w:val="clear" w:pos="720"/>
          <w:tab w:val="num" w:pos="142"/>
          <w:tab w:val="num" w:pos="284"/>
        </w:tabs>
        <w:spacing w:after="120"/>
        <w:ind w:left="284" w:hanging="284"/>
        <w:jc w:val="both"/>
        <w:rPr>
          <w:rFonts w:ascii="Times New Roman" w:hAnsi="Times New Roman"/>
          <w:color w:val="000000" w:themeColor="text1"/>
          <w:szCs w:val="24"/>
        </w:rPr>
      </w:pPr>
      <w:r w:rsidRPr="0079783C">
        <w:rPr>
          <w:rFonts w:ascii="Times New Roman" w:hAnsi="Times New Roman"/>
          <w:color w:val="000000" w:themeColor="text1"/>
          <w:szCs w:val="24"/>
        </w:rPr>
        <w:t xml:space="preserve">Ostateczny odbiorca wsparcia zobowiązany jest do opisywania dowodów księgowych z uwzględnieniem odpowiednio art. 39 </w:t>
      </w:r>
      <w:r w:rsidRPr="0079783C">
        <w:rPr>
          <w:rFonts w:ascii="Times New Roman" w:hAnsi="Times New Roman"/>
          <w:i/>
          <w:color w:val="000000" w:themeColor="text1"/>
          <w:szCs w:val="24"/>
        </w:rPr>
        <w:t>ustawy o finansach publicznych</w:t>
      </w:r>
      <w:r w:rsidRPr="0079783C">
        <w:rPr>
          <w:rFonts w:ascii="Times New Roman" w:hAnsi="Times New Roman"/>
          <w:color w:val="000000" w:themeColor="text1"/>
          <w:szCs w:val="24"/>
        </w:rPr>
        <w:t xml:space="preserve"> </w:t>
      </w:r>
      <w:r w:rsidR="00776F17" w:rsidRPr="0079783C">
        <w:rPr>
          <w:rFonts w:ascii="Times New Roman" w:hAnsi="Times New Roman"/>
          <w:color w:val="000000" w:themeColor="text1"/>
          <w:szCs w:val="24"/>
        </w:rPr>
        <w:t xml:space="preserve">oraz </w:t>
      </w:r>
      <w:r w:rsidRPr="0079783C">
        <w:rPr>
          <w:rFonts w:ascii="Times New Roman" w:hAnsi="Times New Roman"/>
          <w:i/>
          <w:color w:val="000000" w:themeColor="text1"/>
          <w:szCs w:val="24"/>
        </w:rPr>
        <w:t>rozporządzenia Ministra Finansów z dnia 2 marca 2010 r. w sprawie szczegółowej klasyfikacji dochodów, wydatków, przychodów i rozchodów oraz środków pochodzących ze źródeł zagranicznych</w:t>
      </w:r>
      <w:bookmarkStart w:id="12" w:name="_Hlk532978138"/>
      <w:r w:rsidR="00776F17" w:rsidRPr="0079783C">
        <w:rPr>
          <w:rFonts w:ascii="Times New Roman" w:hAnsi="Times New Roman"/>
          <w:color w:val="000000" w:themeColor="text1"/>
          <w:szCs w:val="24"/>
        </w:rPr>
        <w:t xml:space="preserve"> (</w:t>
      </w:r>
      <w:bookmarkStart w:id="13" w:name="_Hlk124698618"/>
      <w:r w:rsidR="00776F17" w:rsidRPr="0079783C">
        <w:rPr>
          <w:rFonts w:ascii="Times New Roman" w:hAnsi="Times New Roman"/>
          <w:color w:val="000000" w:themeColor="text1"/>
          <w:szCs w:val="24"/>
        </w:rPr>
        <w:t>Dz. U. z 2022 r. poz. 513 ze zm.</w:t>
      </w:r>
      <w:bookmarkEnd w:id="13"/>
      <w:r w:rsidR="00776F17" w:rsidRPr="0079783C">
        <w:rPr>
          <w:rFonts w:ascii="Times New Roman" w:hAnsi="Times New Roman"/>
          <w:color w:val="000000" w:themeColor="text1"/>
          <w:szCs w:val="24"/>
        </w:rPr>
        <w:t>).</w:t>
      </w:r>
      <w:r w:rsidRPr="0079783C">
        <w:rPr>
          <w:rFonts w:ascii="Times New Roman" w:hAnsi="Times New Roman"/>
          <w:color w:val="000000" w:themeColor="text1"/>
          <w:szCs w:val="24"/>
        </w:rPr>
        <w:t xml:space="preserve"> Dowody księgowe mają wskazywać kto poniósł wydatek, w jakiej wysokości i na jaki cel. Do dowodów księgowych należy dodać opis w</w:t>
      </w:r>
      <w:r w:rsidR="00776F17" w:rsidRPr="0079783C">
        <w:rPr>
          <w:rFonts w:ascii="Times New Roman" w:hAnsi="Times New Roman"/>
          <w:color w:val="000000" w:themeColor="text1"/>
          <w:szCs w:val="24"/>
        </w:rPr>
        <w:t xml:space="preserve">skazujący źródło dofinansowania, według wzoru stanowiącego </w:t>
      </w:r>
      <w:r w:rsidR="00776F17" w:rsidRPr="0079783C">
        <w:rPr>
          <w:rFonts w:ascii="Times New Roman" w:hAnsi="Times New Roman"/>
          <w:b/>
          <w:color w:val="000000" w:themeColor="text1"/>
          <w:szCs w:val="24"/>
        </w:rPr>
        <w:t xml:space="preserve">załącznik nr </w:t>
      </w:r>
      <w:r w:rsidR="00E4625D" w:rsidRPr="0079783C">
        <w:rPr>
          <w:rFonts w:ascii="Times New Roman" w:hAnsi="Times New Roman"/>
          <w:b/>
          <w:color w:val="000000" w:themeColor="text1"/>
          <w:szCs w:val="24"/>
        </w:rPr>
        <w:t>6</w:t>
      </w:r>
      <w:r w:rsidR="00776F17" w:rsidRPr="0079783C">
        <w:rPr>
          <w:rFonts w:ascii="Times New Roman" w:hAnsi="Times New Roman"/>
          <w:b/>
          <w:color w:val="000000" w:themeColor="text1"/>
          <w:szCs w:val="24"/>
        </w:rPr>
        <w:t xml:space="preserve"> - „Opis dowodu księgowego - </w:t>
      </w:r>
      <w:proofErr w:type="spellStart"/>
      <w:r w:rsidR="00776F17" w:rsidRPr="0079783C">
        <w:rPr>
          <w:rFonts w:ascii="Times New Roman" w:hAnsi="Times New Roman"/>
          <w:b/>
          <w:color w:val="000000" w:themeColor="text1"/>
          <w:szCs w:val="24"/>
        </w:rPr>
        <w:t>jst</w:t>
      </w:r>
      <w:proofErr w:type="spellEnd"/>
      <w:r w:rsidR="00776F17" w:rsidRPr="0079783C">
        <w:rPr>
          <w:rFonts w:ascii="Times New Roman" w:hAnsi="Times New Roman"/>
          <w:b/>
          <w:color w:val="000000" w:themeColor="text1"/>
          <w:szCs w:val="24"/>
        </w:rPr>
        <w:t xml:space="preserve"> - tworzenie z KPO”</w:t>
      </w:r>
      <w:r w:rsidR="00D07D3B" w:rsidRPr="0079783C">
        <w:rPr>
          <w:rFonts w:ascii="Times New Roman" w:hAnsi="Times New Roman"/>
          <w:b/>
          <w:color w:val="000000" w:themeColor="text1"/>
          <w:szCs w:val="24"/>
        </w:rPr>
        <w:t>.</w:t>
      </w:r>
      <w:r w:rsidR="00776F17" w:rsidRPr="0079783C">
        <w:rPr>
          <w:rFonts w:ascii="Times New Roman" w:hAnsi="Times New Roman"/>
          <w:b/>
          <w:color w:val="000000" w:themeColor="text1"/>
          <w:szCs w:val="24"/>
        </w:rPr>
        <w:t xml:space="preserve"> </w:t>
      </w:r>
      <w:r w:rsidRPr="0079783C">
        <w:rPr>
          <w:rFonts w:ascii="Times New Roman" w:hAnsi="Times New Roman"/>
          <w:color w:val="000000" w:themeColor="text1"/>
          <w:szCs w:val="24"/>
        </w:rPr>
        <w:t xml:space="preserve"> </w:t>
      </w:r>
    </w:p>
    <w:p w:rsidR="00803C7F" w:rsidRPr="0079783C" w:rsidRDefault="00803C7F" w:rsidP="008F19DF">
      <w:pPr>
        <w:pStyle w:val="Tekstpodstawowy"/>
        <w:numPr>
          <w:ilvl w:val="0"/>
          <w:numId w:val="3"/>
        </w:numPr>
        <w:tabs>
          <w:tab w:val="clear" w:pos="720"/>
          <w:tab w:val="num" w:pos="142"/>
          <w:tab w:val="num" w:pos="284"/>
        </w:tabs>
        <w:spacing w:after="120"/>
        <w:ind w:left="284" w:hanging="284"/>
        <w:jc w:val="both"/>
        <w:rPr>
          <w:rFonts w:ascii="Times New Roman" w:hAnsi="Times New Roman"/>
          <w:color w:val="000000" w:themeColor="text1"/>
          <w:szCs w:val="24"/>
        </w:rPr>
      </w:pPr>
      <w:r w:rsidRPr="0079783C">
        <w:rPr>
          <w:rFonts w:ascii="Times New Roman" w:hAnsi="Times New Roman"/>
          <w:color w:val="000000" w:themeColor="text1"/>
          <w:szCs w:val="24"/>
        </w:rPr>
        <w:t xml:space="preserve">Środki, o których mowa w § 1 ust. 1, uważane są jako wykorzystane niezgodnie z postanowieniami </w:t>
      </w:r>
      <w:r w:rsidR="00CB3FD7" w:rsidRPr="0079783C">
        <w:rPr>
          <w:rFonts w:ascii="Times New Roman" w:hAnsi="Times New Roman"/>
          <w:color w:val="000000" w:themeColor="text1"/>
          <w:szCs w:val="24"/>
        </w:rPr>
        <w:t>U</w:t>
      </w:r>
      <w:r w:rsidRPr="0079783C">
        <w:rPr>
          <w:rFonts w:ascii="Times New Roman" w:hAnsi="Times New Roman"/>
          <w:color w:val="000000" w:themeColor="text1"/>
          <w:szCs w:val="24"/>
        </w:rPr>
        <w:t xml:space="preserve">mowy w przypadku, gdy dokonanie zapłaty za zrealizowanie </w:t>
      </w:r>
      <w:bookmarkEnd w:id="12"/>
      <w:r w:rsidRPr="0079783C">
        <w:rPr>
          <w:rFonts w:ascii="Times New Roman" w:hAnsi="Times New Roman"/>
          <w:color w:val="000000" w:themeColor="text1"/>
          <w:szCs w:val="24"/>
        </w:rPr>
        <w:t xml:space="preserve">zadania, na które środki były udzielone, nie zostanie potwierdzone przez prawidłowo prowadzoną ewidencję księgową, spełniającą wymogi określone w ust. 1 – 3. </w:t>
      </w:r>
    </w:p>
    <w:p w:rsidR="00803C7F" w:rsidRPr="0079783C" w:rsidRDefault="00803C7F" w:rsidP="008F19DF">
      <w:pPr>
        <w:pStyle w:val="Tekstpodstawowy"/>
        <w:numPr>
          <w:ilvl w:val="0"/>
          <w:numId w:val="3"/>
        </w:numPr>
        <w:tabs>
          <w:tab w:val="clear" w:pos="720"/>
          <w:tab w:val="num" w:pos="142"/>
          <w:tab w:val="num" w:pos="284"/>
        </w:tabs>
        <w:spacing w:after="120"/>
        <w:ind w:left="284" w:hanging="284"/>
        <w:jc w:val="both"/>
        <w:rPr>
          <w:rFonts w:ascii="Times New Roman" w:hAnsi="Times New Roman"/>
          <w:color w:val="000000" w:themeColor="text1"/>
          <w:szCs w:val="24"/>
        </w:rPr>
      </w:pPr>
      <w:r w:rsidRPr="0079783C">
        <w:rPr>
          <w:rFonts w:ascii="Times New Roman" w:hAnsi="Times New Roman"/>
          <w:color w:val="000000" w:themeColor="text1"/>
          <w:szCs w:val="24"/>
        </w:rPr>
        <w:t xml:space="preserve">Dokumenty, o których mowa w ust. 2, w zakresie środków, o których mowa w </w:t>
      </w:r>
      <w:r w:rsidRPr="0079783C">
        <w:rPr>
          <w:rFonts w:ascii="Times New Roman" w:hAnsi="Times New Roman"/>
          <w:bCs/>
          <w:color w:val="000000" w:themeColor="text1"/>
          <w:szCs w:val="24"/>
        </w:rPr>
        <w:t>§ 1 ust</w:t>
      </w:r>
      <w:r w:rsidR="00CB3FD7" w:rsidRPr="0079783C">
        <w:rPr>
          <w:rFonts w:ascii="Times New Roman" w:hAnsi="Times New Roman"/>
          <w:bCs/>
          <w:color w:val="000000" w:themeColor="text1"/>
          <w:szCs w:val="24"/>
        </w:rPr>
        <w:t>.</w:t>
      </w:r>
      <w:r w:rsidRPr="0079783C">
        <w:rPr>
          <w:rFonts w:ascii="Times New Roman" w:hAnsi="Times New Roman"/>
          <w:bCs/>
          <w:color w:val="000000" w:themeColor="text1"/>
          <w:szCs w:val="24"/>
        </w:rPr>
        <w:t xml:space="preserve"> 2 pkt </w:t>
      </w:r>
      <w:r w:rsidR="00CB3FD7" w:rsidRPr="0079783C">
        <w:rPr>
          <w:rFonts w:ascii="Times New Roman" w:hAnsi="Times New Roman"/>
          <w:bCs/>
          <w:color w:val="000000" w:themeColor="text1"/>
          <w:szCs w:val="24"/>
        </w:rPr>
        <w:t>1</w:t>
      </w:r>
      <w:r w:rsidRPr="0079783C">
        <w:rPr>
          <w:rFonts w:ascii="Times New Roman" w:hAnsi="Times New Roman"/>
          <w:bCs/>
          <w:color w:val="000000" w:themeColor="text1"/>
          <w:szCs w:val="24"/>
        </w:rPr>
        <w:t xml:space="preserve"> i </w:t>
      </w:r>
      <w:r w:rsidR="00CB3FD7" w:rsidRPr="0079783C">
        <w:rPr>
          <w:rFonts w:ascii="Times New Roman" w:hAnsi="Times New Roman"/>
          <w:bCs/>
          <w:color w:val="000000" w:themeColor="text1"/>
          <w:szCs w:val="24"/>
        </w:rPr>
        <w:t>2</w:t>
      </w:r>
      <w:r w:rsidRPr="0079783C">
        <w:rPr>
          <w:rFonts w:ascii="Times New Roman" w:hAnsi="Times New Roman"/>
          <w:color w:val="000000" w:themeColor="text1"/>
          <w:szCs w:val="24"/>
        </w:rPr>
        <w:t xml:space="preserve"> są przedstawiane Wojewodzie w celu rozliczenia zadania.</w:t>
      </w:r>
    </w:p>
    <w:p w:rsidR="00803C7F" w:rsidRPr="0079783C" w:rsidRDefault="00803C7F" w:rsidP="008F19DF">
      <w:pPr>
        <w:pStyle w:val="Tekstpodstawowy"/>
        <w:numPr>
          <w:ilvl w:val="0"/>
          <w:numId w:val="3"/>
        </w:numPr>
        <w:tabs>
          <w:tab w:val="clear" w:pos="720"/>
          <w:tab w:val="num" w:pos="142"/>
          <w:tab w:val="num" w:pos="284"/>
        </w:tabs>
        <w:spacing w:after="120"/>
        <w:ind w:left="284" w:hanging="284"/>
        <w:jc w:val="both"/>
        <w:rPr>
          <w:rFonts w:ascii="Times New Roman" w:hAnsi="Times New Roman"/>
          <w:color w:val="000000" w:themeColor="text1"/>
          <w:szCs w:val="24"/>
        </w:rPr>
      </w:pPr>
      <w:r w:rsidRPr="0079783C">
        <w:rPr>
          <w:rFonts w:ascii="Times New Roman" w:hAnsi="Times New Roman"/>
          <w:color w:val="000000" w:themeColor="text1"/>
          <w:szCs w:val="24"/>
        </w:rPr>
        <w:lastRenderedPageBreak/>
        <w:t xml:space="preserve">Ostateczny odbiorca wsparcia zobowiązuje się do przechowywania dokumentacji </w:t>
      </w:r>
      <w:r w:rsidRPr="0079783C">
        <w:rPr>
          <w:rFonts w:ascii="Times New Roman" w:hAnsi="Times New Roman"/>
          <w:bCs/>
          <w:color w:val="000000" w:themeColor="text1"/>
          <w:szCs w:val="24"/>
        </w:rPr>
        <w:t>związanej</w:t>
      </w:r>
      <w:r w:rsidR="00CB3FD7" w:rsidRPr="0079783C">
        <w:rPr>
          <w:rFonts w:ascii="Times New Roman" w:hAnsi="Times New Roman"/>
          <w:color w:val="000000" w:themeColor="text1"/>
          <w:szCs w:val="24"/>
        </w:rPr>
        <w:t xml:space="preserve"> z realizacją zadania </w:t>
      </w:r>
      <w:r w:rsidRPr="0079783C">
        <w:rPr>
          <w:rFonts w:ascii="Times New Roman" w:hAnsi="Times New Roman"/>
          <w:color w:val="000000" w:themeColor="text1"/>
          <w:szCs w:val="24"/>
        </w:rPr>
        <w:t xml:space="preserve">finansowanego ze środków, o których mowa w § 1 ust. 2 pkt </w:t>
      </w:r>
      <w:r w:rsidR="00CB3FD7" w:rsidRPr="0079783C">
        <w:rPr>
          <w:rFonts w:ascii="Times New Roman" w:hAnsi="Times New Roman"/>
          <w:color w:val="000000" w:themeColor="text1"/>
          <w:szCs w:val="24"/>
        </w:rPr>
        <w:t>1</w:t>
      </w:r>
      <w:r w:rsidRPr="0079783C">
        <w:rPr>
          <w:rFonts w:ascii="Times New Roman" w:hAnsi="Times New Roman"/>
          <w:color w:val="000000" w:themeColor="text1"/>
          <w:szCs w:val="24"/>
        </w:rPr>
        <w:t xml:space="preserve"> i </w:t>
      </w:r>
      <w:r w:rsidR="00CB3FD7" w:rsidRPr="0079783C">
        <w:rPr>
          <w:rFonts w:ascii="Times New Roman" w:hAnsi="Times New Roman"/>
          <w:color w:val="000000" w:themeColor="text1"/>
          <w:szCs w:val="24"/>
        </w:rPr>
        <w:t>2</w:t>
      </w:r>
      <w:r w:rsidRPr="0079783C">
        <w:rPr>
          <w:rFonts w:ascii="Times New Roman" w:hAnsi="Times New Roman"/>
          <w:color w:val="000000" w:themeColor="text1"/>
          <w:szCs w:val="24"/>
        </w:rPr>
        <w:t xml:space="preserve"> – do dnia 31 grudnia 2031 r.</w:t>
      </w:r>
    </w:p>
    <w:p w:rsidR="00CB3FD7" w:rsidRPr="0079783C" w:rsidRDefault="00CB3FD7" w:rsidP="00803C7F">
      <w:pPr>
        <w:spacing w:after="120"/>
        <w:ind w:left="360" w:hanging="360"/>
        <w:jc w:val="center"/>
        <w:rPr>
          <w:b/>
          <w:color w:val="000000" w:themeColor="text1"/>
        </w:rPr>
      </w:pPr>
    </w:p>
    <w:p w:rsidR="00803C7F" w:rsidRPr="0079783C" w:rsidRDefault="00803C7F" w:rsidP="00803C7F">
      <w:pPr>
        <w:spacing w:after="120"/>
        <w:ind w:left="360" w:hanging="360"/>
        <w:jc w:val="center"/>
        <w:rPr>
          <w:b/>
          <w:color w:val="000000" w:themeColor="text1"/>
        </w:rPr>
      </w:pPr>
      <w:r w:rsidRPr="0079783C">
        <w:rPr>
          <w:b/>
          <w:color w:val="000000" w:themeColor="text1"/>
        </w:rPr>
        <w:t>§ 5</w:t>
      </w:r>
    </w:p>
    <w:p w:rsidR="00803C7F" w:rsidRPr="0079783C" w:rsidRDefault="00803C7F" w:rsidP="00803C7F">
      <w:pPr>
        <w:spacing w:after="120"/>
        <w:ind w:left="357" w:hanging="357"/>
        <w:jc w:val="center"/>
        <w:rPr>
          <w:b/>
          <w:color w:val="000000" w:themeColor="text1"/>
        </w:rPr>
      </w:pPr>
      <w:r w:rsidRPr="0079783C">
        <w:rPr>
          <w:b/>
          <w:color w:val="000000" w:themeColor="text1"/>
        </w:rPr>
        <w:t>[ZGODNOŚĆ Z PRAWEM KRAJOWYM]</w:t>
      </w:r>
    </w:p>
    <w:p w:rsidR="00CB3FD7" w:rsidRPr="0079783C" w:rsidRDefault="00CB3FD7" w:rsidP="008F19DF">
      <w:pPr>
        <w:numPr>
          <w:ilvl w:val="1"/>
          <w:numId w:val="3"/>
        </w:numPr>
        <w:tabs>
          <w:tab w:val="clear" w:pos="1440"/>
          <w:tab w:val="num" w:pos="284"/>
        </w:tabs>
        <w:spacing w:after="120"/>
        <w:ind w:left="426" w:hanging="426"/>
        <w:jc w:val="both"/>
        <w:rPr>
          <w:color w:val="000000" w:themeColor="text1"/>
        </w:rPr>
      </w:pPr>
      <w:r w:rsidRPr="0079783C">
        <w:rPr>
          <w:color w:val="000000" w:themeColor="text1"/>
        </w:rPr>
        <w:t xml:space="preserve">Ostateczny odbiorca </w:t>
      </w:r>
      <w:r w:rsidRPr="0079783C">
        <w:rPr>
          <w:color w:val="000000" w:themeColor="text1"/>
          <w:lang w:eastAsia="en-US"/>
        </w:rPr>
        <w:t xml:space="preserve">wsparcia </w:t>
      </w:r>
      <w:r w:rsidRPr="0079783C">
        <w:rPr>
          <w:color w:val="000000" w:themeColor="text1"/>
        </w:rPr>
        <w:t>zapewnia przestrzeganie standardów dotyczących:</w:t>
      </w:r>
    </w:p>
    <w:p w:rsidR="00CB3FD7" w:rsidRPr="0079783C" w:rsidRDefault="00CB3FD7" w:rsidP="00D87718">
      <w:pPr>
        <w:numPr>
          <w:ilvl w:val="0"/>
          <w:numId w:val="12"/>
        </w:numPr>
        <w:spacing w:after="120"/>
        <w:jc w:val="both"/>
        <w:rPr>
          <w:color w:val="000000" w:themeColor="text1"/>
        </w:rPr>
      </w:pPr>
      <w:r w:rsidRPr="0079783C">
        <w:rPr>
          <w:color w:val="000000" w:themeColor="text1"/>
        </w:rPr>
        <w:t xml:space="preserve">wymagań lokalowych i sanitarnych dotyczących żłobków i klubów dziecięcych, </w:t>
      </w:r>
    </w:p>
    <w:p w:rsidR="00CB3FD7" w:rsidRPr="0079783C" w:rsidRDefault="00CB3FD7" w:rsidP="00D87718">
      <w:pPr>
        <w:numPr>
          <w:ilvl w:val="0"/>
          <w:numId w:val="12"/>
        </w:numPr>
        <w:spacing w:after="120"/>
        <w:jc w:val="both"/>
        <w:rPr>
          <w:color w:val="000000" w:themeColor="text1"/>
        </w:rPr>
      </w:pPr>
      <w:r w:rsidRPr="0079783C">
        <w:rPr>
          <w:color w:val="000000" w:themeColor="text1"/>
        </w:rPr>
        <w:t xml:space="preserve">opieki i edukacji, zgodnie z którymi będzie sprawowana opieka nad dziećmi w instytucjach opieki, </w:t>
      </w:r>
    </w:p>
    <w:p w:rsidR="00CB3FD7" w:rsidRPr="0079783C" w:rsidRDefault="00CB3FD7" w:rsidP="00D87718">
      <w:pPr>
        <w:numPr>
          <w:ilvl w:val="0"/>
          <w:numId w:val="12"/>
        </w:numPr>
        <w:spacing w:after="120"/>
        <w:jc w:val="both"/>
        <w:rPr>
          <w:color w:val="000000" w:themeColor="text1"/>
        </w:rPr>
      </w:pPr>
      <w:r w:rsidRPr="0079783C">
        <w:rPr>
          <w:color w:val="000000" w:themeColor="text1"/>
        </w:rPr>
        <w:t>jakości wypełniania funkcji opiekuńczo-wychowawczych i edukacyjnych,</w:t>
      </w:r>
    </w:p>
    <w:p w:rsidR="00CB3FD7" w:rsidRPr="0079783C" w:rsidRDefault="00CB3FD7" w:rsidP="00CB3FD7">
      <w:pPr>
        <w:spacing w:after="120"/>
        <w:ind w:left="425"/>
        <w:jc w:val="both"/>
        <w:rPr>
          <w:color w:val="000000" w:themeColor="text1"/>
        </w:rPr>
      </w:pPr>
      <w:r w:rsidRPr="0079783C">
        <w:rPr>
          <w:color w:val="000000" w:themeColor="text1"/>
        </w:rPr>
        <w:t xml:space="preserve">– zgodnie z warunkami i standardami jakości zawartymi w </w:t>
      </w:r>
      <w:r w:rsidRPr="0079783C">
        <w:rPr>
          <w:i/>
          <w:color w:val="000000" w:themeColor="text1"/>
        </w:rPr>
        <w:t>ustawie o opiece nad dziećmi</w:t>
      </w:r>
      <w:r w:rsidRPr="0079783C">
        <w:rPr>
          <w:color w:val="000000" w:themeColor="text1"/>
        </w:rPr>
        <w:t xml:space="preserve"> oraz w aktach wykonawczych do tej ustawy.</w:t>
      </w:r>
    </w:p>
    <w:p w:rsidR="00CB3FD7" w:rsidRPr="0079783C" w:rsidRDefault="00803C7F" w:rsidP="008F19DF">
      <w:pPr>
        <w:numPr>
          <w:ilvl w:val="1"/>
          <w:numId w:val="3"/>
        </w:numPr>
        <w:tabs>
          <w:tab w:val="clear" w:pos="1440"/>
          <w:tab w:val="num" w:pos="284"/>
        </w:tabs>
        <w:spacing w:after="120"/>
        <w:ind w:left="426" w:hanging="426"/>
        <w:jc w:val="both"/>
        <w:rPr>
          <w:color w:val="000000" w:themeColor="text1"/>
        </w:rPr>
      </w:pPr>
      <w:r w:rsidRPr="0079783C">
        <w:rPr>
          <w:color w:val="000000" w:themeColor="text1"/>
        </w:rPr>
        <w:t xml:space="preserve">Ostateczny odbiorca </w:t>
      </w:r>
      <w:r w:rsidRPr="0079783C">
        <w:rPr>
          <w:color w:val="000000" w:themeColor="text1"/>
          <w:lang w:eastAsia="en-US"/>
        </w:rPr>
        <w:t xml:space="preserve">wsparcia </w:t>
      </w:r>
      <w:r w:rsidRPr="0079783C">
        <w:rPr>
          <w:color w:val="000000" w:themeColor="text1"/>
        </w:rPr>
        <w:t>zapewnia przestrzeganie przepisów ustawodawstwa krajowego mającego zastosowanie do prowadze</w:t>
      </w:r>
      <w:r w:rsidR="00CB3FD7" w:rsidRPr="0079783C">
        <w:rPr>
          <w:color w:val="000000" w:themeColor="text1"/>
        </w:rPr>
        <w:t>nia działalności polegającej na </w:t>
      </w:r>
      <w:r w:rsidRPr="0079783C">
        <w:rPr>
          <w:color w:val="000000" w:themeColor="text1"/>
        </w:rPr>
        <w:t xml:space="preserve">sprawowaniu opieki nad dziećmi w instytucjach opieki, w szczególności wywiązywanie się ze zobowiązań, o których mowa </w:t>
      </w:r>
      <w:r w:rsidR="00D07D3B" w:rsidRPr="0079783C">
        <w:rPr>
          <w:color w:val="000000" w:themeColor="text1"/>
        </w:rPr>
        <w:t xml:space="preserve">w art. 35 ust. 1 </w:t>
      </w:r>
      <w:r w:rsidR="00CB3FD7" w:rsidRPr="0079783C">
        <w:rPr>
          <w:i/>
          <w:color w:val="000000" w:themeColor="text1"/>
        </w:rPr>
        <w:t>ustaw</w:t>
      </w:r>
      <w:r w:rsidR="00D07D3B" w:rsidRPr="0079783C">
        <w:rPr>
          <w:i/>
          <w:color w:val="000000" w:themeColor="text1"/>
        </w:rPr>
        <w:t>y</w:t>
      </w:r>
      <w:r w:rsidR="00CB3FD7" w:rsidRPr="0079783C">
        <w:rPr>
          <w:i/>
          <w:color w:val="000000" w:themeColor="text1"/>
        </w:rPr>
        <w:t xml:space="preserve"> o opiece nad dziećmi</w:t>
      </w:r>
      <w:r w:rsidR="00D07D3B" w:rsidRPr="0079783C">
        <w:rPr>
          <w:i/>
          <w:color w:val="000000" w:themeColor="text1"/>
        </w:rPr>
        <w:t>.</w:t>
      </w:r>
      <w:r w:rsidR="00CB3FD7" w:rsidRPr="0079783C">
        <w:rPr>
          <w:i/>
          <w:color w:val="000000" w:themeColor="text1"/>
        </w:rPr>
        <w:t xml:space="preserve"> </w:t>
      </w:r>
    </w:p>
    <w:p w:rsidR="00803C7F" w:rsidRPr="0079783C" w:rsidRDefault="00803C7F" w:rsidP="008F19DF">
      <w:pPr>
        <w:numPr>
          <w:ilvl w:val="1"/>
          <w:numId w:val="3"/>
        </w:numPr>
        <w:tabs>
          <w:tab w:val="clear" w:pos="1440"/>
          <w:tab w:val="num" w:pos="284"/>
        </w:tabs>
        <w:spacing w:after="120"/>
        <w:ind w:left="426" w:hanging="426"/>
        <w:jc w:val="both"/>
        <w:rPr>
          <w:color w:val="000000" w:themeColor="text1"/>
        </w:rPr>
      </w:pPr>
      <w:r w:rsidRPr="0079783C">
        <w:rPr>
          <w:color w:val="000000" w:themeColor="text1"/>
        </w:rPr>
        <w:t xml:space="preserve">Ostateczny obiorca </w:t>
      </w:r>
      <w:r w:rsidRPr="0079783C">
        <w:rPr>
          <w:color w:val="000000" w:themeColor="text1"/>
          <w:lang w:eastAsia="en-US"/>
        </w:rPr>
        <w:t xml:space="preserve">wsparcia </w:t>
      </w:r>
      <w:r w:rsidRPr="0079783C">
        <w:rPr>
          <w:color w:val="000000" w:themeColor="text1"/>
        </w:rPr>
        <w:t>zapewnia</w:t>
      </w:r>
      <w:r w:rsidR="00AF5662" w:rsidRPr="0079783C">
        <w:rPr>
          <w:color w:val="000000" w:themeColor="text1"/>
        </w:rPr>
        <w:t>,</w:t>
      </w:r>
      <w:r w:rsidRPr="0079783C">
        <w:rPr>
          <w:color w:val="000000" w:themeColor="text1"/>
        </w:rPr>
        <w:t xml:space="preserve"> w zależności od katalogu prowadzonych działań</w:t>
      </w:r>
      <w:r w:rsidR="00AF5662" w:rsidRPr="0079783C">
        <w:rPr>
          <w:color w:val="000000" w:themeColor="text1"/>
        </w:rPr>
        <w:t xml:space="preserve"> w </w:t>
      </w:r>
      <w:r w:rsidRPr="0079783C">
        <w:rPr>
          <w:color w:val="000000" w:themeColor="text1"/>
        </w:rPr>
        <w:t>instytucjach opieki, dostępność osobom ze szczególnymi potrzebami, przez stosowanie uniwersalnego projektowania lub racjonalnych usprawnień, zgo</w:t>
      </w:r>
      <w:r w:rsidR="00AF5662" w:rsidRPr="0079783C">
        <w:rPr>
          <w:color w:val="000000" w:themeColor="text1"/>
        </w:rPr>
        <w:t>dnie z </w:t>
      </w:r>
      <w:r w:rsidRPr="0079783C">
        <w:rPr>
          <w:color w:val="000000" w:themeColor="text1"/>
        </w:rPr>
        <w:t xml:space="preserve">przepisami </w:t>
      </w:r>
      <w:r w:rsidRPr="0079783C">
        <w:rPr>
          <w:i/>
          <w:color w:val="000000" w:themeColor="text1"/>
        </w:rPr>
        <w:t>ustawy z dnia 19 lipca 2019 r. o zapewnianiu dostępności os</w:t>
      </w:r>
      <w:r w:rsidR="00AF5662" w:rsidRPr="0079783C">
        <w:rPr>
          <w:i/>
          <w:color w:val="000000" w:themeColor="text1"/>
        </w:rPr>
        <w:t>obom ze </w:t>
      </w:r>
      <w:r w:rsidR="00CB3FD7" w:rsidRPr="0079783C">
        <w:rPr>
          <w:i/>
          <w:color w:val="000000" w:themeColor="text1"/>
        </w:rPr>
        <w:t>szczególnymi potrzebami</w:t>
      </w:r>
      <w:r w:rsidR="00CB3FD7" w:rsidRPr="0079783C">
        <w:rPr>
          <w:color w:val="000000" w:themeColor="text1"/>
        </w:rPr>
        <w:t xml:space="preserve"> (Dz. U. z 2022 r. poz. 2240 </w:t>
      </w:r>
      <w:proofErr w:type="spellStart"/>
      <w:r w:rsidR="00CB3FD7" w:rsidRPr="0079783C">
        <w:rPr>
          <w:color w:val="000000" w:themeColor="text1"/>
        </w:rPr>
        <w:t>t.j</w:t>
      </w:r>
      <w:proofErr w:type="spellEnd"/>
      <w:r w:rsidR="00CB3FD7" w:rsidRPr="0079783C">
        <w:rPr>
          <w:color w:val="000000" w:themeColor="text1"/>
        </w:rPr>
        <w:t>.).</w:t>
      </w:r>
      <w:r w:rsidRPr="0079783C">
        <w:rPr>
          <w:color w:val="000000" w:themeColor="text1"/>
        </w:rPr>
        <w:t xml:space="preserve"> </w:t>
      </w:r>
    </w:p>
    <w:p w:rsidR="00803C7F" w:rsidRPr="0079783C" w:rsidRDefault="00803C7F" w:rsidP="00401BC0">
      <w:pPr>
        <w:numPr>
          <w:ilvl w:val="1"/>
          <w:numId w:val="3"/>
        </w:numPr>
        <w:tabs>
          <w:tab w:val="clear" w:pos="1440"/>
          <w:tab w:val="num" w:pos="284"/>
        </w:tabs>
        <w:spacing w:after="120"/>
        <w:ind w:left="284" w:hanging="284"/>
        <w:jc w:val="both"/>
        <w:rPr>
          <w:color w:val="000000" w:themeColor="text1"/>
        </w:rPr>
      </w:pPr>
      <w:r w:rsidRPr="0079783C">
        <w:rPr>
          <w:color w:val="000000" w:themeColor="text1"/>
        </w:rPr>
        <w:t xml:space="preserve">Ostateczny odbiorca </w:t>
      </w:r>
      <w:r w:rsidRPr="0079783C">
        <w:rPr>
          <w:color w:val="000000" w:themeColor="text1"/>
          <w:lang w:eastAsia="en-US"/>
        </w:rPr>
        <w:t>wsparcia</w:t>
      </w:r>
      <w:r w:rsidRPr="0079783C">
        <w:rPr>
          <w:color w:val="000000" w:themeColor="text1"/>
        </w:rPr>
        <w:t xml:space="preserve"> zobowiązuje się do realizowania zadania zgodnie z</w:t>
      </w:r>
      <w:r w:rsidRPr="0079783C">
        <w:rPr>
          <w:i/>
          <w:color w:val="000000" w:themeColor="text1"/>
        </w:rPr>
        <w:t xml:space="preserve"> ustawą z dnia 11 września 2019</w:t>
      </w:r>
      <w:r w:rsidR="00AF5662" w:rsidRPr="0079783C">
        <w:rPr>
          <w:i/>
          <w:color w:val="000000" w:themeColor="text1"/>
        </w:rPr>
        <w:t xml:space="preserve"> r. Prawo zamówień publicznych</w:t>
      </w:r>
      <w:r w:rsidR="00516B3B" w:rsidRPr="0079783C">
        <w:rPr>
          <w:i/>
          <w:color w:val="000000" w:themeColor="text1"/>
        </w:rPr>
        <w:t xml:space="preserve"> </w:t>
      </w:r>
      <w:r w:rsidR="00AF5662" w:rsidRPr="0079783C">
        <w:rPr>
          <w:color w:val="000000" w:themeColor="text1"/>
        </w:rPr>
        <w:t>(Dz. U. z 202</w:t>
      </w:r>
      <w:r w:rsidR="006062DA" w:rsidRPr="0079783C">
        <w:rPr>
          <w:color w:val="000000" w:themeColor="text1"/>
        </w:rPr>
        <w:t>3</w:t>
      </w:r>
      <w:r w:rsidR="00AF5662" w:rsidRPr="0079783C">
        <w:rPr>
          <w:color w:val="000000" w:themeColor="text1"/>
        </w:rPr>
        <w:t xml:space="preserve"> r. poz. </w:t>
      </w:r>
      <w:r w:rsidR="006062DA" w:rsidRPr="0079783C">
        <w:rPr>
          <w:color w:val="000000" w:themeColor="text1"/>
        </w:rPr>
        <w:t>1605</w:t>
      </w:r>
      <w:r w:rsidR="00AF5662" w:rsidRPr="0079783C">
        <w:rPr>
          <w:color w:val="000000" w:themeColor="text1"/>
        </w:rPr>
        <w:t>).</w:t>
      </w:r>
    </w:p>
    <w:p w:rsidR="00401BC0" w:rsidRPr="0079783C" w:rsidRDefault="00401BC0" w:rsidP="00803C7F">
      <w:pPr>
        <w:spacing w:after="120"/>
        <w:ind w:left="360" w:hanging="360"/>
        <w:jc w:val="center"/>
        <w:rPr>
          <w:b/>
          <w:color w:val="000000" w:themeColor="text1"/>
        </w:rPr>
      </w:pPr>
    </w:p>
    <w:p w:rsidR="00803C7F" w:rsidRPr="0079783C" w:rsidRDefault="00803C7F" w:rsidP="00803C7F">
      <w:pPr>
        <w:spacing w:after="120"/>
        <w:ind w:left="360" w:hanging="360"/>
        <w:jc w:val="center"/>
        <w:rPr>
          <w:b/>
          <w:color w:val="000000" w:themeColor="text1"/>
        </w:rPr>
      </w:pPr>
      <w:r w:rsidRPr="0079783C">
        <w:rPr>
          <w:b/>
          <w:color w:val="000000" w:themeColor="text1"/>
        </w:rPr>
        <w:t>§ 6</w:t>
      </w:r>
    </w:p>
    <w:p w:rsidR="00803C7F" w:rsidRPr="0079783C" w:rsidRDefault="00803C7F" w:rsidP="00803C7F">
      <w:pPr>
        <w:spacing w:after="120"/>
        <w:ind w:left="360" w:hanging="360"/>
        <w:jc w:val="center"/>
        <w:rPr>
          <w:b/>
          <w:color w:val="000000" w:themeColor="text1"/>
        </w:rPr>
      </w:pPr>
      <w:r w:rsidRPr="0079783C">
        <w:rPr>
          <w:b/>
          <w:color w:val="000000" w:themeColor="text1"/>
        </w:rPr>
        <w:t>[WARUNKI WYPŁATY ŚRODKÓW]</w:t>
      </w:r>
    </w:p>
    <w:p w:rsidR="000F3057" w:rsidRPr="0079783C" w:rsidRDefault="00AF5662" w:rsidP="008F19DF">
      <w:pPr>
        <w:numPr>
          <w:ilvl w:val="0"/>
          <w:numId w:val="4"/>
        </w:numPr>
        <w:tabs>
          <w:tab w:val="num" w:pos="284"/>
        </w:tabs>
        <w:overflowPunct w:val="0"/>
        <w:autoSpaceDE w:val="0"/>
        <w:autoSpaceDN w:val="0"/>
        <w:adjustRightInd w:val="0"/>
        <w:spacing w:after="120"/>
        <w:ind w:left="284" w:hanging="284"/>
        <w:jc w:val="both"/>
        <w:rPr>
          <w:color w:val="000000" w:themeColor="text1"/>
        </w:rPr>
      </w:pPr>
      <w:bookmarkStart w:id="14" w:name="_Hlk124690875"/>
      <w:bookmarkStart w:id="15" w:name="_Ref8202057"/>
      <w:r w:rsidRPr="0079783C">
        <w:rPr>
          <w:color w:val="000000" w:themeColor="text1"/>
        </w:rPr>
        <w:t xml:space="preserve">Środki będą uruchamiane w formie zaliczki / refundacji </w:t>
      </w:r>
      <w:r w:rsidR="000F3057" w:rsidRPr="0079783C">
        <w:rPr>
          <w:color w:val="000000" w:themeColor="text1"/>
        </w:rPr>
        <w:t xml:space="preserve">na wniosek </w:t>
      </w:r>
      <w:r w:rsidRPr="0079783C">
        <w:rPr>
          <w:color w:val="000000" w:themeColor="text1"/>
        </w:rPr>
        <w:t xml:space="preserve">ostatecznego odbiorcy </w:t>
      </w:r>
      <w:bookmarkStart w:id="16" w:name="_Hlk124502818"/>
      <w:r w:rsidRPr="0079783C">
        <w:rPr>
          <w:color w:val="000000" w:themeColor="text1"/>
        </w:rPr>
        <w:t>wsparcia</w:t>
      </w:r>
      <w:r w:rsidR="00D07D3B" w:rsidRPr="0079783C">
        <w:rPr>
          <w:color w:val="000000" w:themeColor="text1"/>
        </w:rPr>
        <w:t>,</w:t>
      </w:r>
      <w:r w:rsidRPr="0079783C">
        <w:rPr>
          <w:color w:val="000000" w:themeColor="text1"/>
        </w:rPr>
        <w:t xml:space="preserve"> </w:t>
      </w:r>
      <w:bookmarkEnd w:id="16"/>
      <w:r w:rsidRPr="0079783C">
        <w:rPr>
          <w:color w:val="000000" w:themeColor="text1"/>
        </w:rPr>
        <w:t xml:space="preserve">według wzoru stanowiącego </w:t>
      </w:r>
      <w:r w:rsidRPr="0079783C">
        <w:rPr>
          <w:b/>
          <w:color w:val="000000" w:themeColor="text1"/>
        </w:rPr>
        <w:t xml:space="preserve">załącznik nr </w:t>
      </w:r>
      <w:r w:rsidR="00394C31" w:rsidRPr="0079783C">
        <w:rPr>
          <w:b/>
          <w:color w:val="000000" w:themeColor="text1"/>
        </w:rPr>
        <w:t>3</w:t>
      </w:r>
      <w:r w:rsidRPr="0079783C">
        <w:rPr>
          <w:b/>
          <w:color w:val="000000" w:themeColor="text1"/>
        </w:rPr>
        <w:t xml:space="preserve"> – „Wniosek o płatność”</w:t>
      </w:r>
      <w:r w:rsidR="000F3057" w:rsidRPr="0079783C">
        <w:rPr>
          <w:color w:val="000000" w:themeColor="text1"/>
        </w:rPr>
        <w:t xml:space="preserve"> zwanego dalej „Wnioskiem o płatność”.</w:t>
      </w:r>
    </w:p>
    <w:p w:rsidR="00AF5662" w:rsidRPr="0079783C" w:rsidRDefault="00AF5662" w:rsidP="008F19DF">
      <w:pPr>
        <w:numPr>
          <w:ilvl w:val="0"/>
          <w:numId w:val="4"/>
        </w:numPr>
        <w:tabs>
          <w:tab w:val="num" w:pos="284"/>
        </w:tabs>
        <w:overflowPunct w:val="0"/>
        <w:autoSpaceDE w:val="0"/>
        <w:autoSpaceDN w:val="0"/>
        <w:adjustRightInd w:val="0"/>
        <w:spacing w:after="120"/>
        <w:ind w:left="284" w:hanging="284"/>
        <w:jc w:val="both"/>
        <w:rPr>
          <w:color w:val="000000" w:themeColor="text1"/>
        </w:rPr>
      </w:pPr>
      <w:r w:rsidRPr="0079783C">
        <w:rPr>
          <w:color w:val="000000" w:themeColor="text1"/>
        </w:rPr>
        <w:t xml:space="preserve">Wypłata środków, o których mowa w § 1 ust. 1 nastąpi na podstawie Harmonogramu rzeczowo-finansowego zawartego w </w:t>
      </w:r>
      <w:r w:rsidRPr="0079783C">
        <w:rPr>
          <w:b/>
          <w:color w:val="000000" w:themeColor="text1"/>
        </w:rPr>
        <w:t>załączniku nr 1</w:t>
      </w:r>
      <w:r w:rsidRPr="0079783C">
        <w:rPr>
          <w:color w:val="000000" w:themeColor="text1"/>
        </w:rPr>
        <w:t xml:space="preserve"> - „Opis realizacji zadania z Harmonogramem” oraz złożonego przez ostatecznego odbiorcę wsparcia poprawnego </w:t>
      </w:r>
      <w:r w:rsidR="00E0217C" w:rsidRPr="0079783C">
        <w:rPr>
          <w:color w:val="000000" w:themeColor="text1"/>
        </w:rPr>
        <w:t>w</w:t>
      </w:r>
      <w:r w:rsidRPr="0079783C">
        <w:rPr>
          <w:color w:val="000000" w:themeColor="text1"/>
        </w:rPr>
        <w:t>niosku o płatność</w:t>
      </w:r>
      <w:r w:rsidR="00D07D3B" w:rsidRPr="0079783C">
        <w:rPr>
          <w:color w:val="000000" w:themeColor="text1"/>
        </w:rPr>
        <w:t>,</w:t>
      </w:r>
      <w:r w:rsidRPr="0079783C">
        <w:rPr>
          <w:color w:val="000000" w:themeColor="text1"/>
        </w:rPr>
        <w:t xml:space="preserve"> według wzoru stanowiącego załącznik nr </w:t>
      </w:r>
      <w:r w:rsidR="00394C31" w:rsidRPr="0079783C">
        <w:rPr>
          <w:color w:val="000000" w:themeColor="text1"/>
        </w:rPr>
        <w:t xml:space="preserve">3 </w:t>
      </w:r>
      <w:r w:rsidRPr="0079783C">
        <w:rPr>
          <w:color w:val="000000" w:themeColor="text1"/>
        </w:rPr>
        <w:t>- „Wniosek o płatność”.</w:t>
      </w:r>
    </w:p>
    <w:p w:rsidR="00AF5662" w:rsidRPr="0079783C" w:rsidRDefault="00AF5662" w:rsidP="008F19DF">
      <w:pPr>
        <w:pStyle w:val="NormalnyWeb"/>
        <w:numPr>
          <w:ilvl w:val="0"/>
          <w:numId w:val="4"/>
        </w:numPr>
        <w:tabs>
          <w:tab w:val="clear" w:pos="720"/>
          <w:tab w:val="num" w:pos="284"/>
        </w:tabs>
        <w:spacing w:before="0" w:beforeAutospacing="0" w:after="80" w:afterAutospacing="0"/>
        <w:ind w:left="284" w:hanging="284"/>
        <w:rPr>
          <w:i/>
          <w:color w:val="000000" w:themeColor="text1"/>
        </w:rPr>
      </w:pPr>
      <w:r w:rsidRPr="0079783C">
        <w:rPr>
          <w:color w:val="000000" w:themeColor="text1"/>
        </w:rPr>
        <w:t xml:space="preserve">Każdorazowa zmiana Harmonogramu rzeczowo-finansowego zawartego w </w:t>
      </w:r>
      <w:r w:rsidRPr="0079783C">
        <w:rPr>
          <w:b/>
          <w:color w:val="000000" w:themeColor="text1"/>
        </w:rPr>
        <w:t>załączniku nr 1</w:t>
      </w:r>
      <w:r w:rsidRPr="0079783C">
        <w:rPr>
          <w:color w:val="000000" w:themeColor="text1"/>
        </w:rPr>
        <w:t xml:space="preserve"> - „Opis realizacji zadania z Harmonogramem” niepowodująca zmiany kwoty określonej w </w:t>
      </w:r>
      <w:r w:rsidRPr="0079783C">
        <w:rPr>
          <w:bCs/>
          <w:color w:val="000000" w:themeColor="text1"/>
        </w:rPr>
        <w:t>§ 1 ust. 1 Umowy,</w:t>
      </w:r>
      <w:r w:rsidRPr="0079783C">
        <w:rPr>
          <w:color w:val="000000" w:themeColor="text1"/>
        </w:rPr>
        <w:t xml:space="preserve"> wymaga zatwierdzenia w formie pisemnej przez W</w:t>
      </w:r>
      <w:r w:rsidRPr="0079783C">
        <w:rPr>
          <w:bCs/>
          <w:color w:val="000000" w:themeColor="text1"/>
        </w:rPr>
        <w:t>ojewodę</w:t>
      </w:r>
      <w:r w:rsidR="00E0217C" w:rsidRPr="0079783C">
        <w:rPr>
          <w:bCs/>
          <w:color w:val="000000" w:themeColor="text1"/>
        </w:rPr>
        <w:t>,</w:t>
      </w:r>
      <w:r w:rsidRPr="0079783C">
        <w:rPr>
          <w:bCs/>
          <w:color w:val="000000" w:themeColor="text1"/>
        </w:rPr>
        <w:t xml:space="preserve"> </w:t>
      </w:r>
      <w:r w:rsidR="00C04CB2" w:rsidRPr="0079783C">
        <w:rPr>
          <w:bCs/>
          <w:color w:val="000000" w:themeColor="text1"/>
        </w:rPr>
        <w:t xml:space="preserve">bez </w:t>
      </w:r>
      <w:r w:rsidR="00E0217C" w:rsidRPr="0079783C">
        <w:rPr>
          <w:bCs/>
          <w:color w:val="000000" w:themeColor="text1"/>
        </w:rPr>
        <w:t>konieczności zmiany U</w:t>
      </w:r>
      <w:r w:rsidR="00C04CB2" w:rsidRPr="0079783C">
        <w:rPr>
          <w:bCs/>
          <w:color w:val="000000" w:themeColor="text1"/>
        </w:rPr>
        <w:t>mowy w drodze A</w:t>
      </w:r>
      <w:r w:rsidRPr="0079783C">
        <w:rPr>
          <w:bCs/>
          <w:color w:val="000000" w:themeColor="text1"/>
        </w:rPr>
        <w:t xml:space="preserve">neksu. </w:t>
      </w:r>
      <w:r w:rsidR="00561E0E" w:rsidRPr="0079783C">
        <w:rPr>
          <w:color w:val="000000" w:themeColor="text1"/>
        </w:rPr>
        <w:t>Do pozostałych zmian stosuje się zapis §</w:t>
      </w:r>
      <w:r w:rsidRPr="0079783C">
        <w:rPr>
          <w:bCs/>
          <w:color w:val="000000" w:themeColor="text1"/>
        </w:rPr>
        <w:t xml:space="preserve"> </w:t>
      </w:r>
      <w:r w:rsidR="00561E0E" w:rsidRPr="0079783C">
        <w:rPr>
          <w:bCs/>
          <w:color w:val="000000" w:themeColor="text1"/>
        </w:rPr>
        <w:t>14 ust. 4 niniejszej Umowy.</w:t>
      </w:r>
    </w:p>
    <w:p w:rsidR="00AF5662" w:rsidRPr="0079783C" w:rsidRDefault="00AF5662" w:rsidP="008F19DF">
      <w:pPr>
        <w:pStyle w:val="NormalnyWeb"/>
        <w:numPr>
          <w:ilvl w:val="0"/>
          <w:numId w:val="4"/>
        </w:numPr>
        <w:tabs>
          <w:tab w:val="clear" w:pos="720"/>
          <w:tab w:val="num" w:pos="284"/>
        </w:tabs>
        <w:spacing w:before="0" w:beforeAutospacing="0" w:after="80" w:afterAutospacing="0"/>
        <w:ind w:left="284" w:hanging="284"/>
        <w:rPr>
          <w:color w:val="000000" w:themeColor="text1"/>
        </w:rPr>
      </w:pPr>
      <w:r w:rsidRPr="0079783C">
        <w:rPr>
          <w:color w:val="000000" w:themeColor="text1"/>
        </w:rPr>
        <w:t>Wojewoda nie ponosi odpowiedzialności za ewentualne opóźnienia w płatności, które wynikają z przyczyn leżących po stronie ostatecznego odbiorcy wsparcia.</w:t>
      </w:r>
    </w:p>
    <w:p w:rsidR="00AF5662" w:rsidRPr="0079783C" w:rsidRDefault="00AB67F2" w:rsidP="008F19DF">
      <w:pPr>
        <w:numPr>
          <w:ilvl w:val="0"/>
          <w:numId w:val="4"/>
        </w:numPr>
        <w:tabs>
          <w:tab w:val="num" w:pos="284"/>
        </w:tabs>
        <w:overflowPunct w:val="0"/>
        <w:autoSpaceDE w:val="0"/>
        <w:autoSpaceDN w:val="0"/>
        <w:adjustRightInd w:val="0"/>
        <w:spacing w:after="120"/>
        <w:ind w:left="284" w:hanging="284"/>
        <w:jc w:val="both"/>
        <w:rPr>
          <w:color w:val="000000" w:themeColor="text1"/>
        </w:rPr>
      </w:pPr>
      <w:r w:rsidRPr="0079783C">
        <w:rPr>
          <w:color w:val="000000" w:themeColor="text1"/>
        </w:rPr>
        <w:lastRenderedPageBreak/>
        <w:t xml:space="preserve">Wniosek o płatność </w:t>
      </w:r>
      <w:r w:rsidR="00AF5662" w:rsidRPr="0079783C">
        <w:rPr>
          <w:color w:val="000000" w:themeColor="text1"/>
        </w:rPr>
        <w:t>na</w:t>
      </w:r>
      <w:r w:rsidR="00E0217C" w:rsidRPr="0079783C">
        <w:rPr>
          <w:color w:val="000000" w:themeColor="text1"/>
        </w:rPr>
        <w:t xml:space="preserve">leży złożyć raz na kwartał do 5. </w:t>
      </w:r>
      <w:r w:rsidR="00AF5662" w:rsidRPr="0079783C">
        <w:rPr>
          <w:color w:val="000000" w:themeColor="text1"/>
        </w:rPr>
        <w:t>dnia miesiąca rozpoczynającego kwartał.</w:t>
      </w:r>
      <w:r w:rsidR="0041685D" w:rsidRPr="0079783C">
        <w:rPr>
          <w:color w:val="000000" w:themeColor="text1"/>
        </w:rPr>
        <w:t xml:space="preserve"> Pierwszy </w:t>
      </w:r>
      <w:r w:rsidR="00E0217C" w:rsidRPr="0079783C">
        <w:rPr>
          <w:color w:val="000000" w:themeColor="text1"/>
        </w:rPr>
        <w:t>W</w:t>
      </w:r>
      <w:r w:rsidR="0041685D" w:rsidRPr="0079783C">
        <w:rPr>
          <w:color w:val="000000" w:themeColor="text1"/>
        </w:rPr>
        <w:t>niosek o płatność po zawar</w:t>
      </w:r>
      <w:r w:rsidR="00E0217C" w:rsidRPr="0079783C">
        <w:rPr>
          <w:color w:val="000000" w:themeColor="text1"/>
        </w:rPr>
        <w:t>ciu Umowy może zostać złożony z </w:t>
      </w:r>
      <w:r w:rsidR="0041685D" w:rsidRPr="0079783C">
        <w:rPr>
          <w:color w:val="000000" w:themeColor="text1"/>
        </w:rPr>
        <w:t>pominięciem ww. terminu.</w:t>
      </w:r>
    </w:p>
    <w:p w:rsidR="00E7636A" w:rsidRPr="0079783C" w:rsidRDefault="00E7636A" w:rsidP="008F19DF">
      <w:pPr>
        <w:pStyle w:val="NormalnyWeb"/>
        <w:numPr>
          <w:ilvl w:val="0"/>
          <w:numId w:val="4"/>
        </w:numPr>
        <w:tabs>
          <w:tab w:val="clear" w:pos="720"/>
          <w:tab w:val="num" w:pos="284"/>
        </w:tabs>
        <w:spacing w:before="0" w:beforeAutospacing="0" w:after="80" w:afterAutospacing="0"/>
        <w:ind w:left="284" w:hanging="284"/>
        <w:rPr>
          <w:color w:val="000000" w:themeColor="text1"/>
        </w:rPr>
      </w:pPr>
      <w:bookmarkStart w:id="17" w:name="_Hlk124691234"/>
      <w:r w:rsidRPr="0079783C">
        <w:rPr>
          <w:color w:val="000000" w:themeColor="text1"/>
        </w:rPr>
        <w:t>W przypadku braku ubiegania się o płatność w danym kwar</w:t>
      </w:r>
      <w:r w:rsidR="00E0217C" w:rsidRPr="0079783C">
        <w:rPr>
          <w:color w:val="000000" w:themeColor="text1"/>
        </w:rPr>
        <w:t>tale, W</w:t>
      </w:r>
      <w:r w:rsidRPr="0079783C">
        <w:rPr>
          <w:color w:val="000000" w:themeColor="text1"/>
        </w:rPr>
        <w:t>niosek o płatność należy złożyć na wartość zerową, a także wyjaśnić na jakim etapie znajduje się poziom prac związanych z tworzeniem nowych miejsc opieki.</w:t>
      </w:r>
    </w:p>
    <w:p w:rsidR="00C04CB2" w:rsidRPr="0079783C" w:rsidRDefault="00C04CB2" w:rsidP="008F19DF">
      <w:pPr>
        <w:numPr>
          <w:ilvl w:val="0"/>
          <w:numId w:val="4"/>
        </w:numPr>
        <w:tabs>
          <w:tab w:val="num" w:pos="284"/>
        </w:tabs>
        <w:overflowPunct w:val="0"/>
        <w:autoSpaceDE w:val="0"/>
        <w:autoSpaceDN w:val="0"/>
        <w:adjustRightInd w:val="0"/>
        <w:spacing w:after="120"/>
        <w:ind w:left="284" w:hanging="284"/>
        <w:jc w:val="both"/>
        <w:rPr>
          <w:strike/>
          <w:color w:val="000000" w:themeColor="text1"/>
        </w:rPr>
      </w:pPr>
      <w:r w:rsidRPr="0079783C">
        <w:rPr>
          <w:color w:val="000000" w:themeColor="text1"/>
        </w:rPr>
        <w:t>Wojewoda zobowiązany jest do rozpoczęcia przekazywania środków, o których mowa w § 1 ust. 1 ostatecznemu odbiorcy wsparcia niezwłocznie po pozytywnej weryfikacji wniosku, o którym mowa w ust. 1, z zastrzeżeniem ust. 2</w:t>
      </w:r>
      <w:bookmarkEnd w:id="17"/>
      <w:r w:rsidRPr="0079783C">
        <w:rPr>
          <w:color w:val="000000" w:themeColor="text1"/>
        </w:rPr>
        <w:t xml:space="preserve">. </w:t>
      </w:r>
    </w:p>
    <w:p w:rsidR="0041685D" w:rsidRPr="0079783C" w:rsidRDefault="00AB67F2" w:rsidP="008F19DF">
      <w:pPr>
        <w:numPr>
          <w:ilvl w:val="0"/>
          <w:numId w:val="4"/>
        </w:numPr>
        <w:tabs>
          <w:tab w:val="clear" w:pos="720"/>
          <w:tab w:val="num" w:pos="0"/>
        </w:tabs>
        <w:overflowPunct w:val="0"/>
        <w:autoSpaceDE w:val="0"/>
        <w:autoSpaceDN w:val="0"/>
        <w:adjustRightInd w:val="0"/>
        <w:spacing w:after="120"/>
        <w:ind w:left="284" w:hanging="284"/>
        <w:jc w:val="both"/>
        <w:rPr>
          <w:color w:val="000000" w:themeColor="text1"/>
        </w:rPr>
      </w:pPr>
      <w:r w:rsidRPr="0079783C">
        <w:rPr>
          <w:color w:val="000000" w:themeColor="text1"/>
        </w:rPr>
        <w:t xml:space="preserve">Wniosek o płatność </w:t>
      </w:r>
      <w:r w:rsidR="0041685D" w:rsidRPr="0079783C">
        <w:rPr>
          <w:color w:val="000000" w:themeColor="text1"/>
        </w:rPr>
        <w:t>może dotyczyć wypłaty refundacji, wypłaty zaliczki, rozliczenia zaliczki</w:t>
      </w:r>
      <w:r w:rsidR="00E0217C" w:rsidRPr="0079783C">
        <w:rPr>
          <w:color w:val="000000" w:themeColor="text1"/>
        </w:rPr>
        <w:t>,</w:t>
      </w:r>
      <w:r w:rsidR="00091432" w:rsidRPr="0079783C">
        <w:rPr>
          <w:color w:val="000000" w:themeColor="text1"/>
        </w:rPr>
        <w:t xml:space="preserve"> bądź wartości zerowej. Jeden W</w:t>
      </w:r>
      <w:r w:rsidR="0041685D" w:rsidRPr="0079783C">
        <w:rPr>
          <w:color w:val="000000" w:themeColor="text1"/>
        </w:rPr>
        <w:t xml:space="preserve">niosek o płatność może dotyczyć tylko jednego </w:t>
      </w:r>
      <w:r w:rsidR="007E0D4F" w:rsidRPr="0079783C">
        <w:rPr>
          <w:color w:val="000000" w:themeColor="text1"/>
        </w:rPr>
        <w:t>rodzaju wniosku</w:t>
      </w:r>
      <w:r w:rsidR="0041685D" w:rsidRPr="0079783C">
        <w:rPr>
          <w:color w:val="000000" w:themeColor="text1"/>
        </w:rPr>
        <w:t xml:space="preserve">. </w:t>
      </w:r>
    </w:p>
    <w:p w:rsidR="00E7636A" w:rsidRPr="0079783C" w:rsidRDefault="00E7636A" w:rsidP="008F19DF">
      <w:pPr>
        <w:numPr>
          <w:ilvl w:val="0"/>
          <w:numId w:val="4"/>
        </w:numPr>
        <w:tabs>
          <w:tab w:val="clear" w:pos="720"/>
          <w:tab w:val="num" w:pos="0"/>
        </w:tabs>
        <w:overflowPunct w:val="0"/>
        <w:autoSpaceDE w:val="0"/>
        <w:autoSpaceDN w:val="0"/>
        <w:adjustRightInd w:val="0"/>
        <w:spacing w:after="120"/>
        <w:ind w:left="284" w:hanging="284"/>
        <w:jc w:val="both"/>
        <w:rPr>
          <w:color w:val="000000" w:themeColor="text1"/>
        </w:rPr>
      </w:pPr>
      <w:r w:rsidRPr="0079783C">
        <w:rPr>
          <w:color w:val="000000" w:themeColor="text1"/>
        </w:rPr>
        <w:t xml:space="preserve">Warunkiem wypłaty środków na podstawie kolejnego </w:t>
      </w:r>
      <w:r w:rsidR="00E0217C" w:rsidRPr="0079783C">
        <w:rPr>
          <w:color w:val="000000" w:themeColor="text1"/>
        </w:rPr>
        <w:t>W</w:t>
      </w:r>
      <w:r w:rsidRPr="0079783C">
        <w:rPr>
          <w:color w:val="000000" w:themeColor="text1"/>
        </w:rPr>
        <w:t>niosku o płatność w zakresie zaliczki,</w:t>
      </w:r>
      <w:r w:rsidR="00E0217C" w:rsidRPr="0079783C">
        <w:rPr>
          <w:color w:val="000000" w:themeColor="text1"/>
        </w:rPr>
        <w:t xml:space="preserve"> jest rozliczenie poprzedniego W</w:t>
      </w:r>
      <w:r w:rsidRPr="0079783C">
        <w:rPr>
          <w:color w:val="000000" w:themeColor="text1"/>
        </w:rPr>
        <w:t xml:space="preserve">niosku o płatność w zakresie zaliczki, w kwocie przynajmniej 75% poprzedniego </w:t>
      </w:r>
      <w:r w:rsidR="00E0217C" w:rsidRPr="0079783C">
        <w:rPr>
          <w:color w:val="000000" w:themeColor="text1"/>
        </w:rPr>
        <w:t>W</w:t>
      </w:r>
      <w:r w:rsidRPr="0079783C">
        <w:rPr>
          <w:color w:val="000000" w:themeColor="text1"/>
        </w:rPr>
        <w:t xml:space="preserve">niosku o płatność w zakresie zaliczki. </w:t>
      </w:r>
    </w:p>
    <w:p w:rsidR="0041685D" w:rsidRPr="0079783C" w:rsidRDefault="0041685D" w:rsidP="008F19DF">
      <w:pPr>
        <w:numPr>
          <w:ilvl w:val="0"/>
          <w:numId w:val="4"/>
        </w:numPr>
        <w:tabs>
          <w:tab w:val="clear" w:pos="720"/>
          <w:tab w:val="num" w:pos="284"/>
        </w:tabs>
        <w:overflowPunct w:val="0"/>
        <w:autoSpaceDE w:val="0"/>
        <w:autoSpaceDN w:val="0"/>
        <w:adjustRightInd w:val="0"/>
        <w:spacing w:after="120"/>
        <w:ind w:left="284"/>
        <w:jc w:val="both"/>
        <w:rPr>
          <w:color w:val="000000" w:themeColor="text1"/>
        </w:rPr>
      </w:pPr>
      <w:r w:rsidRPr="0079783C">
        <w:rPr>
          <w:color w:val="000000" w:themeColor="text1"/>
        </w:rPr>
        <w:t>Wniosek o płatność w zakresie rozliczenia zaliczk</w:t>
      </w:r>
      <w:r w:rsidR="00E0217C" w:rsidRPr="0079783C">
        <w:rPr>
          <w:color w:val="000000" w:themeColor="text1"/>
        </w:rPr>
        <w:t>i składa się nie później, niż z W</w:t>
      </w:r>
      <w:r w:rsidRPr="0079783C">
        <w:rPr>
          <w:color w:val="000000" w:themeColor="text1"/>
        </w:rPr>
        <w:t>nioskiem o płatność w zakresie kolejnej zaliczki.</w:t>
      </w:r>
    </w:p>
    <w:p w:rsidR="00C63894" w:rsidRPr="0079783C" w:rsidRDefault="00050361" w:rsidP="008F19DF">
      <w:pPr>
        <w:numPr>
          <w:ilvl w:val="0"/>
          <w:numId w:val="4"/>
        </w:numPr>
        <w:tabs>
          <w:tab w:val="clear" w:pos="720"/>
          <w:tab w:val="num" w:pos="284"/>
        </w:tabs>
        <w:overflowPunct w:val="0"/>
        <w:autoSpaceDE w:val="0"/>
        <w:autoSpaceDN w:val="0"/>
        <w:adjustRightInd w:val="0"/>
        <w:spacing w:after="120"/>
        <w:ind w:left="284"/>
        <w:jc w:val="both"/>
        <w:rPr>
          <w:color w:val="000000" w:themeColor="text1"/>
        </w:rPr>
      </w:pPr>
      <w:r w:rsidRPr="0079783C">
        <w:rPr>
          <w:color w:val="000000" w:themeColor="text1"/>
        </w:rPr>
        <w:t>W</w:t>
      </w:r>
      <w:r w:rsidR="007E0D4F" w:rsidRPr="0079783C">
        <w:rPr>
          <w:color w:val="000000" w:themeColor="text1"/>
        </w:rPr>
        <w:t>niosek</w:t>
      </w:r>
      <w:r w:rsidR="0041685D" w:rsidRPr="0079783C">
        <w:rPr>
          <w:color w:val="000000" w:themeColor="text1"/>
        </w:rPr>
        <w:t xml:space="preserve"> o płatność w zakresie refundacji jest składan</w:t>
      </w:r>
      <w:r w:rsidRPr="0079783C">
        <w:rPr>
          <w:color w:val="000000" w:themeColor="text1"/>
        </w:rPr>
        <w:t>y</w:t>
      </w:r>
      <w:r w:rsidR="00E0217C" w:rsidRPr="0079783C">
        <w:rPr>
          <w:color w:val="000000" w:themeColor="text1"/>
        </w:rPr>
        <w:t xml:space="preserve"> niezależnie od W</w:t>
      </w:r>
      <w:r w:rsidR="0041685D" w:rsidRPr="0079783C">
        <w:rPr>
          <w:color w:val="000000" w:themeColor="text1"/>
        </w:rPr>
        <w:t>niosku o płatność w zakresie zaliczki lub rozliczenia zaliczki lub wartości zerowej, z </w:t>
      </w:r>
      <w:r w:rsidRPr="0079783C">
        <w:rPr>
          <w:color w:val="000000" w:themeColor="text1"/>
        </w:rPr>
        <w:t>zastrzeżeniem ust. 2</w:t>
      </w:r>
      <w:r w:rsidR="00C63894" w:rsidRPr="0079783C">
        <w:rPr>
          <w:color w:val="000000" w:themeColor="text1"/>
        </w:rPr>
        <w:t>.</w:t>
      </w:r>
    </w:p>
    <w:p w:rsidR="00C04CB2" w:rsidRPr="0079783C" w:rsidRDefault="00E0217C" w:rsidP="008F19DF">
      <w:pPr>
        <w:numPr>
          <w:ilvl w:val="0"/>
          <w:numId w:val="4"/>
        </w:numPr>
        <w:tabs>
          <w:tab w:val="clear" w:pos="720"/>
          <w:tab w:val="num" w:pos="284"/>
        </w:tabs>
        <w:overflowPunct w:val="0"/>
        <w:autoSpaceDE w:val="0"/>
        <w:autoSpaceDN w:val="0"/>
        <w:adjustRightInd w:val="0"/>
        <w:spacing w:after="120"/>
        <w:ind w:left="284"/>
        <w:jc w:val="both"/>
        <w:rPr>
          <w:color w:val="000000" w:themeColor="text1"/>
        </w:rPr>
      </w:pPr>
      <w:r w:rsidRPr="0079783C">
        <w:rPr>
          <w:color w:val="000000" w:themeColor="text1"/>
        </w:rPr>
        <w:t>W przypadku, gdy W</w:t>
      </w:r>
      <w:r w:rsidR="00C04CB2" w:rsidRPr="0079783C">
        <w:rPr>
          <w:color w:val="000000" w:themeColor="text1"/>
        </w:rPr>
        <w:t>niosek o płatność dotyczy refundacji lub rozliczenia zaliczki do wniosku dołącza się potwierdzone za zgodność z oryginałem kopie faktur, rachunków, innych dokumentów finansowych oraz innych dokumentów potwierdzających i uzasadniających prawidłową realizację zadania np. akt notarialny, umow</w:t>
      </w:r>
      <w:r w:rsidRPr="0079783C">
        <w:rPr>
          <w:color w:val="000000" w:themeColor="text1"/>
        </w:rPr>
        <w:t>ę</w:t>
      </w:r>
      <w:r w:rsidR="00C04CB2" w:rsidRPr="0079783C">
        <w:rPr>
          <w:color w:val="000000" w:themeColor="text1"/>
        </w:rPr>
        <w:t xml:space="preserve"> z wykonawcą.</w:t>
      </w:r>
    </w:p>
    <w:p w:rsidR="00050361" w:rsidRPr="0079783C" w:rsidRDefault="00050361" w:rsidP="008F19DF">
      <w:pPr>
        <w:numPr>
          <w:ilvl w:val="0"/>
          <w:numId w:val="4"/>
        </w:numPr>
        <w:tabs>
          <w:tab w:val="clear" w:pos="720"/>
          <w:tab w:val="num" w:pos="284"/>
        </w:tabs>
        <w:overflowPunct w:val="0"/>
        <w:autoSpaceDE w:val="0"/>
        <w:autoSpaceDN w:val="0"/>
        <w:adjustRightInd w:val="0"/>
        <w:spacing w:after="120"/>
        <w:ind w:left="284"/>
        <w:jc w:val="both"/>
        <w:rPr>
          <w:color w:val="000000" w:themeColor="text1"/>
        </w:rPr>
      </w:pPr>
      <w:r w:rsidRPr="0079783C">
        <w:rPr>
          <w:color w:val="000000" w:themeColor="text1"/>
        </w:rPr>
        <w:t>W przypadku</w:t>
      </w:r>
      <w:r w:rsidR="00C63894" w:rsidRPr="0079783C">
        <w:rPr>
          <w:color w:val="000000" w:themeColor="text1"/>
        </w:rPr>
        <w:t>,</w:t>
      </w:r>
      <w:r w:rsidR="00E0217C" w:rsidRPr="0079783C">
        <w:rPr>
          <w:color w:val="000000" w:themeColor="text1"/>
        </w:rPr>
        <w:t xml:space="preserve"> gdy złożony W</w:t>
      </w:r>
      <w:r w:rsidRPr="0079783C">
        <w:rPr>
          <w:color w:val="000000" w:themeColor="text1"/>
        </w:rPr>
        <w:t>niosek o płatność zawiera nieprawidłowości lub błędy</w:t>
      </w:r>
      <w:r w:rsidR="007E0D4F" w:rsidRPr="0079783C">
        <w:rPr>
          <w:color w:val="000000" w:themeColor="text1"/>
        </w:rPr>
        <w:t>,</w:t>
      </w:r>
      <w:r w:rsidRPr="0079783C">
        <w:rPr>
          <w:color w:val="000000" w:themeColor="text1"/>
        </w:rPr>
        <w:t xml:space="preserve"> stosuje się ust. 4.</w:t>
      </w:r>
    </w:p>
    <w:p w:rsidR="003F1734" w:rsidRPr="0079783C" w:rsidRDefault="003F1734" w:rsidP="008F19DF">
      <w:pPr>
        <w:numPr>
          <w:ilvl w:val="0"/>
          <w:numId w:val="4"/>
        </w:numPr>
        <w:tabs>
          <w:tab w:val="clear" w:pos="720"/>
          <w:tab w:val="num" w:pos="284"/>
        </w:tabs>
        <w:overflowPunct w:val="0"/>
        <w:autoSpaceDE w:val="0"/>
        <w:autoSpaceDN w:val="0"/>
        <w:adjustRightInd w:val="0"/>
        <w:spacing w:after="120"/>
        <w:ind w:left="284"/>
        <w:jc w:val="both"/>
        <w:rPr>
          <w:color w:val="000000" w:themeColor="text1"/>
        </w:rPr>
      </w:pPr>
      <w:bookmarkStart w:id="18" w:name="_Hlk124691319"/>
      <w:bookmarkEnd w:id="14"/>
      <w:bookmarkEnd w:id="15"/>
      <w:r w:rsidRPr="0079783C">
        <w:rPr>
          <w:color w:val="000000" w:themeColor="text1"/>
        </w:rPr>
        <w:t>Ostateczny odbiorca wsparcia zobowiązuje się do prowadzenia oddzielnego rachunku bankowego dla środków, o których mowa w § 1 ust. 2, o numerze: …………………………</w:t>
      </w:r>
    </w:p>
    <w:p w:rsidR="00AB67F2" w:rsidRPr="0079783C" w:rsidRDefault="00803C7F" w:rsidP="00401BC0">
      <w:pPr>
        <w:numPr>
          <w:ilvl w:val="0"/>
          <w:numId w:val="4"/>
        </w:numPr>
        <w:tabs>
          <w:tab w:val="clear" w:pos="720"/>
          <w:tab w:val="num" w:pos="284"/>
        </w:tabs>
        <w:overflowPunct w:val="0"/>
        <w:autoSpaceDE w:val="0"/>
        <w:autoSpaceDN w:val="0"/>
        <w:adjustRightInd w:val="0"/>
        <w:spacing w:after="120"/>
        <w:ind w:left="284"/>
        <w:jc w:val="both"/>
        <w:rPr>
          <w:color w:val="000000" w:themeColor="text1"/>
        </w:rPr>
      </w:pPr>
      <w:r w:rsidRPr="0079783C">
        <w:rPr>
          <w:color w:val="000000" w:themeColor="text1"/>
        </w:rPr>
        <w:t xml:space="preserve">Środki do wysokości określonej w § 1 ust. 1 i 2 będą przekazywane </w:t>
      </w:r>
      <w:r w:rsidR="00E0217C" w:rsidRPr="0079783C">
        <w:rPr>
          <w:color w:val="000000" w:themeColor="text1"/>
        </w:rPr>
        <w:t xml:space="preserve">na rachunek bankowy ostatecznego odbiorcy wsparcia </w:t>
      </w:r>
      <w:r w:rsidRPr="0079783C">
        <w:rPr>
          <w:color w:val="000000" w:themeColor="text1"/>
        </w:rPr>
        <w:t>przez</w:t>
      </w:r>
      <w:bookmarkEnd w:id="18"/>
      <w:r w:rsidR="003F1734" w:rsidRPr="0079783C">
        <w:rPr>
          <w:color w:val="000000" w:themeColor="text1"/>
        </w:rPr>
        <w:t xml:space="preserve"> </w:t>
      </w:r>
      <w:r w:rsidRPr="0079783C">
        <w:rPr>
          <w:color w:val="000000" w:themeColor="text1"/>
        </w:rPr>
        <w:t>Polski Fundusz Rozwoju S.A.</w:t>
      </w:r>
      <w:r w:rsidR="00E0217C" w:rsidRPr="0079783C">
        <w:rPr>
          <w:color w:val="000000" w:themeColor="text1"/>
        </w:rPr>
        <w:t>,</w:t>
      </w:r>
      <w:r w:rsidRPr="0079783C">
        <w:rPr>
          <w:color w:val="000000" w:themeColor="text1"/>
        </w:rPr>
        <w:t xml:space="preserve"> pod warunkiem dostępności środków. </w:t>
      </w:r>
      <w:r w:rsidR="00401BC0" w:rsidRPr="0079783C">
        <w:rPr>
          <w:color w:val="000000" w:themeColor="text1"/>
        </w:rPr>
        <w:t xml:space="preserve">Polski Fundusz Rozwoju S.A. ma charakter </w:t>
      </w:r>
      <w:r w:rsidR="008E2B61" w:rsidRPr="0079783C">
        <w:rPr>
          <w:color w:val="000000" w:themeColor="text1"/>
        </w:rPr>
        <w:t>pośredniczący, obsługujący system PFR KPO służący do przekazów środków, niebiorący odpowiedzialności za realizację Programu, KPO lub FERS.</w:t>
      </w:r>
    </w:p>
    <w:p w:rsidR="00AB67F2" w:rsidRPr="0079783C" w:rsidRDefault="00AB67F2" w:rsidP="00803C7F">
      <w:pPr>
        <w:spacing w:after="120"/>
        <w:ind w:left="360" w:hanging="360"/>
        <w:jc w:val="center"/>
        <w:rPr>
          <w:b/>
          <w:color w:val="000000" w:themeColor="text1"/>
        </w:rPr>
      </w:pPr>
    </w:p>
    <w:p w:rsidR="00803C7F" w:rsidRPr="0079783C" w:rsidRDefault="00803C7F" w:rsidP="00803C7F">
      <w:pPr>
        <w:spacing w:after="120"/>
        <w:ind w:left="360" w:hanging="360"/>
        <w:jc w:val="center"/>
        <w:rPr>
          <w:b/>
          <w:color w:val="000000" w:themeColor="text1"/>
        </w:rPr>
      </w:pPr>
      <w:r w:rsidRPr="0079783C">
        <w:rPr>
          <w:b/>
          <w:color w:val="000000" w:themeColor="text1"/>
        </w:rPr>
        <w:t>§ 7</w:t>
      </w:r>
    </w:p>
    <w:p w:rsidR="00803C7F" w:rsidRPr="0079783C" w:rsidRDefault="00066772" w:rsidP="00803C7F">
      <w:pPr>
        <w:spacing w:after="120"/>
        <w:ind w:left="360" w:hanging="360"/>
        <w:jc w:val="center"/>
        <w:rPr>
          <w:b/>
          <w:color w:val="000000" w:themeColor="text1"/>
        </w:rPr>
      </w:pPr>
      <w:r w:rsidRPr="0079783C">
        <w:rPr>
          <w:b/>
          <w:color w:val="000000" w:themeColor="text1"/>
        </w:rPr>
        <w:t>[KONTROLA I MONITORING REALIZACJI ZADANIA]</w:t>
      </w:r>
      <w:r w:rsidR="001E310E" w:rsidRPr="0079783C">
        <w:rPr>
          <w:b/>
          <w:color w:val="000000" w:themeColor="text1"/>
        </w:rPr>
        <w:t xml:space="preserve"> </w:t>
      </w:r>
    </w:p>
    <w:p w:rsidR="00803C7F" w:rsidRPr="0079783C" w:rsidRDefault="00803C7F" w:rsidP="008F19DF">
      <w:pPr>
        <w:numPr>
          <w:ilvl w:val="0"/>
          <w:numId w:val="5"/>
        </w:numPr>
        <w:overflowPunct w:val="0"/>
        <w:autoSpaceDE w:val="0"/>
        <w:autoSpaceDN w:val="0"/>
        <w:adjustRightInd w:val="0"/>
        <w:spacing w:after="120"/>
        <w:ind w:left="284" w:hanging="284"/>
        <w:jc w:val="both"/>
        <w:textAlignment w:val="baseline"/>
        <w:rPr>
          <w:color w:val="000000" w:themeColor="text1"/>
        </w:rPr>
      </w:pPr>
      <w:r w:rsidRPr="0079783C">
        <w:rPr>
          <w:color w:val="000000" w:themeColor="text1"/>
        </w:rPr>
        <w:t xml:space="preserve">Ostateczny odbiorca wsparcia zobowiązuje się poddać kontroli dokonywanej przez uprawnione podmioty, </w:t>
      </w:r>
      <w:r w:rsidR="00066772" w:rsidRPr="0079783C">
        <w:rPr>
          <w:color w:val="000000" w:themeColor="text1"/>
        </w:rPr>
        <w:t xml:space="preserve">w szczególności Wojewodę </w:t>
      </w:r>
      <w:r w:rsidRPr="0079783C">
        <w:rPr>
          <w:color w:val="000000" w:themeColor="text1"/>
        </w:rPr>
        <w:t xml:space="preserve">oraz podmiot uprawniony do dokonywania kontroli środków, o których mowa w § 1 ust. 1, w zakresie prawidłowości realizacji zadania, w tym w szczególności kontroli dokumentacji potwierdzającej utworzenie nowych miejsc opieki w instytucji opieki i kontroli poziomu obsadzenia tych miejsc opieki. </w:t>
      </w:r>
    </w:p>
    <w:p w:rsidR="00803C7F" w:rsidRPr="0079783C" w:rsidRDefault="00803C7F" w:rsidP="008F19DF">
      <w:pPr>
        <w:numPr>
          <w:ilvl w:val="0"/>
          <w:numId w:val="5"/>
        </w:numPr>
        <w:overflowPunct w:val="0"/>
        <w:autoSpaceDE w:val="0"/>
        <w:autoSpaceDN w:val="0"/>
        <w:adjustRightInd w:val="0"/>
        <w:spacing w:after="120"/>
        <w:ind w:left="284" w:hanging="284"/>
        <w:jc w:val="both"/>
        <w:textAlignment w:val="baseline"/>
        <w:rPr>
          <w:color w:val="000000" w:themeColor="text1"/>
          <w:lang w:eastAsia="en-US"/>
        </w:rPr>
      </w:pPr>
      <w:bookmarkStart w:id="19" w:name="_Hlk124423008"/>
      <w:r w:rsidRPr="0079783C">
        <w:rPr>
          <w:color w:val="000000" w:themeColor="text1"/>
          <w:lang w:eastAsia="en-US"/>
        </w:rPr>
        <w:t>Kontrola może być przeprowadzona w toku realizacji zada</w:t>
      </w:r>
      <w:r w:rsidR="00050361" w:rsidRPr="0079783C">
        <w:rPr>
          <w:color w:val="000000" w:themeColor="text1"/>
          <w:lang w:eastAsia="en-US"/>
        </w:rPr>
        <w:t>nia oraz po jego zakończeniu, w </w:t>
      </w:r>
      <w:r w:rsidRPr="0079783C">
        <w:rPr>
          <w:color w:val="000000" w:themeColor="text1"/>
          <w:lang w:eastAsia="en-US"/>
        </w:rPr>
        <w:t xml:space="preserve">miejscu realizacji zadania (w siedzibie ostatecznego odbiorcy wsparcia oraz w instytucji </w:t>
      </w:r>
      <w:r w:rsidRPr="0079783C">
        <w:rPr>
          <w:color w:val="000000" w:themeColor="text1"/>
          <w:lang w:eastAsia="en-US"/>
        </w:rPr>
        <w:lastRenderedPageBreak/>
        <w:t xml:space="preserve">opieki) lub w oparciu o dokumenty </w:t>
      </w:r>
      <w:r w:rsidRPr="0079783C">
        <w:rPr>
          <w:color w:val="000000" w:themeColor="text1"/>
        </w:rPr>
        <w:t>i inne</w:t>
      </w:r>
      <w:r w:rsidRPr="0079783C">
        <w:rPr>
          <w:color w:val="000000" w:themeColor="text1"/>
          <w:lang w:eastAsia="en-US"/>
        </w:rPr>
        <w:t xml:space="preserve"> nośniki inf</w:t>
      </w:r>
      <w:r w:rsidR="00050361" w:rsidRPr="0079783C">
        <w:rPr>
          <w:color w:val="000000" w:themeColor="text1"/>
          <w:lang w:eastAsia="en-US"/>
        </w:rPr>
        <w:t>ormacji z realizacji zadania, w </w:t>
      </w:r>
      <w:r w:rsidRPr="0079783C">
        <w:rPr>
          <w:color w:val="000000" w:themeColor="text1"/>
          <w:lang w:eastAsia="en-US"/>
        </w:rPr>
        <w:t>miejscu wskazanym przez podmiot dokonujący kontroli</w:t>
      </w:r>
      <w:bookmarkEnd w:id="19"/>
      <w:r w:rsidRPr="0079783C">
        <w:rPr>
          <w:color w:val="000000" w:themeColor="text1"/>
          <w:lang w:eastAsia="en-US"/>
        </w:rPr>
        <w:t>.</w:t>
      </w:r>
    </w:p>
    <w:p w:rsidR="00803C7F" w:rsidRPr="0079783C" w:rsidRDefault="00803C7F" w:rsidP="008F19DF">
      <w:pPr>
        <w:numPr>
          <w:ilvl w:val="0"/>
          <w:numId w:val="5"/>
        </w:numPr>
        <w:overflowPunct w:val="0"/>
        <w:autoSpaceDE w:val="0"/>
        <w:autoSpaceDN w:val="0"/>
        <w:adjustRightInd w:val="0"/>
        <w:spacing w:after="120"/>
        <w:ind w:left="284" w:hanging="284"/>
        <w:jc w:val="both"/>
        <w:textAlignment w:val="baseline"/>
        <w:rPr>
          <w:color w:val="000000" w:themeColor="text1"/>
          <w:lang w:eastAsia="en-US"/>
        </w:rPr>
      </w:pPr>
      <w:r w:rsidRPr="0079783C">
        <w:rPr>
          <w:color w:val="000000" w:themeColor="text1"/>
        </w:rPr>
        <w:t>Ostateczny odbiorca wsparcia zapewnia uprawn</w:t>
      </w:r>
      <w:r w:rsidR="00050361" w:rsidRPr="0079783C">
        <w:rPr>
          <w:color w:val="000000" w:themeColor="text1"/>
        </w:rPr>
        <w:t>ionym podmiotom prawo wglądu we </w:t>
      </w:r>
      <w:r w:rsidRPr="0079783C">
        <w:rPr>
          <w:color w:val="000000" w:themeColor="text1"/>
        </w:rPr>
        <w:t>wszystkie dokumenty i inne</w:t>
      </w:r>
      <w:r w:rsidRPr="0079783C">
        <w:rPr>
          <w:color w:val="000000" w:themeColor="text1"/>
          <w:lang w:eastAsia="en-US"/>
        </w:rPr>
        <w:t xml:space="preserve"> nośniki informacji, które mają lub mogą mieć znaczenie dla oceny prawidłowości wykonania zadania lub wykorzystania </w:t>
      </w:r>
      <w:r w:rsidRPr="0079783C">
        <w:rPr>
          <w:color w:val="000000" w:themeColor="text1"/>
        </w:rPr>
        <w:t xml:space="preserve">środków, o których mowa w </w:t>
      </w:r>
      <w:r w:rsidRPr="0079783C">
        <w:rPr>
          <w:bCs/>
          <w:color w:val="000000" w:themeColor="text1"/>
        </w:rPr>
        <w:t>§ 1</w:t>
      </w:r>
      <w:r w:rsidRPr="0079783C">
        <w:rPr>
          <w:b/>
          <w:color w:val="000000" w:themeColor="text1"/>
        </w:rPr>
        <w:t xml:space="preserve"> </w:t>
      </w:r>
      <w:r w:rsidRPr="0079783C">
        <w:rPr>
          <w:color w:val="000000" w:themeColor="text1"/>
        </w:rPr>
        <w:t xml:space="preserve">ust. 1 </w:t>
      </w:r>
      <w:r w:rsidRPr="0079783C">
        <w:rPr>
          <w:color w:val="000000" w:themeColor="text1"/>
          <w:lang w:eastAsia="en-US"/>
        </w:rPr>
        <w:t xml:space="preserve">oraz udzielać uprawnionym podmiotom ustnie lub pisemnie informacji dotyczących zadania. </w:t>
      </w:r>
    </w:p>
    <w:p w:rsidR="00803C7F" w:rsidRPr="009A2713" w:rsidRDefault="00803C7F" w:rsidP="008F19DF">
      <w:pPr>
        <w:numPr>
          <w:ilvl w:val="0"/>
          <w:numId w:val="5"/>
        </w:numPr>
        <w:overflowPunct w:val="0"/>
        <w:autoSpaceDE w:val="0"/>
        <w:autoSpaceDN w:val="0"/>
        <w:adjustRightInd w:val="0"/>
        <w:spacing w:after="120"/>
        <w:ind w:left="284" w:hanging="284"/>
        <w:jc w:val="both"/>
        <w:textAlignment w:val="baseline"/>
        <w:rPr>
          <w:color w:val="000000" w:themeColor="text1"/>
          <w:lang w:eastAsia="en-US"/>
        </w:rPr>
      </w:pPr>
      <w:r w:rsidRPr="0079783C">
        <w:rPr>
          <w:color w:val="000000" w:themeColor="text1"/>
          <w:lang w:eastAsia="en-US"/>
        </w:rPr>
        <w:t xml:space="preserve">Ostateczny odbiorca wsparcia jest zobowiązany do posiadania oraz okazywania podczas kontroli oryginałów dokumentów i innych nośników informacji potwierdzających </w:t>
      </w:r>
      <w:r w:rsidRPr="009A2713">
        <w:rPr>
          <w:color w:val="000000" w:themeColor="text1"/>
          <w:lang w:eastAsia="en-US"/>
        </w:rPr>
        <w:t xml:space="preserve">prawidłowość realizacji zadania, na które zostały przyznane </w:t>
      </w:r>
      <w:r w:rsidR="00050361" w:rsidRPr="009A2713">
        <w:rPr>
          <w:color w:val="000000" w:themeColor="text1"/>
        </w:rPr>
        <w:t>środki, o których mowa w </w:t>
      </w:r>
      <w:r w:rsidR="00050361" w:rsidRPr="009A2713">
        <w:rPr>
          <w:bCs/>
          <w:color w:val="000000" w:themeColor="text1"/>
        </w:rPr>
        <w:t>§ </w:t>
      </w:r>
      <w:r w:rsidRPr="009A2713">
        <w:rPr>
          <w:bCs/>
          <w:color w:val="000000" w:themeColor="text1"/>
        </w:rPr>
        <w:t>1</w:t>
      </w:r>
      <w:r w:rsidR="00050361" w:rsidRPr="009A2713">
        <w:rPr>
          <w:b/>
          <w:color w:val="000000" w:themeColor="text1"/>
        </w:rPr>
        <w:t> </w:t>
      </w:r>
      <w:r w:rsidRPr="009A2713">
        <w:rPr>
          <w:color w:val="000000" w:themeColor="text1"/>
        </w:rPr>
        <w:t>ust.</w:t>
      </w:r>
      <w:r w:rsidR="00050361" w:rsidRPr="009A2713">
        <w:rPr>
          <w:color w:val="000000" w:themeColor="text1"/>
        </w:rPr>
        <w:t> </w:t>
      </w:r>
      <w:r w:rsidRPr="009A2713">
        <w:rPr>
          <w:color w:val="000000" w:themeColor="text1"/>
        </w:rPr>
        <w:t>1</w:t>
      </w:r>
      <w:r w:rsidRPr="009A2713">
        <w:rPr>
          <w:color w:val="000000" w:themeColor="text1"/>
          <w:lang w:eastAsia="en-US"/>
        </w:rPr>
        <w:t>, w tym dokumentów świadczących o wykorzystaniu tych środkó</w:t>
      </w:r>
      <w:r w:rsidR="00050361" w:rsidRPr="009A2713">
        <w:rPr>
          <w:color w:val="000000" w:themeColor="text1"/>
          <w:lang w:eastAsia="en-US"/>
        </w:rPr>
        <w:t>w zgodnie z </w:t>
      </w:r>
      <w:r w:rsidRPr="009A2713">
        <w:rPr>
          <w:color w:val="000000" w:themeColor="text1"/>
          <w:lang w:eastAsia="en-US"/>
        </w:rPr>
        <w:t>przeznaczeniem i celem, na który zostały przyznane oraz udzielić wyjaśnień i informacji w terminie określonym przez kontrolującego.</w:t>
      </w:r>
    </w:p>
    <w:p w:rsidR="00803C7F" w:rsidRPr="009A2713" w:rsidRDefault="00803C7F" w:rsidP="008F19DF">
      <w:pPr>
        <w:numPr>
          <w:ilvl w:val="0"/>
          <w:numId w:val="5"/>
        </w:numPr>
        <w:overflowPunct w:val="0"/>
        <w:autoSpaceDE w:val="0"/>
        <w:autoSpaceDN w:val="0"/>
        <w:adjustRightInd w:val="0"/>
        <w:spacing w:after="120"/>
        <w:ind w:left="284" w:hanging="284"/>
        <w:jc w:val="both"/>
        <w:textAlignment w:val="baseline"/>
        <w:rPr>
          <w:color w:val="000000" w:themeColor="text1"/>
          <w:lang w:eastAsia="en-US"/>
        </w:rPr>
      </w:pPr>
      <w:r w:rsidRPr="009A2713">
        <w:rPr>
          <w:color w:val="000000" w:themeColor="text1"/>
          <w:lang w:eastAsia="en-US"/>
        </w:rPr>
        <w:t xml:space="preserve">Kontrola Wojewody będzie prowadzona na zasadach i w trybie określonym w </w:t>
      </w:r>
      <w:r w:rsidRPr="009A2713">
        <w:rPr>
          <w:i/>
          <w:color w:val="000000" w:themeColor="text1"/>
          <w:lang w:eastAsia="en-US"/>
        </w:rPr>
        <w:t>ustawie z dnia 15 lipca 2011 r. o kontroli w administracji rządowej</w:t>
      </w:r>
      <w:r w:rsidRPr="009A2713">
        <w:rPr>
          <w:color w:val="000000" w:themeColor="text1"/>
          <w:lang w:eastAsia="en-US"/>
        </w:rPr>
        <w:t xml:space="preserve"> (Dz.U.  z 2020 r. poz. 224</w:t>
      </w:r>
      <w:r w:rsidR="003A1B1F" w:rsidRPr="009A2713">
        <w:rPr>
          <w:color w:val="000000" w:themeColor="text1"/>
          <w:lang w:eastAsia="en-US"/>
        </w:rPr>
        <w:t xml:space="preserve"> </w:t>
      </w:r>
      <w:proofErr w:type="spellStart"/>
      <w:r w:rsidR="003A1B1F" w:rsidRPr="009A2713">
        <w:rPr>
          <w:color w:val="000000" w:themeColor="text1"/>
          <w:lang w:eastAsia="en-US"/>
        </w:rPr>
        <w:t>t.j</w:t>
      </w:r>
      <w:proofErr w:type="spellEnd"/>
      <w:r w:rsidR="003A1B1F" w:rsidRPr="009A2713">
        <w:rPr>
          <w:color w:val="000000" w:themeColor="text1"/>
          <w:lang w:eastAsia="en-US"/>
        </w:rPr>
        <w:t>.</w:t>
      </w:r>
      <w:r w:rsidRPr="009A2713">
        <w:rPr>
          <w:color w:val="000000" w:themeColor="text1"/>
          <w:lang w:eastAsia="en-US"/>
        </w:rPr>
        <w:t>).</w:t>
      </w:r>
    </w:p>
    <w:p w:rsidR="00803C7F" w:rsidRPr="009A2713" w:rsidRDefault="00803C7F" w:rsidP="008F19DF">
      <w:pPr>
        <w:numPr>
          <w:ilvl w:val="0"/>
          <w:numId w:val="5"/>
        </w:numPr>
        <w:overflowPunct w:val="0"/>
        <w:autoSpaceDE w:val="0"/>
        <w:autoSpaceDN w:val="0"/>
        <w:adjustRightInd w:val="0"/>
        <w:spacing w:after="120"/>
        <w:ind w:left="284" w:hanging="284"/>
        <w:jc w:val="both"/>
        <w:textAlignment w:val="baseline"/>
        <w:rPr>
          <w:color w:val="000000" w:themeColor="text1"/>
          <w:lang w:eastAsia="en-US"/>
        </w:rPr>
      </w:pPr>
      <w:r w:rsidRPr="009A2713">
        <w:rPr>
          <w:color w:val="000000" w:themeColor="text1"/>
        </w:rPr>
        <w:t>Ostateczny odbiorca wsparcia zobowiązuje się niezw</w:t>
      </w:r>
      <w:r w:rsidR="00050361" w:rsidRPr="009A2713">
        <w:rPr>
          <w:color w:val="000000" w:themeColor="text1"/>
        </w:rPr>
        <w:t>łocznie poinformować Wojewodę o </w:t>
      </w:r>
      <w:r w:rsidRPr="009A2713">
        <w:rPr>
          <w:color w:val="000000" w:themeColor="text1"/>
        </w:rPr>
        <w:t>każdej kontroli prowadzonej przez inne</w:t>
      </w:r>
      <w:r w:rsidR="0076692E" w:rsidRPr="009A2713">
        <w:rPr>
          <w:color w:val="000000" w:themeColor="text1"/>
        </w:rPr>
        <w:t>,</w:t>
      </w:r>
      <w:r w:rsidRPr="009A2713">
        <w:rPr>
          <w:color w:val="000000" w:themeColor="text1"/>
        </w:rPr>
        <w:t xml:space="preserve"> niż Wojewoda uprawnione podmioty. </w:t>
      </w:r>
    </w:p>
    <w:p w:rsidR="00803C7F" w:rsidRPr="00C872F9" w:rsidRDefault="00803C7F" w:rsidP="008F19DF">
      <w:pPr>
        <w:numPr>
          <w:ilvl w:val="0"/>
          <w:numId w:val="5"/>
        </w:numPr>
        <w:overflowPunct w:val="0"/>
        <w:autoSpaceDE w:val="0"/>
        <w:autoSpaceDN w:val="0"/>
        <w:adjustRightInd w:val="0"/>
        <w:spacing w:after="120"/>
        <w:ind w:left="284" w:hanging="284"/>
        <w:jc w:val="both"/>
        <w:textAlignment w:val="baseline"/>
        <w:rPr>
          <w:color w:val="000000" w:themeColor="text1"/>
          <w:lang w:eastAsia="en-US"/>
        </w:rPr>
      </w:pPr>
      <w:r w:rsidRPr="00C872F9">
        <w:rPr>
          <w:color w:val="000000" w:themeColor="text1"/>
        </w:rPr>
        <w:t>W uzasadnionych przypadkach</w:t>
      </w:r>
      <w:r w:rsidR="0076692E" w:rsidRPr="00C872F9">
        <w:rPr>
          <w:color w:val="000000" w:themeColor="text1"/>
        </w:rPr>
        <w:t>,</w:t>
      </w:r>
      <w:r w:rsidRPr="00C872F9">
        <w:rPr>
          <w:color w:val="000000" w:themeColor="text1"/>
        </w:rPr>
        <w:t xml:space="preserve"> w wyniku kontroli</w:t>
      </w:r>
      <w:r w:rsidR="0076692E" w:rsidRPr="00C872F9">
        <w:rPr>
          <w:color w:val="000000" w:themeColor="text1"/>
        </w:rPr>
        <w:t>,</w:t>
      </w:r>
      <w:r w:rsidRPr="00C872F9">
        <w:rPr>
          <w:color w:val="000000" w:themeColor="text1"/>
        </w:rPr>
        <w:t xml:space="preserve"> są wydawane zalecenia pokontrolne, a ostateczny odbiorca wsparcia jest zobowiązany do podjęcia </w:t>
      </w:r>
      <w:r w:rsidR="003A1B1F" w:rsidRPr="00C872F9">
        <w:rPr>
          <w:color w:val="000000" w:themeColor="text1"/>
        </w:rPr>
        <w:t>działań naprawczych, w </w:t>
      </w:r>
      <w:r w:rsidRPr="00C872F9">
        <w:rPr>
          <w:color w:val="000000" w:themeColor="text1"/>
        </w:rPr>
        <w:t xml:space="preserve">określonym terminie. </w:t>
      </w:r>
    </w:p>
    <w:p w:rsidR="00BA316E" w:rsidRPr="00C872F9" w:rsidRDefault="00066772" w:rsidP="00EF49DE">
      <w:pPr>
        <w:numPr>
          <w:ilvl w:val="0"/>
          <w:numId w:val="5"/>
        </w:numPr>
        <w:overflowPunct w:val="0"/>
        <w:autoSpaceDE w:val="0"/>
        <w:autoSpaceDN w:val="0"/>
        <w:adjustRightInd w:val="0"/>
        <w:spacing w:after="120"/>
        <w:ind w:left="284" w:hanging="284"/>
        <w:jc w:val="both"/>
        <w:textAlignment w:val="baseline"/>
        <w:rPr>
          <w:color w:val="000000" w:themeColor="text1"/>
          <w:lang w:eastAsia="en-US"/>
        </w:rPr>
      </w:pPr>
      <w:r w:rsidRPr="00C872F9">
        <w:rPr>
          <w:color w:val="000000" w:themeColor="text1"/>
        </w:rPr>
        <w:t xml:space="preserve">Ostateczny odbiorca wsparcia zobowiązuje się poddać wizycie monitoringowej dokonywanej przez Instytucję Pośredniczącą, zgodnie z </w:t>
      </w:r>
      <w:proofErr w:type="spellStart"/>
      <w:r w:rsidRPr="00C872F9">
        <w:rPr>
          <w:color w:val="000000" w:themeColor="text1"/>
        </w:rPr>
        <w:t>pkt</w:t>
      </w:r>
      <w:proofErr w:type="spellEnd"/>
      <w:r w:rsidRPr="00C872F9">
        <w:rPr>
          <w:color w:val="000000" w:themeColor="text1"/>
        </w:rPr>
        <w:t xml:space="preserve"> 8.2.2</w:t>
      </w:r>
      <w:r w:rsidR="00BA316E" w:rsidRPr="00C872F9">
        <w:rPr>
          <w:color w:val="000000" w:themeColor="text1"/>
        </w:rPr>
        <w:t>3</w:t>
      </w:r>
      <w:r w:rsidRPr="00C872F9">
        <w:rPr>
          <w:color w:val="000000" w:themeColor="text1"/>
        </w:rPr>
        <w:t xml:space="preserve"> Programu</w:t>
      </w:r>
      <w:r w:rsidR="004C7E3E" w:rsidRPr="00C872F9">
        <w:rPr>
          <w:color w:val="000000" w:themeColor="text1"/>
        </w:rPr>
        <w:t>.</w:t>
      </w:r>
    </w:p>
    <w:p w:rsidR="002705C6" w:rsidRPr="0079783C" w:rsidRDefault="002705C6" w:rsidP="00803C7F">
      <w:pPr>
        <w:spacing w:after="120"/>
        <w:ind w:left="360" w:hanging="360"/>
        <w:jc w:val="center"/>
        <w:rPr>
          <w:b/>
          <w:color w:val="000000" w:themeColor="text1"/>
        </w:rPr>
      </w:pPr>
    </w:p>
    <w:p w:rsidR="00803C7F" w:rsidRPr="0079783C" w:rsidRDefault="00803C7F" w:rsidP="00803C7F">
      <w:pPr>
        <w:spacing w:after="120"/>
        <w:ind w:left="360" w:hanging="360"/>
        <w:jc w:val="center"/>
        <w:rPr>
          <w:b/>
          <w:color w:val="000000" w:themeColor="text1"/>
        </w:rPr>
      </w:pPr>
      <w:r w:rsidRPr="0079783C">
        <w:rPr>
          <w:b/>
          <w:color w:val="000000" w:themeColor="text1"/>
        </w:rPr>
        <w:t>§ 8</w:t>
      </w:r>
    </w:p>
    <w:p w:rsidR="00803C7F" w:rsidRPr="0079783C" w:rsidRDefault="00803C7F" w:rsidP="00803C7F">
      <w:pPr>
        <w:spacing w:after="120"/>
        <w:ind w:left="360" w:hanging="360"/>
        <w:jc w:val="center"/>
        <w:rPr>
          <w:b/>
          <w:color w:val="000000" w:themeColor="text1"/>
        </w:rPr>
      </w:pPr>
      <w:bookmarkStart w:id="20" w:name="_Hlk124692093"/>
      <w:r w:rsidRPr="0079783C">
        <w:rPr>
          <w:b/>
          <w:color w:val="000000" w:themeColor="text1"/>
        </w:rPr>
        <w:t>[ROZLICZENIE WSPARCIA]</w:t>
      </w:r>
    </w:p>
    <w:p w:rsidR="00142DEC" w:rsidRPr="0079783C" w:rsidRDefault="00803C7F" w:rsidP="006F0D8C">
      <w:pPr>
        <w:pStyle w:val="NormalnyWeb"/>
        <w:numPr>
          <w:ilvl w:val="0"/>
          <w:numId w:val="18"/>
        </w:numPr>
        <w:tabs>
          <w:tab w:val="clear" w:pos="1797"/>
          <w:tab w:val="num" w:pos="284"/>
        </w:tabs>
        <w:spacing w:before="0" w:beforeAutospacing="0" w:after="120" w:afterAutospacing="0"/>
        <w:ind w:left="284" w:hanging="284"/>
        <w:rPr>
          <w:color w:val="000000" w:themeColor="text1"/>
        </w:rPr>
      </w:pPr>
      <w:r w:rsidRPr="0079783C">
        <w:rPr>
          <w:color w:val="000000" w:themeColor="text1"/>
          <w:lang w:eastAsia="en-US"/>
        </w:rPr>
        <w:t xml:space="preserve">Ostateczny odbiorca wsparcia składa sprawozdanie z realizacji zadania będące jednocześnie rozliczeniem środków, o których mowa w § 1 ust. </w:t>
      </w:r>
      <w:r w:rsidR="00142DEC" w:rsidRPr="0079783C">
        <w:rPr>
          <w:color w:val="000000" w:themeColor="text1"/>
          <w:lang w:eastAsia="en-US"/>
        </w:rPr>
        <w:t>1, zwane dalej „rozliczeniem”</w:t>
      </w:r>
      <w:r w:rsidR="00A02139" w:rsidRPr="0079783C">
        <w:rPr>
          <w:color w:val="000000" w:themeColor="text1"/>
          <w:lang w:eastAsia="en-US"/>
        </w:rPr>
        <w:t xml:space="preserve"> </w:t>
      </w:r>
      <w:r w:rsidR="00142DEC" w:rsidRPr="0079783C">
        <w:rPr>
          <w:color w:val="000000" w:themeColor="text1"/>
          <w:lang w:eastAsia="en-US"/>
        </w:rPr>
        <w:t>wraz z kopiami dokumentów, wymienionych w § 2 ust. 7 Umowy, w przypadku, gdy nie zostały one przedłożone niezwłocznie po zakończeniu zadania.</w:t>
      </w:r>
    </w:p>
    <w:p w:rsidR="003A1B1F" w:rsidRPr="0079783C" w:rsidRDefault="00803C7F" w:rsidP="006F0D8C">
      <w:pPr>
        <w:pStyle w:val="NormalnyWeb"/>
        <w:numPr>
          <w:ilvl w:val="0"/>
          <w:numId w:val="18"/>
        </w:numPr>
        <w:tabs>
          <w:tab w:val="clear" w:pos="1797"/>
          <w:tab w:val="num" w:pos="284"/>
        </w:tabs>
        <w:spacing w:before="0" w:beforeAutospacing="0" w:after="120" w:afterAutospacing="0"/>
        <w:ind w:left="284" w:hanging="284"/>
        <w:rPr>
          <w:color w:val="000000" w:themeColor="text1"/>
        </w:rPr>
      </w:pPr>
      <w:r w:rsidRPr="0079783C">
        <w:rPr>
          <w:color w:val="000000" w:themeColor="text1"/>
          <w:lang w:eastAsia="en-US"/>
        </w:rPr>
        <w:t xml:space="preserve">Rozliczenie </w:t>
      </w:r>
      <w:r w:rsidRPr="0079783C">
        <w:rPr>
          <w:color w:val="000000" w:themeColor="text1"/>
        </w:rPr>
        <w:t>należy złożyć na formularzu</w:t>
      </w:r>
      <w:r w:rsidR="001A6D9F" w:rsidRPr="0079783C">
        <w:rPr>
          <w:color w:val="000000" w:themeColor="text1"/>
        </w:rPr>
        <w:t>,</w:t>
      </w:r>
      <w:r w:rsidRPr="0079783C">
        <w:rPr>
          <w:color w:val="000000" w:themeColor="text1"/>
        </w:rPr>
        <w:t xml:space="preserve"> </w:t>
      </w:r>
      <w:r w:rsidR="001A6D9F" w:rsidRPr="0079783C">
        <w:rPr>
          <w:color w:val="000000" w:themeColor="text1"/>
        </w:rPr>
        <w:t xml:space="preserve">według wzoru </w:t>
      </w:r>
      <w:r w:rsidRPr="0079783C">
        <w:rPr>
          <w:color w:val="000000" w:themeColor="text1"/>
        </w:rPr>
        <w:t>stanowiąc</w:t>
      </w:r>
      <w:r w:rsidR="001A6D9F" w:rsidRPr="0079783C">
        <w:rPr>
          <w:color w:val="000000" w:themeColor="text1"/>
        </w:rPr>
        <w:t>ego</w:t>
      </w:r>
      <w:r w:rsidRPr="0079783C">
        <w:rPr>
          <w:color w:val="000000" w:themeColor="text1"/>
        </w:rPr>
        <w:t xml:space="preserve"> </w:t>
      </w:r>
      <w:r w:rsidR="00A13D83" w:rsidRPr="0079783C">
        <w:rPr>
          <w:b/>
          <w:color w:val="000000" w:themeColor="text1"/>
        </w:rPr>
        <w:t>załącznik nr 4</w:t>
      </w:r>
      <w:r w:rsidR="003A1B1F" w:rsidRPr="0079783C">
        <w:rPr>
          <w:b/>
          <w:color w:val="000000" w:themeColor="text1"/>
        </w:rPr>
        <w:t xml:space="preserve"> - Sprawozdanie (rozliczeni</w:t>
      </w:r>
      <w:r w:rsidR="00A13D83" w:rsidRPr="0079783C">
        <w:rPr>
          <w:b/>
          <w:color w:val="000000" w:themeColor="text1"/>
        </w:rPr>
        <w:t>e</w:t>
      </w:r>
      <w:r w:rsidR="003A1B1F" w:rsidRPr="0079783C">
        <w:rPr>
          <w:b/>
          <w:color w:val="000000" w:themeColor="text1"/>
        </w:rPr>
        <w:t xml:space="preserve">) </w:t>
      </w:r>
      <w:r w:rsidR="003A1B1F" w:rsidRPr="0079783C">
        <w:rPr>
          <w:color w:val="000000" w:themeColor="text1"/>
        </w:rPr>
        <w:t>do Umowy</w:t>
      </w:r>
      <w:r w:rsidR="0076692E" w:rsidRPr="0079783C">
        <w:rPr>
          <w:color w:val="000000" w:themeColor="text1"/>
        </w:rPr>
        <w:t>,</w:t>
      </w:r>
      <w:r w:rsidR="003A1B1F" w:rsidRPr="0079783C">
        <w:rPr>
          <w:color w:val="000000" w:themeColor="text1"/>
          <w:lang w:eastAsia="en-US"/>
        </w:rPr>
        <w:t xml:space="preserve"> w terminie do 30 </w:t>
      </w:r>
      <w:r w:rsidR="0076692E" w:rsidRPr="0079783C">
        <w:rPr>
          <w:color w:val="000000" w:themeColor="text1"/>
          <w:lang w:eastAsia="en-US"/>
        </w:rPr>
        <w:t xml:space="preserve">dni </w:t>
      </w:r>
      <w:r w:rsidR="003A1B1F" w:rsidRPr="0079783C">
        <w:rPr>
          <w:color w:val="000000" w:themeColor="text1"/>
          <w:lang w:eastAsia="en-US"/>
        </w:rPr>
        <w:t>od dnia zakońc</w:t>
      </w:r>
      <w:r w:rsidR="00772C77" w:rsidRPr="0079783C">
        <w:rPr>
          <w:color w:val="000000" w:themeColor="text1"/>
          <w:lang w:eastAsia="en-US"/>
        </w:rPr>
        <w:t>zenia zadania określonego w § 2 </w:t>
      </w:r>
      <w:r w:rsidR="003A1B1F" w:rsidRPr="0079783C">
        <w:rPr>
          <w:color w:val="000000" w:themeColor="text1"/>
          <w:lang w:eastAsia="en-US"/>
        </w:rPr>
        <w:t>ust. 1 pkt 2</w:t>
      </w:r>
      <w:r w:rsidR="00772C77" w:rsidRPr="0079783C">
        <w:rPr>
          <w:color w:val="000000" w:themeColor="text1"/>
          <w:lang w:eastAsia="en-US"/>
        </w:rPr>
        <w:t>.</w:t>
      </w:r>
    </w:p>
    <w:p w:rsidR="00803C7F" w:rsidRPr="0079783C" w:rsidRDefault="00803C7F" w:rsidP="00D87718">
      <w:pPr>
        <w:pStyle w:val="NormalnyWeb"/>
        <w:numPr>
          <w:ilvl w:val="0"/>
          <w:numId w:val="18"/>
        </w:numPr>
        <w:tabs>
          <w:tab w:val="clear" w:pos="1797"/>
          <w:tab w:val="num" w:pos="284"/>
        </w:tabs>
        <w:spacing w:before="0" w:beforeAutospacing="0" w:after="120" w:afterAutospacing="0"/>
        <w:ind w:left="284" w:hanging="284"/>
        <w:rPr>
          <w:color w:val="000000" w:themeColor="text1"/>
        </w:rPr>
      </w:pPr>
      <w:r w:rsidRPr="0079783C">
        <w:rPr>
          <w:color w:val="000000" w:themeColor="text1"/>
        </w:rPr>
        <w:t xml:space="preserve">W rozliczeniu należy wykazać wszystkie </w:t>
      </w:r>
      <w:r w:rsidRPr="0079783C">
        <w:rPr>
          <w:color w:val="000000" w:themeColor="text1"/>
          <w:lang w:eastAsia="en-US"/>
        </w:rPr>
        <w:t>faktury, rachu</w:t>
      </w:r>
      <w:r w:rsidR="003A1B1F" w:rsidRPr="0079783C">
        <w:rPr>
          <w:color w:val="000000" w:themeColor="text1"/>
          <w:lang w:eastAsia="en-US"/>
        </w:rPr>
        <w:t>nki, inne dokumenty finansowe i </w:t>
      </w:r>
      <w:r w:rsidRPr="0079783C">
        <w:rPr>
          <w:color w:val="000000" w:themeColor="text1"/>
          <w:lang w:eastAsia="en-US"/>
        </w:rPr>
        <w:t>księgowe oraz inne dokumenty potwierdzające i uzasadniające prawidłową realizację zadania</w:t>
      </w:r>
      <w:r w:rsidRPr="0079783C">
        <w:rPr>
          <w:color w:val="000000" w:themeColor="text1"/>
        </w:rPr>
        <w:t>.</w:t>
      </w:r>
    </w:p>
    <w:p w:rsidR="00803C7F" w:rsidRPr="0079783C" w:rsidRDefault="00803C7F" w:rsidP="00D87718">
      <w:pPr>
        <w:pStyle w:val="NormalnyWeb"/>
        <w:numPr>
          <w:ilvl w:val="0"/>
          <w:numId w:val="18"/>
        </w:numPr>
        <w:tabs>
          <w:tab w:val="clear" w:pos="1797"/>
          <w:tab w:val="num" w:pos="284"/>
        </w:tabs>
        <w:spacing w:before="0" w:beforeAutospacing="0" w:after="120" w:afterAutospacing="0"/>
        <w:ind w:left="284" w:hanging="284"/>
        <w:rPr>
          <w:color w:val="000000" w:themeColor="text1"/>
        </w:rPr>
      </w:pPr>
      <w:r w:rsidRPr="0079783C">
        <w:rPr>
          <w:color w:val="000000" w:themeColor="text1"/>
        </w:rPr>
        <w:t xml:space="preserve">Rozliczeniu podlegają wyłącznie te dokumenty, o których mowa w ust. 3, które były </w:t>
      </w:r>
      <w:r w:rsidR="003A1B1F" w:rsidRPr="0079783C">
        <w:rPr>
          <w:color w:val="000000" w:themeColor="text1"/>
        </w:rPr>
        <w:t>wykazane</w:t>
      </w:r>
      <w:r w:rsidR="0076692E" w:rsidRPr="0079783C">
        <w:rPr>
          <w:color w:val="000000" w:themeColor="text1"/>
        </w:rPr>
        <w:t xml:space="preserve"> we W</w:t>
      </w:r>
      <w:r w:rsidRPr="0079783C">
        <w:rPr>
          <w:color w:val="000000" w:themeColor="text1"/>
        </w:rPr>
        <w:t>nioskach o płatność. W przypadku przedstawienia innych dokumentów nie będą one uwzględnione do rozliczenia zadania.</w:t>
      </w:r>
    </w:p>
    <w:p w:rsidR="00803C7F" w:rsidRPr="0079783C" w:rsidRDefault="00803C7F" w:rsidP="00D87718">
      <w:pPr>
        <w:pStyle w:val="NormalnyWeb"/>
        <w:numPr>
          <w:ilvl w:val="0"/>
          <w:numId w:val="18"/>
        </w:numPr>
        <w:tabs>
          <w:tab w:val="clear" w:pos="1797"/>
          <w:tab w:val="num" w:pos="284"/>
        </w:tabs>
        <w:spacing w:before="0" w:beforeAutospacing="0" w:after="120" w:afterAutospacing="0"/>
        <w:ind w:left="284" w:hanging="284"/>
        <w:rPr>
          <w:color w:val="000000" w:themeColor="text1"/>
        </w:rPr>
      </w:pPr>
      <w:r w:rsidRPr="0079783C">
        <w:rPr>
          <w:color w:val="000000" w:themeColor="text1"/>
        </w:rPr>
        <w:t xml:space="preserve">W przypadku środków, </w:t>
      </w:r>
      <w:r w:rsidRPr="0079783C">
        <w:rPr>
          <w:color w:val="000000" w:themeColor="text1"/>
          <w:lang w:eastAsia="en-US"/>
        </w:rPr>
        <w:t xml:space="preserve">o których mowa w </w:t>
      </w:r>
      <w:r w:rsidRPr="0079783C">
        <w:rPr>
          <w:bCs/>
          <w:color w:val="000000" w:themeColor="text1"/>
          <w:lang w:eastAsia="en-US"/>
        </w:rPr>
        <w:t>§ 1 ust. 2 pkt 1 i 2 do rozliczenia należy dołączyć:</w:t>
      </w:r>
    </w:p>
    <w:p w:rsidR="00803C7F" w:rsidRPr="0079783C" w:rsidRDefault="00803C7F" w:rsidP="00D87718">
      <w:pPr>
        <w:numPr>
          <w:ilvl w:val="0"/>
          <w:numId w:val="25"/>
        </w:numPr>
        <w:spacing w:after="120"/>
        <w:jc w:val="both"/>
        <w:rPr>
          <w:color w:val="000000" w:themeColor="text1"/>
        </w:rPr>
      </w:pPr>
      <w:r w:rsidRPr="0079783C">
        <w:rPr>
          <w:color w:val="000000" w:themeColor="text1"/>
        </w:rPr>
        <w:t>potwierdzone za zgodność z oryginałem</w:t>
      </w:r>
      <w:r w:rsidR="00CE2A85" w:rsidRPr="0079783C">
        <w:rPr>
          <w:color w:val="000000" w:themeColor="text1"/>
        </w:rPr>
        <w:t>,</w:t>
      </w:r>
      <w:r w:rsidR="00CE2A85" w:rsidRPr="0079783C">
        <w:rPr>
          <w:color w:val="000000" w:themeColor="text1"/>
          <w:lang w:eastAsia="en-US"/>
        </w:rPr>
        <w:t xml:space="preserve"> przez osobę uprawnioną do reprezentacji ostatecznego odbiorcy wsparcia, </w:t>
      </w:r>
      <w:r w:rsidRPr="0079783C">
        <w:rPr>
          <w:color w:val="000000" w:themeColor="text1"/>
        </w:rPr>
        <w:t>kopie dokumentów, o których mowa w ust. 3,</w:t>
      </w:r>
    </w:p>
    <w:p w:rsidR="00803C7F" w:rsidRPr="0079783C" w:rsidRDefault="00803C7F" w:rsidP="00D87718">
      <w:pPr>
        <w:numPr>
          <w:ilvl w:val="0"/>
          <w:numId w:val="25"/>
        </w:numPr>
        <w:spacing w:after="120"/>
        <w:jc w:val="both"/>
        <w:rPr>
          <w:color w:val="000000" w:themeColor="text1"/>
        </w:rPr>
      </w:pPr>
      <w:r w:rsidRPr="0079783C">
        <w:rPr>
          <w:color w:val="000000" w:themeColor="text1"/>
        </w:rPr>
        <w:t>potwierdzenia zapłaty za wszystkie dokumenty przedstawione do rozliczenia zadania.</w:t>
      </w:r>
    </w:p>
    <w:p w:rsidR="00803C7F" w:rsidRPr="0079783C" w:rsidRDefault="00803C7F" w:rsidP="00D87718">
      <w:pPr>
        <w:pStyle w:val="NormalnyWeb"/>
        <w:numPr>
          <w:ilvl w:val="0"/>
          <w:numId w:val="18"/>
        </w:numPr>
        <w:tabs>
          <w:tab w:val="clear" w:pos="1797"/>
          <w:tab w:val="num" w:pos="284"/>
        </w:tabs>
        <w:spacing w:before="0" w:beforeAutospacing="0" w:after="120" w:afterAutospacing="0"/>
        <w:ind w:left="284" w:hanging="284"/>
        <w:rPr>
          <w:strike/>
          <w:color w:val="000000" w:themeColor="text1"/>
        </w:rPr>
      </w:pPr>
      <w:r w:rsidRPr="0079783C">
        <w:rPr>
          <w:color w:val="000000" w:themeColor="text1"/>
          <w:lang w:eastAsia="en-US"/>
        </w:rPr>
        <w:lastRenderedPageBreak/>
        <w:t xml:space="preserve">W przypadku rozliczania zadania ze środków, o których mowa w </w:t>
      </w:r>
      <w:r w:rsidRPr="0079783C">
        <w:rPr>
          <w:bCs/>
          <w:color w:val="000000" w:themeColor="text1"/>
          <w:lang w:eastAsia="en-US"/>
        </w:rPr>
        <w:t>§ 1 ust</w:t>
      </w:r>
      <w:r w:rsidR="0076692E" w:rsidRPr="0079783C">
        <w:rPr>
          <w:bCs/>
          <w:color w:val="000000" w:themeColor="text1"/>
          <w:lang w:eastAsia="en-US"/>
        </w:rPr>
        <w:t>.</w:t>
      </w:r>
      <w:r w:rsidRPr="0079783C">
        <w:rPr>
          <w:bCs/>
          <w:color w:val="000000" w:themeColor="text1"/>
          <w:lang w:eastAsia="en-US"/>
        </w:rPr>
        <w:t xml:space="preserve"> 2 pkt 1 i 2</w:t>
      </w:r>
      <w:r w:rsidR="0076692E" w:rsidRPr="0079783C">
        <w:rPr>
          <w:bCs/>
          <w:color w:val="000000" w:themeColor="text1"/>
          <w:lang w:eastAsia="en-US"/>
        </w:rPr>
        <w:t>,</w:t>
      </w:r>
      <w:r w:rsidRPr="0079783C">
        <w:rPr>
          <w:color w:val="000000" w:themeColor="text1"/>
          <w:lang w:eastAsia="en-US"/>
        </w:rPr>
        <w:t xml:space="preserve"> ostateczny odbiorca wsparcia przekazuje Wojewo</w:t>
      </w:r>
      <w:r w:rsidR="003A1B1F" w:rsidRPr="0079783C">
        <w:rPr>
          <w:color w:val="000000" w:themeColor="text1"/>
          <w:lang w:eastAsia="en-US"/>
        </w:rPr>
        <w:t xml:space="preserve">dzie potwierdzoną </w:t>
      </w:r>
      <w:r w:rsidR="0076692E" w:rsidRPr="0079783C">
        <w:rPr>
          <w:color w:val="000000" w:themeColor="text1"/>
          <w:lang w:eastAsia="en-US"/>
        </w:rPr>
        <w:t>za zgodność z oryginałem</w:t>
      </w:r>
      <w:r w:rsidR="00EB005B" w:rsidRPr="0079783C">
        <w:rPr>
          <w:color w:val="000000" w:themeColor="text1"/>
          <w:lang w:eastAsia="en-US"/>
        </w:rPr>
        <w:t xml:space="preserve"> przez osobę uprawnioną do reprezentacji ostatecznego odbiorcy wsparcia, </w:t>
      </w:r>
      <w:r w:rsidRPr="0079783C">
        <w:rPr>
          <w:color w:val="000000" w:themeColor="text1"/>
          <w:lang w:eastAsia="en-US"/>
        </w:rPr>
        <w:t>kopię:</w:t>
      </w:r>
    </w:p>
    <w:p w:rsidR="00803C7F" w:rsidRPr="0079783C" w:rsidRDefault="00803C7F" w:rsidP="00D87718">
      <w:pPr>
        <w:numPr>
          <w:ilvl w:val="0"/>
          <w:numId w:val="26"/>
        </w:numPr>
        <w:spacing w:after="120"/>
        <w:jc w:val="both"/>
        <w:rPr>
          <w:color w:val="000000" w:themeColor="text1"/>
          <w:lang w:eastAsia="en-US"/>
        </w:rPr>
      </w:pPr>
      <w:r w:rsidRPr="0079783C">
        <w:rPr>
          <w:color w:val="000000" w:themeColor="text1"/>
          <w:lang w:eastAsia="en-US"/>
        </w:rPr>
        <w:t xml:space="preserve"> aktu notarialnego potwierdzającego nabycie nieruchomości – jeżeli w ramach realizacji zadania nabyto nieruchomość,</w:t>
      </w:r>
    </w:p>
    <w:p w:rsidR="00803C7F" w:rsidRPr="0079783C" w:rsidRDefault="00803C7F" w:rsidP="00D87718">
      <w:pPr>
        <w:numPr>
          <w:ilvl w:val="0"/>
          <w:numId w:val="26"/>
        </w:numPr>
        <w:spacing w:after="120"/>
        <w:jc w:val="both"/>
        <w:rPr>
          <w:color w:val="000000" w:themeColor="text1"/>
          <w:lang w:eastAsia="en-US"/>
        </w:rPr>
      </w:pPr>
      <w:r w:rsidRPr="0079783C">
        <w:rPr>
          <w:color w:val="000000" w:themeColor="text1"/>
          <w:lang w:eastAsia="en-US"/>
        </w:rPr>
        <w:t xml:space="preserve"> wydanego zgodnie z ustawodawstwem krajowym przez właściwy organ dokumentu potwierdzającego zakończenie zadania polegającego na budowie – jeżeli w ramach zadania realizowana była budowa,</w:t>
      </w:r>
    </w:p>
    <w:p w:rsidR="00803C7F" w:rsidRPr="0079783C" w:rsidRDefault="00803C7F" w:rsidP="00D87718">
      <w:pPr>
        <w:numPr>
          <w:ilvl w:val="0"/>
          <w:numId w:val="26"/>
        </w:numPr>
        <w:spacing w:after="120"/>
        <w:jc w:val="both"/>
        <w:rPr>
          <w:color w:val="000000" w:themeColor="text1"/>
          <w:lang w:eastAsia="en-US"/>
        </w:rPr>
      </w:pPr>
      <w:r w:rsidRPr="0079783C">
        <w:rPr>
          <w:color w:val="000000" w:themeColor="text1"/>
          <w:lang w:eastAsia="en-US"/>
        </w:rPr>
        <w:t xml:space="preserve"> podpisanego przez ostatecznego odbiorcę wsparcia i zleceniobiorcę wykonującego prace budowlane dokumentu potwierdzającego zako</w:t>
      </w:r>
      <w:r w:rsidR="003A1B1F" w:rsidRPr="0079783C">
        <w:rPr>
          <w:color w:val="000000" w:themeColor="text1"/>
          <w:lang w:eastAsia="en-US"/>
        </w:rPr>
        <w:t>ńczenie zadania polegającego na </w:t>
      </w:r>
      <w:r w:rsidRPr="0079783C">
        <w:rPr>
          <w:color w:val="000000" w:themeColor="text1"/>
          <w:lang w:eastAsia="en-US"/>
        </w:rPr>
        <w:t xml:space="preserve">przebudowie, montażu, rozbiórce lub remoncie – jeżeli w ramach realizacji zadania były one wykonywane. </w:t>
      </w:r>
    </w:p>
    <w:p w:rsidR="00354186" w:rsidRPr="0079783C" w:rsidRDefault="00803C7F" w:rsidP="00354186">
      <w:pPr>
        <w:pStyle w:val="NormalnyWeb"/>
        <w:numPr>
          <w:ilvl w:val="0"/>
          <w:numId w:val="18"/>
        </w:numPr>
        <w:tabs>
          <w:tab w:val="clear" w:pos="1797"/>
          <w:tab w:val="num" w:pos="284"/>
        </w:tabs>
        <w:spacing w:before="0" w:beforeAutospacing="0" w:after="120" w:afterAutospacing="0"/>
        <w:ind w:left="284" w:hanging="284"/>
        <w:rPr>
          <w:strike/>
          <w:color w:val="000000" w:themeColor="text1"/>
        </w:rPr>
      </w:pPr>
      <w:r w:rsidRPr="0079783C">
        <w:rPr>
          <w:color w:val="000000" w:themeColor="text1"/>
          <w:lang w:eastAsia="en-US"/>
        </w:rPr>
        <w:t>Wojewoda na etapie rozliczenia środków, o których mowa w § 1 ust. 1, weryfikuje spełnienie waru</w:t>
      </w:r>
      <w:r w:rsidR="0076692E" w:rsidRPr="0079783C">
        <w:rPr>
          <w:color w:val="000000" w:themeColor="text1"/>
          <w:lang w:eastAsia="en-US"/>
        </w:rPr>
        <w:t>nków wynikających z niniejszej U</w:t>
      </w:r>
      <w:r w:rsidRPr="0079783C">
        <w:rPr>
          <w:color w:val="000000" w:themeColor="text1"/>
          <w:lang w:eastAsia="en-US"/>
        </w:rPr>
        <w:t xml:space="preserve">mowy, </w:t>
      </w:r>
      <w:r w:rsidR="00354186" w:rsidRPr="0079783C">
        <w:rPr>
          <w:color w:val="000000" w:themeColor="text1"/>
          <w:lang w:eastAsia="en-US"/>
        </w:rPr>
        <w:t>poprzez porównanie liczby miejsc opieki w dofinansowywanej instytucji opieki, wykazanej w Rejestrze na dzień składania wniosku z liczbą miejsc na dzień zakończenia realizacji zadania na zasadach i w terminach określonych w § 1 ust. 9.</w:t>
      </w:r>
    </w:p>
    <w:p w:rsidR="00803C7F" w:rsidRPr="0079783C" w:rsidRDefault="00803C7F" w:rsidP="00D87718">
      <w:pPr>
        <w:pStyle w:val="NormalnyWeb"/>
        <w:numPr>
          <w:ilvl w:val="0"/>
          <w:numId w:val="18"/>
        </w:numPr>
        <w:tabs>
          <w:tab w:val="clear" w:pos="1797"/>
          <w:tab w:val="num" w:pos="284"/>
        </w:tabs>
        <w:spacing w:before="0" w:beforeAutospacing="0" w:after="80" w:afterAutospacing="0"/>
        <w:ind w:left="284" w:hanging="284"/>
        <w:rPr>
          <w:strike/>
          <w:color w:val="000000" w:themeColor="text1"/>
        </w:rPr>
      </w:pPr>
      <w:r w:rsidRPr="0079783C">
        <w:rPr>
          <w:color w:val="000000" w:themeColor="text1"/>
          <w:lang w:eastAsia="en-US"/>
        </w:rPr>
        <w:t>Wojewoda ma prawo żądać, aby ostateczny odbiorca wsparcia</w:t>
      </w:r>
      <w:r w:rsidR="00EC2FB8" w:rsidRPr="0079783C">
        <w:rPr>
          <w:color w:val="000000" w:themeColor="text1"/>
          <w:lang w:eastAsia="en-US"/>
        </w:rPr>
        <w:t xml:space="preserve"> w wyznaczonym terminie</w:t>
      </w:r>
      <w:r w:rsidR="003A1B1F" w:rsidRPr="0079783C">
        <w:rPr>
          <w:color w:val="000000" w:themeColor="text1"/>
          <w:lang w:eastAsia="en-US"/>
        </w:rPr>
        <w:t xml:space="preserve"> </w:t>
      </w:r>
      <w:r w:rsidRPr="0079783C">
        <w:rPr>
          <w:color w:val="000000" w:themeColor="text1"/>
          <w:lang w:eastAsia="en-US"/>
        </w:rPr>
        <w:t>przedstawił dodatkowe informacje i wyjaśnienia do rozliczenia, o którym mowa w ust. 1. Ostateczną decyzję o uznaniu dokumentów stanowiących podstawę rozliczenia zadania podejmuje Wojewoda.</w:t>
      </w:r>
    </w:p>
    <w:p w:rsidR="00803C7F" w:rsidRPr="0079783C" w:rsidRDefault="00803C7F" w:rsidP="00401BC0">
      <w:pPr>
        <w:pStyle w:val="NormalnyWeb"/>
        <w:numPr>
          <w:ilvl w:val="0"/>
          <w:numId w:val="18"/>
        </w:numPr>
        <w:tabs>
          <w:tab w:val="clear" w:pos="1797"/>
          <w:tab w:val="num" w:pos="284"/>
        </w:tabs>
        <w:spacing w:before="0" w:beforeAutospacing="0" w:after="120" w:afterAutospacing="0"/>
        <w:ind w:left="284" w:hanging="284"/>
        <w:rPr>
          <w:strike/>
          <w:color w:val="000000" w:themeColor="text1"/>
        </w:rPr>
      </w:pPr>
      <w:r w:rsidRPr="0079783C">
        <w:rPr>
          <w:color w:val="000000" w:themeColor="text1"/>
          <w:lang w:eastAsia="en-US"/>
        </w:rPr>
        <w:t>W przypadku braku złożenia rozliczenia, o którym mowa w ust. 1 lub informacji i niezbędnych wyjaśnień, o których mowa w ust. 8 środ</w:t>
      </w:r>
      <w:r w:rsidR="003A1B1F" w:rsidRPr="0079783C">
        <w:rPr>
          <w:color w:val="000000" w:themeColor="text1"/>
          <w:lang w:eastAsia="en-US"/>
        </w:rPr>
        <w:t>ki, o których mowa w § 1 ust. 1</w:t>
      </w:r>
      <w:r w:rsidRPr="0079783C">
        <w:rPr>
          <w:color w:val="000000" w:themeColor="text1"/>
          <w:lang w:eastAsia="en-US"/>
        </w:rPr>
        <w:t xml:space="preserve">, podlegają zwrotowi w terminie i na zasadach określonych w § 9. </w:t>
      </w:r>
    </w:p>
    <w:bookmarkEnd w:id="20"/>
    <w:p w:rsidR="00401BC0" w:rsidRPr="0079783C" w:rsidRDefault="00401BC0" w:rsidP="00803C7F">
      <w:pPr>
        <w:spacing w:after="120"/>
        <w:ind w:left="360" w:hanging="360"/>
        <w:jc w:val="center"/>
        <w:rPr>
          <w:b/>
          <w:color w:val="000000" w:themeColor="text1"/>
        </w:rPr>
      </w:pPr>
    </w:p>
    <w:p w:rsidR="00803C7F" w:rsidRPr="0079783C" w:rsidRDefault="00803C7F" w:rsidP="00803C7F">
      <w:pPr>
        <w:spacing w:after="120"/>
        <w:ind w:left="360" w:hanging="360"/>
        <w:jc w:val="center"/>
        <w:rPr>
          <w:b/>
          <w:color w:val="000000" w:themeColor="text1"/>
        </w:rPr>
      </w:pPr>
      <w:r w:rsidRPr="0079783C">
        <w:rPr>
          <w:b/>
          <w:color w:val="000000" w:themeColor="text1"/>
        </w:rPr>
        <w:t>§ 9</w:t>
      </w:r>
    </w:p>
    <w:p w:rsidR="00803C7F" w:rsidRPr="0079783C" w:rsidRDefault="00803C7F" w:rsidP="00803C7F">
      <w:pPr>
        <w:spacing w:after="120"/>
        <w:ind w:left="360" w:hanging="360"/>
        <w:jc w:val="center"/>
        <w:rPr>
          <w:b/>
          <w:color w:val="000000" w:themeColor="text1"/>
        </w:rPr>
      </w:pPr>
      <w:r w:rsidRPr="0079783C">
        <w:rPr>
          <w:b/>
          <w:color w:val="000000" w:themeColor="text1"/>
        </w:rPr>
        <w:t>[ZWROT ŚRODKÓW FINANSOWYCH]</w:t>
      </w:r>
    </w:p>
    <w:p w:rsidR="00772C77" w:rsidRPr="0079783C" w:rsidRDefault="003A1B1F" w:rsidP="008F19DF">
      <w:pPr>
        <w:numPr>
          <w:ilvl w:val="0"/>
          <w:numId w:val="11"/>
        </w:numPr>
        <w:overflowPunct w:val="0"/>
        <w:autoSpaceDE w:val="0"/>
        <w:autoSpaceDN w:val="0"/>
        <w:adjustRightInd w:val="0"/>
        <w:spacing w:after="120"/>
        <w:ind w:left="284" w:hanging="284"/>
        <w:jc w:val="both"/>
        <w:textAlignment w:val="baseline"/>
        <w:rPr>
          <w:color w:val="000000" w:themeColor="text1"/>
          <w:lang w:eastAsia="en-US"/>
        </w:rPr>
      </w:pPr>
      <w:bookmarkStart w:id="21" w:name="_Hlk124423346"/>
      <w:bookmarkStart w:id="22" w:name="_Hlk124692224"/>
      <w:r w:rsidRPr="0079783C">
        <w:rPr>
          <w:color w:val="000000" w:themeColor="text1"/>
          <w:lang w:eastAsia="en-US"/>
        </w:rPr>
        <w:t xml:space="preserve">W </w:t>
      </w:r>
      <w:r w:rsidRPr="0079783C">
        <w:rPr>
          <w:color w:val="000000" w:themeColor="text1"/>
        </w:rPr>
        <w:t>przypadku</w:t>
      </w:r>
      <w:r w:rsidRPr="0079783C">
        <w:rPr>
          <w:color w:val="000000" w:themeColor="text1"/>
          <w:lang w:eastAsia="en-US"/>
        </w:rPr>
        <w:t xml:space="preserve"> stwierdzenia na podstawie rozliczenia, że środki, o których mowa w § 1 ust. 1 wykorzystane zostały w części lub całości niezgodnie z przeznaczeniem albo pobrane zostały w nadmiernej wysokości, Wojewoda wzywa pisemnie ostatecznego odbiorcę </w:t>
      </w:r>
      <w:r w:rsidRPr="0079783C">
        <w:rPr>
          <w:color w:val="000000" w:themeColor="text1"/>
        </w:rPr>
        <w:t>wsparcia d</w:t>
      </w:r>
      <w:r w:rsidRPr="0079783C">
        <w:rPr>
          <w:color w:val="000000" w:themeColor="text1"/>
          <w:lang w:eastAsia="en-US"/>
        </w:rPr>
        <w:t>o zwrotu środków</w:t>
      </w:r>
      <w:r w:rsidR="00E27151" w:rsidRPr="0079783C">
        <w:rPr>
          <w:color w:val="000000" w:themeColor="text1"/>
          <w:lang w:eastAsia="en-US"/>
        </w:rPr>
        <w:t>,</w:t>
      </w:r>
      <w:r w:rsidRPr="0079783C">
        <w:rPr>
          <w:color w:val="000000" w:themeColor="text1"/>
          <w:lang w:eastAsia="en-US"/>
        </w:rPr>
        <w:t xml:space="preserve"> określając wysokość i datę zwrotu środków. W przypadku braku zwrotu środków wraz z odsetkami we wskazanym terminie, Wojewoda określa, w drodze decyzji, wysokość kwoty podlegającej zwrotowi. </w:t>
      </w:r>
    </w:p>
    <w:p w:rsidR="00561E0E" w:rsidRPr="0079783C" w:rsidRDefault="00803C7F" w:rsidP="008F19DF">
      <w:pPr>
        <w:numPr>
          <w:ilvl w:val="0"/>
          <w:numId w:val="11"/>
        </w:numPr>
        <w:overflowPunct w:val="0"/>
        <w:autoSpaceDE w:val="0"/>
        <w:autoSpaceDN w:val="0"/>
        <w:adjustRightInd w:val="0"/>
        <w:spacing w:after="120"/>
        <w:ind w:left="284" w:hanging="284"/>
        <w:jc w:val="both"/>
        <w:textAlignment w:val="baseline"/>
        <w:rPr>
          <w:color w:val="000000" w:themeColor="text1"/>
        </w:rPr>
      </w:pPr>
      <w:r w:rsidRPr="0079783C">
        <w:rPr>
          <w:color w:val="000000" w:themeColor="text1"/>
        </w:rPr>
        <w:t>Ostateczny odbiorca wsparcia dokonuje zwrotu niewykorzystanych środków, o których mowa</w:t>
      </w:r>
      <w:r w:rsidR="00561E0E" w:rsidRPr="0079783C">
        <w:rPr>
          <w:color w:val="000000" w:themeColor="text1"/>
        </w:rPr>
        <w:t xml:space="preserve"> w:</w:t>
      </w:r>
      <w:r w:rsidRPr="0079783C">
        <w:rPr>
          <w:color w:val="000000" w:themeColor="text1"/>
        </w:rPr>
        <w:t xml:space="preserve"> </w:t>
      </w:r>
    </w:p>
    <w:p w:rsidR="00561E0E" w:rsidRPr="0079783C" w:rsidRDefault="00803C7F" w:rsidP="00D87718">
      <w:pPr>
        <w:numPr>
          <w:ilvl w:val="0"/>
          <w:numId w:val="27"/>
        </w:numPr>
        <w:spacing w:after="120"/>
        <w:jc w:val="both"/>
        <w:rPr>
          <w:color w:val="000000" w:themeColor="text1"/>
        </w:rPr>
      </w:pPr>
      <w:r w:rsidRPr="0079783C">
        <w:rPr>
          <w:bCs/>
          <w:color w:val="000000" w:themeColor="text1"/>
        </w:rPr>
        <w:t>§ 1</w:t>
      </w:r>
      <w:r w:rsidRPr="0079783C">
        <w:rPr>
          <w:b/>
          <w:color w:val="000000" w:themeColor="text1"/>
        </w:rPr>
        <w:t xml:space="preserve"> </w:t>
      </w:r>
      <w:r w:rsidRPr="0079783C">
        <w:rPr>
          <w:color w:val="000000" w:themeColor="text1"/>
        </w:rPr>
        <w:t xml:space="preserve">ust. </w:t>
      </w:r>
      <w:r w:rsidR="00561E0E" w:rsidRPr="0079783C">
        <w:rPr>
          <w:color w:val="000000" w:themeColor="text1"/>
        </w:rPr>
        <w:t xml:space="preserve">2 pkt 1 </w:t>
      </w:r>
      <w:r w:rsidR="00AB67F2" w:rsidRPr="0079783C">
        <w:rPr>
          <w:color w:val="000000" w:themeColor="text1"/>
        </w:rPr>
        <w:t>(środki</w:t>
      </w:r>
      <w:r w:rsidR="00772C77" w:rsidRPr="0079783C">
        <w:rPr>
          <w:color w:val="000000" w:themeColor="text1"/>
        </w:rPr>
        <w:t xml:space="preserve"> KPO) </w:t>
      </w:r>
      <w:r w:rsidR="00561E0E" w:rsidRPr="0079783C">
        <w:rPr>
          <w:color w:val="000000" w:themeColor="text1"/>
        </w:rPr>
        <w:t>w terminie 14 dni od dnia zakończenia zadania określonego w § 2 ust. 1 pkt 2,</w:t>
      </w:r>
    </w:p>
    <w:p w:rsidR="00587658" w:rsidRPr="0079783C" w:rsidRDefault="00561E0E" w:rsidP="00D87718">
      <w:pPr>
        <w:numPr>
          <w:ilvl w:val="0"/>
          <w:numId w:val="27"/>
        </w:numPr>
        <w:spacing w:after="120"/>
        <w:jc w:val="both"/>
        <w:rPr>
          <w:color w:val="000000" w:themeColor="text1"/>
        </w:rPr>
      </w:pPr>
      <w:r w:rsidRPr="0079783C">
        <w:rPr>
          <w:bCs/>
          <w:color w:val="000000" w:themeColor="text1"/>
        </w:rPr>
        <w:t>§ 1</w:t>
      </w:r>
      <w:r w:rsidRPr="0079783C">
        <w:rPr>
          <w:b/>
          <w:color w:val="000000" w:themeColor="text1"/>
        </w:rPr>
        <w:t xml:space="preserve"> </w:t>
      </w:r>
      <w:r w:rsidRPr="0079783C">
        <w:rPr>
          <w:color w:val="000000" w:themeColor="text1"/>
        </w:rPr>
        <w:t>ust. 2 pkt 2</w:t>
      </w:r>
      <w:r w:rsidR="00AB67F2" w:rsidRPr="0079783C">
        <w:rPr>
          <w:color w:val="000000" w:themeColor="text1"/>
        </w:rPr>
        <w:t xml:space="preserve"> (</w:t>
      </w:r>
      <w:r w:rsidR="00CB25E5" w:rsidRPr="0079783C">
        <w:rPr>
          <w:color w:val="000000" w:themeColor="text1"/>
        </w:rPr>
        <w:t>środki na finansowanie podatku VAT</w:t>
      </w:r>
      <w:r w:rsidR="00772C77" w:rsidRPr="0079783C">
        <w:rPr>
          <w:color w:val="000000" w:themeColor="text1"/>
        </w:rPr>
        <w:t>)</w:t>
      </w:r>
      <w:r w:rsidR="00803C7F" w:rsidRPr="0079783C">
        <w:rPr>
          <w:color w:val="000000" w:themeColor="text1"/>
        </w:rPr>
        <w:t xml:space="preserve">, w terminie </w:t>
      </w:r>
      <w:bookmarkEnd w:id="21"/>
      <w:r w:rsidRPr="0079783C">
        <w:rPr>
          <w:color w:val="000000" w:themeColor="text1"/>
        </w:rPr>
        <w:t>1</w:t>
      </w:r>
      <w:r w:rsidR="00587658" w:rsidRPr="0079783C">
        <w:rPr>
          <w:color w:val="000000" w:themeColor="text1"/>
        </w:rPr>
        <w:t>5 dni od dnia zakończenia zadania określonego w § 2 ust. 1 pkt 2</w:t>
      </w:r>
      <w:r w:rsidR="007B1477" w:rsidRPr="0079783C">
        <w:rPr>
          <w:color w:val="000000" w:themeColor="text1"/>
        </w:rPr>
        <w:t>.</w:t>
      </w:r>
    </w:p>
    <w:p w:rsidR="00803C7F" w:rsidRPr="0079783C" w:rsidRDefault="00803C7F" w:rsidP="008F19DF">
      <w:pPr>
        <w:numPr>
          <w:ilvl w:val="0"/>
          <w:numId w:val="11"/>
        </w:numPr>
        <w:overflowPunct w:val="0"/>
        <w:autoSpaceDE w:val="0"/>
        <w:autoSpaceDN w:val="0"/>
        <w:adjustRightInd w:val="0"/>
        <w:spacing w:after="120"/>
        <w:ind w:left="284" w:hanging="284"/>
        <w:jc w:val="both"/>
        <w:textAlignment w:val="baseline"/>
        <w:rPr>
          <w:color w:val="000000" w:themeColor="text1"/>
        </w:rPr>
      </w:pPr>
      <w:r w:rsidRPr="0079783C">
        <w:rPr>
          <w:color w:val="000000" w:themeColor="text1"/>
        </w:rPr>
        <w:t>Od niewykorzystanej kwoty środków, o których mowa w § 1 ust. 1, zwróconej po terminie</w:t>
      </w:r>
      <w:bookmarkEnd w:id="22"/>
      <w:r w:rsidRPr="0079783C">
        <w:rPr>
          <w:color w:val="000000" w:themeColor="text1"/>
        </w:rPr>
        <w:t xml:space="preserve">, o którym mowa w ust. </w:t>
      </w:r>
      <w:r w:rsidR="00561E0E" w:rsidRPr="0079783C">
        <w:rPr>
          <w:color w:val="000000" w:themeColor="text1"/>
        </w:rPr>
        <w:t>2</w:t>
      </w:r>
      <w:r w:rsidRPr="0079783C">
        <w:rPr>
          <w:color w:val="000000" w:themeColor="text1"/>
        </w:rPr>
        <w:t xml:space="preserve">, naliczane są odsetki w wysokości określonej jak dla zaległości podatkowych, począwszy od dnia następującego po dniu, w którym upłynął termin zwrotu środków. </w:t>
      </w:r>
    </w:p>
    <w:p w:rsidR="00803C7F" w:rsidRPr="0079783C" w:rsidRDefault="00803C7F" w:rsidP="008F19DF">
      <w:pPr>
        <w:numPr>
          <w:ilvl w:val="0"/>
          <w:numId w:val="11"/>
        </w:numPr>
        <w:overflowPunct w:val="0"/>
        <w:autoSpaceDE w:val="0"/>
        <w:autoSpaceDN w:val="0"/>
        <w:adjustRightInd w:val="0"/>
        <w:spacing w:after="120"/>
        <w:ind w:left="284" w:hanging="284"/>
        <w:jc w:val="both"/>
        <w:textAlignment w:val="baseline"/>
        <w:rPr>
          <w:rFonts w:ascii="12,5" w:hAnsi="12,5"/>
          <w:color w:val="000000" w:themeColor="text1"/>
        </w:rPr>
      </w:pPr>
      <w:bookmarkStart w:id="23" w:name="_Hlk124692318"/>
      <w:r w:rsidRPr="0079783C">
        <w:rPr>
          <w:rFonts w:ascii="12,5" w:hAnsi="12,5"/>
          <w:color w:val="000000" w:themeColor="text1"/>
        </w:rPr>
        <w:lastRenderedPageBreak/>
        <w:t>Ostateczny odbiorca wsparcia jest zobowiązany do zwrotu środków wynikających z</w:t>
      </w:r>
      <w:r w:rsidRPr="0079783C">
        <w:rPr>
          <w:rFonts w:ascii="12,5" w:hAnsi="12,5" w:hint="eastAsia"/>
          <w:color w:val="000000" w:themeColor="text1"/>
        </w:rPr>
        <w:t> </w:t>
      </w:r>
      <w:r w:rsidR="00587658" w:rsidRPr="0079783C">
        <w:rPr>
          <w:rFonts w:ascii="12,5" w:hAnsi="12,5"/>
          <w:color w:val="000000" w:themeColor="text1"/>
        </w:rPr>
        <w:t>U</w:t>
      </w:r>
      <w:r w:rsidRPr="0079783C">
        <w:rPr>
          <w:rFonts w:ascii="12,5" w:hAnsi="12,5"/>
          <w:color w:val="000000" w:themeColor="text1"/>
        </w:rPr>
        <w:t xml:space="preserve">mowy w przypadku niespełnienia warunków realizacji umowy na dofinansowanie funkcjonowania miejsc </w:t>
      </w:r>
      <w:r w:rsidR="00587658" w:rsidRPr="0079783C">
        <w:rPr>
          <w:rFonts w:ascii="12,5" w:hAnsi="12,5"/>
          <w:color w:val="000000" w:themeColor="text1"/>
        </w:rPr>
        <w:t xml:space="preserve">opieki, która zostanie zawarta </w:t>
      </w:r>
      <w:r w:rsidRPr="0079783C">
        <w:rPr>
          <w:rFonts w:ascii="12,5" w:hAnsi="12,5"/>
          <w:color w:val="000000" w:themeColor="text1"/>
        </w:rPr>
        <w:t>na podstawie § 1 ust. 1</w:t>
      </w:r>
      <w:r w:rsidR="00EB005B" w:rsidRPr="0079783C">
        <w:rPr>
          <w:rFonts w:ascii="12,5" w:hAnsi="12,5"/>
          <w:color w:val="000000" w:themeColor="text1"/>
        </w:rPr>
        <w:t>0</w:t>
      </w:r>
      <w:r w:rsidRPr="0079783C">
        <w:rPr>
          <w:rFonts w:ascii="12,5" w:hAnsi="12,5"/>
          <w:color w:val="000000" w:themeColor="text1"/>
        </w:rPr>
        <w:t>, w takiej części</w:t>
      </w:r>
      <w:r w:rsidR="00E27151" w:rsidRPr="0079783C">
        <w:rPr>
          <w:rFonts w:ascii="12,5" w:hAnsi="12,5"/>
          <w:color w:val="000000" w:themeColor="text1"/>
        </w:rPr>
        <w:t>,</w:t>
      </w:r>
      <w:r w:rsidRPr="0079783C">
        <w:rPr>
          <w:rFonts w:ascii="12,5" w:hAnsi="12,5"/>
          <w:color w:val="000000" w:themeColor="text1"/>
        </w:rPr>
        <w:t xml:space="preserve"> w jakiej warunki nie zostaną spełnione</w:t>
      </w:r>
      <w:bookmarkEnd w:id="23"/>
      <w:r w:rsidRPr="0079783C">
        <w:rPr>
          <w:rFonts w:ascii="12,5" w:hAnsi="12,5"/>
          <w:color w:val="000000" w:themeColor="text1"/>
        </w:rPr>
        <w:t xml:space="preserve">. </w:t>
      </w:r>
    </w:p>
    <w:p w:rsidR="00803C7F" w:rsidRPr="0079783C" w:rsidRDefault="00803C7F" w:rsidP="008F19DF">
      <w:pPr>
        <w:pStyle w:val="NormalnyWeb"/>
        <w:numPr>
          <w:ilvl w:val="0"/>
          <w:numId w:val="11"/>
        </w:numPr>
        <w:spacing w:before="0" w:beforeAutospacing="0" w:after="120" w:afterAutospacing="0"/>
        <w:rPr>
          <w:color w:val="000000" w:themeColor="text1"/>
        </w:rPr>
      </w:pPr>
      <w:r w:rsidRPr="0079783C">
        <w:rPr>
          <w:color w:val="000000" w:themeColor="text1"/>
          <w:lang w:eastAsia="en-US"/>
        </w:rPr>
        <w:t>Jeżeli w związku z realizacją zadania</w:t>
      </w:r>
      <w:r w:rsidR="00E27151" w:rsidRPr="0079783C">
        <w:rPr>
          <w:color w:val="000000" w:themeColor="text1"/>
          <w:lang w:eastAsia="en-US"/>
        </w:rPr>
        <w:t>, w szczególności na podstawie W</w:t>
      </w:r>
      <w:r w:rsidRPr="0079783C">
        <w:rPr>
          <w:color w:val="000000" w:themeColor="text1"/>
          <w:lang w:eastAsia="en-US"/>
        </w:rPr>
        <w:t>niosku o płatność, monitoringu, sprawozdania z realizacji zadania, czynności kontrolnych, zostanie stwierdzone, że ostateczny odbiorca wsparcia:</w:t>
      </w:r>
    </w:p>
    <w:p w:rsidR="00803C7F" w:rsidRPr="0079783C" w:rsidRDefault="00803C7F" w:rsidP="00D87718">
      <w:pPr>
        <w:numPr>
          <w:ilvl w:val="0"/>
          <w:numId w:val="28"/>
        </w:numPr>
        <w:spacing w:after="120"/>
        <w:jc w:val="both"/>
        <w:rPr>
          <w:color w:val="000000" w:themeColor="text1"/>
        </w:rPr>
      </w:pPr>
      <w:r w:rsidRPr="0079783C">
        <w:rPr>
          <w:color w:val="000000" w:themeColor="text1"/>
          <w:lang w:eastAsia="en-US"/>
        </w:rPr>
        <w:t xml:space="preserve">wykorzystał całość lub część środków niezgodnie z przeznaczeniem lub postanowieniami </w:t>
      </w:r>
      <w:r w:rsidR="00587658" w:rsidRPr="0079783C">
        <w:rPr>
          <w:color w:val="000000" w:themeColor="text1"/>
          <w:lang w:eastAsia="en-US"/>
        </w:rPr>
        <w:t>U</w:t>
      </w:r>
      <w:r w:rsidRPr="0079783C">
        <w:rPr>
          <w:color w:val="000000" w:themeColor="text1"/>
          <w:lang w:eastAsia="en-US"/>
        </w:rPr>
        <w:t xml:space="preserve">mowy albo </w:t>
      </w:r>
    </w:p>
    <w:p w:rsidR="00803C7F" w:rsidRPr="0079783C" w:rsidRDefault="00803C7F" w:rsidP="00D87718">
      <w:pPr>
        <w:numPr>
          <w:ilvl w:val="0"/>
          <w:numId w:val="28"/>
        </w:numPr>
        <w:spacing w:after="120"/>
        <w:jc w:val="both"/>
        <w:rPr>
          <w:color w:val="000000" w:themeColor="text1"/>
          <w:lang w:eastAsia="en-US"/>
        </w:rPr>
      </w:pPr>
      <w:r w:rsidRPr="0079783C">
        <w:rPr>
          <w:color w:val="000000" w:themeColor="text1"/>
          <w:lang w:eastAsia="en-US"/>
        </w:rPr>
        <w:t xml:space="preserve">pobrał całość lub część tych środków w sposób nienależny lub w nadmiernej wysokości albo </w:t>
      </w:r>
    </w:p>
    <w:p w:rsidR="00803C7F" w:rsidRPr="0079783C" w:rsidRDefault="00803C7F" w:rsidP="00D87718">
      <w:pPr>
        <w:numPr>
          <w:ilvl w:val="0"/>
          <w:numId w:val="28"/>
        </w:numPr>
        <w:spacing w:after="120"/>
        <w:jc w:val="both"/>
        <w:rPr>
          <w:color w:val="000000" w:themeColor="text1"/>
        </w:rPr>
      </w:pPr>
      <w:r w:rsidRPr="0079783C">
        <w:rPr>
          <w:color w:val="000000" w:themeColor="text1"/>
          <w:lang w:eastAsia="en-US"/>
        </w:rPr>
        <w:t xml:space="preserve">nie dokonał zwrotu środków, o którym mowa w </w:t>
      </w:r>
      <w:r w:rsidRPr="0079783C">
        <w:rPr>
          <w:color w:val="000000" w:themeColor="text1"/>
        </w:rPr>
        <w:t>ust.</w:t>
      </w:r>
      <w:r w:rsidR="00EB005B" w:rsidRPr="0079783C">
        <w:rPr>
          <w:color w:val="000000" w:themeColor="text1"/>
        </w:rPr>
        <w:t xml:space="preserve"> </w:t>
      </w:r>
      <w:r w:rsidRPr="0079783C">
        <w:rPr>
          <w:color w:val="000000" w:themeColor="text1"/>
        </w:rPr>
        <w:t xml:space="preserve">1, </w:t>
      </w:r>
      <w:r w:rsidR="00587658" w:rsidRPr="0079783C">
        <w:rPr>
          <w:color w:val="000000" w:themeColor="text1"/>
        </w:rPr>
        <w:t>2, 4</w:t>
      </w:r>
      <w:r w:rsidRPr="0079783C">
        <w:rPr>
          <w:color w:val="000000" w:themeColor="text1"/>
        </w:rPr>
        <w:t xml:space="preserve"> i </w:t>
      </w:r>
      <w:r w:rsidR="00587658" w:rsidRPr="0079783C">
        <w:rPr>
          <w:color w:val="000000" w:themeColor="text1"/>
        </w:rPr>
        <w:t>7</w:t>
      </w:r>
      <w:r w:rsidRPr="0079783C">
        <w:rPr>
          <w:color w:val="000000" w:themeColor="text1"/>
          <w:lang w:eastAsia="en-US"/>
        </w:rPr>
        <w:t xml:space="preserve">, </w:t>
      </w:r>
    </w:p>
    <w:p w:rsidR="00803C7F" w:rsidRPr="0079783C" w:rsidRDefault="00803C7F" w:rsidP="00803C7F">
      <w:pPr>
        <w:pStyle w:val="NormalnyWeb"/>
        <w:spacing w:before="0" w:beforeAutospacing="0" w:after="120" w:afterAutospacing="0"/>
        <w:ind w:left="284" w:firstLine="0"/>
        <w:rPr>
          <w:color w:val="000000" w:themeColor="text1"/>
          <w:lang w:eastAsia="en-US"/>
        </w:rPr>
      </w:pPr>
      <w:r w:rsidRPr="0079783C">
        <w:rPr>
          <w:color w:val="000000" w:themeColor="text1"/>
          <w:lang w:eastAsia="en-US"/>
        </w:rPr>
        <w:t xml:space="preserve">środki dofinansowania podlegają zwrotowi </w:t>
      </w:r>
      <w:r w:rsidRPr="0079783C">
        <w:rPr>
          <w:color w:val="000000" w:themeColor="text1"/>
        </w:rPr>
        <w:t xml:space="preserve">w terminie i </w:t>
      </w:r>
      <w:r w:rsidR="00587658" w:rsidRPr="0079783C">
        <w:rPr>
          <w:color w:val="000000" w:themeColor="text1"/>
        </w:rPr>
        <w:t>według zasad określonych w art. </w:t>
      </w:r>
      <w:r w:rsidR="00561E0E" w:rsidRPr="0079783C">
        <w:rPr>
          <w:color w:val="000000" w:themeColor="text1"/>
        </w:rPr>
        <w:t xml:space="preserve">168, art. </w:t>
      </w:r>
      <w:r w:rsidRPr="0079783C">
        <w:rPr>
          <w:color w:val="000000" w:themeColor="text1"/>
        </w:rPr>
        <w:t xml:space="preserve">169 oraz art. 207 </w:t>
      </w:r>
      <w:r w:rsidR="00587658" w:rsidRPr="0079783C">
        <w:rPr>
          <w:i/>
          <w:color w:val="000000" w:themeColor="text1"/>
        </w:rPr>
        <w:t>ustawy o finansach publicznych</w:t>
      </w:r>
      <w:r w:rsidRPr="0079783C">
        <w:rPr>
          <w:color w:val="000000" w:themeColor="text1"/>
        </w:rPr>
        <w:t>.</w:t>
      </w:r>
    </w:p>
    <w:p w:rsidR="00803C7F" w:rsidRPr="0079783C" w:rsidRDefault="00803C7F" w:rsidP="008F19DF">
      <w:pPr>
        <w:numPr>
          <w:ilvl w:val="0"/>
          <w:numId w:val="11"/>
        </w:numPr>
        <w:overflowPunct w:val="0"/>
        <w:autoSpaceDE w:val="0"/>
        <w:autoSpaceDN w:val="0"/>
        <w:adjustRightInd w:val="0"/>
        <w:spacing w:after="120"/>
        <w:ind w:left="284" w:hanging="284"/>
        <w:jc w:val="both"/>
        <w:textAlignment w:val="baseline"/>
        <w:rPr>
          <w:color w:val="000000" w:themeColor="text1"/>
        </w:rPr>
      </w:pPr>
      <w:r w:rsidRPr="0079783C">
        <w:rPr>
          <w:rFonts w:ascii="12,5" w:hAnsi="12,5"/>
          <w:color w:val="000000" w:themeColor="text1"/>
        </w:rPr>
        <w:t>Naliczone kary umowne</w:t>
      </w:r>
      <w:r w:rsidR="00142770" w:rsidRPr="0079783C">
        <w:rPr>
          <w:rFonts w:ascii="12,5" w:hAnsi="12,5"/>
          <w:color w:val="000000" w:themeColor="text1"/>
        </w:rPr>
        <w:t>, o których mowa w §</w:t>
      </w:r>
      <w:r w:rsidR="00142770" w:rsidRPr="0079783C">
        <w:rPr>
          <w:rFonts w:ascii="12,5" w:hAnsi="12,5" w:hint="eastAsia"/>
          <w:color w:val="000000" w:themeColor="text1"/>
        </w:rPr>
        <w:t> </w:t>
      </w:r>
      <w:r w:rsidR="00142770" w:rsidRPr="0079783C">
        <w:rPr>
          <w:rFonts w:ascii="12,5" w:hAnsi="12,5"/>
          <w:color w:val="000000" w:themeColor="text1"/>
        </w:rPr>
        <w:t>2 ust. 1</w:t>
      </w:r>
      <w:r w:rsidR="00A02139" w:rsidRPr="0079783C">
        <w:rPr>
          <w:rFonts w:ascii="12,5" w:hAnsi="12,5"/>
          <w:color w:val="000000" w:themeColor="text1"/>
        </w:rPr>
        <w:t>7</w:t>
      </w:r>
      <w:r w:rsidR="00142770" w:rsidRPr="0079783C">
        <w:rPr>
          <w:rFonts w:ascii="12,5" w:hAnsi="12,5"/>
          <w:color w:val="000000" w:themeColor="text1"/>
        </w:rPr>
        <w:t>,</w:t>
      </w:r>
      <w:r w:rsidRPr="0079783C">
        <w:rPr>
          <w:rFonts w:ascii="12,5" w:hAnsi="12,5"/>
          <w:color w:val="000000" w:themeColor="text1"/>
        </w:rPr>
        <w:t xml:space="preserve"> związane z realizowanym zadaniem pomniejszają wartość zadania oraz obniżają wartość środków, o których mowa w </w:t>
      </w:r>
      <w:r w:rsidRPr="0079783C">
        <w:rPr>
          <w:color w:val="000000" w:themeColor="text1"/>
        </w:rPr>
        <w:t>§</w:t>
      </w:r>
      <w:r w:rsidRPr="0079783C">
        <w:rPr>
          <w:rFonts w:ascii="12,5" w:hAnsi="12,5"/>
          <w:color w:val="000000" w:themeColor="text1"/>
        </w:rPr>
        <w:t xml:space="preserve"> 1 ust. 1.</w:t>
      </w:r>
    </w:p>
    <w:p w:rsidR="00803C7F" w:rsidRPr="0079783C" w:rsidRDefault="00803C7F" w:rsidP="008F19DF">
      <w:pPr>
        <w:numPr>
          <w:ilvl w:val="0"/>
          <w:numId w:val="11"/>
        </w:numPr>
        <w:overflowPunct w:val="0"/>
        <w:autoSpaceDE w:val="0"/>
        <w:autoSpaceDN w:val="0"/>
        <w:adjustRightInd w:val="0"/>
        <w:spacing w:after="120"/>
        <w:ind w:left="284" w:hanging="284"/>
        <w:jc w:val="both"/>
        <w:textAlignment w:val="baseline"/>
        <w:rPr>
          <w:color w:val="000000" w:themeColor="text1"/>
        </w:rPr>
      </w:pPr>
      <w:bookmarkStart w:id="24" w:name="_Hlk132873684"/>
      <w:r w:rsidRPr="0079783C">
        <w:rPr>
          <w:rFonts w:ascii="12,5" w:hAnsi="12,5"/>
          <w:color w:val="000000" w:themeColor="text1"/>
        </w:rPr>
        <w:t>Ostateczny odbiorca wsparcia zobowiązany jest do zwrotu środków w części dotyczącej podatku VAT, jeżeli zaistnieją przesłanki umożliwiające odzyskanie tego podatku.</w:t>
      </w:r>
    </w:p>
    <w:p w:rsidR="00803C7F" w:rsidRPr="0079783C" w:rsidRDefault="00803C7F" w:rsidP="008F19DF">
      <w:pPr>
        <w:numPr>
          <w:ilvl w:val="0"/>
          <w:numId w:val="11"/>
        </w:numPr>
        <w:overflowPunct w:val="0"/>
        <w:autoSpaceDE w:val="0"/>
        <w:autoSpaceDN w:val="0"/>
        <w:adjustRightInd w:val="0"/>
        <w:spacing w:after="120"/>
        <w:ind w:left="284" w:hanging="284"/>
        <w:jc w:val="both"/>
        <w:textAlignment w:val="baseline"/>
        <w:rPr>
          <w:color w:val="000000" w:themeColor="text1"/>
        </w:rPr>
      </w:pPr>
      <w:r w:rsidRPr="0079783C">
        <w:rPr>
          <w:color w:val="000000" w:themeColor="text1"/>
        </w:rPr>
        <w:t xml:space="preserve">Ostateczny odbiorca wsparcia </w:t>
      </w:r>
      <w:r w:rsidR="00587658" w:rsidRPr="0079783C">
        <w:rPr>
          <w:color w:val="000000" w:themeColor="text1"/>
        </w:rPr>
        <w:t xml:space="preserve">jest zobowiązany do </w:t>
      </w:r>
      <w:r w:rsidRPr="0079783C">
        <w:rPr>
          <w:color w:val="000000" w:themeColor="text1"/>
        </w:rPr>
        <w:t>zwrotu środków na rachunek Polski</w:t>
      </w:r>
      <w:r w:rsidR="00587658" w:rsidRPr="0079783C">
        <w:rPr>
          <w:color w:val="000000" w:themeColor="text1"/>
        </w:rPr>
        <w:t>ego</w:t>
      </w:r>
      <w:r w:rsidRPr="0079783C">
        <w:rPr>
          <w:color w:val="000000" w:themeColor="text1"/>
        </w:rPr>
        <w:t xml:space="preserve"> Fundusz</w:t>
      </w:r>
      <w:r w:rsidR="00587658" w:rsidRPr="0079783C">
        <w:rPr>
          <w:color w:val="000000" w:themeColor="text1"/>
        </w:rPr>
        <w:t>u</w:t>
      </w:r>
      <w:r w:rsidR="002064F2" w:rsidRPr="0079783C">
        <w:rPr>
          <w:color w:val="000000" w:themeColor="text1"/>
        </w:rPr>
        <w:t xml:space="preserve"> Rozwoju S.A.:</w:t>
      </w:r>
    </w:p>
    <w:p w:rsidR="0082071C" w:rsidRPr="0079783C" w:rsidRDefault="00843523" w:rsidP="00D87718">
      <w:pPr>
        <w:numPr>
          <w:ilvl w:val="0"/>
          <w:numId w:val="29"/>
        </w:numPr>
        <w:spacing w:after="120"/>
        <w:jc w:val="both"/>
        <w:rPr>
          <w:color w:val="000000" w:themeColor="text1"/>
        </w:rPr>
      </w:pPr>
      <w:r w:rsidRPr="0079783C">
        <w:rPr>
          <w:color w:val="000000" w:themeColor="text1"/>
        </w:rPr>
        <w:t xml:space="preserve"> środki KPO </w:t>
      </w:r>
      <w:r w:rsidR="00803C7F" w:rsidRPr="0079783C">
        <w:rPr>
          <w:color w:val="000000" w:themeColor="text1"/>
        </w:rPr>
        <w:t xml:space="preserve">– </w:t>
      </w:r>
      <w:r w:rsidR="004E5F92" w:rsidRPr="0079783C">
        <w:rPr>
          <w:color w:val="000000" w:themeColor="text1"/>
        </w:rPr>
        <w:t>o numerze: ….</w:t>
      </w:r>
      <w:r w:rsidR="007B1477" w:rsidRPr="0079783C">
        <w:rPr>
          <w:color w:val="000000" w:themeColor="text1"/>
        </w:rPr>
        <w:t>,</w:t>
      </w:r>
    </w:p>
    <w:p w:rsidR="0082071C" w:rsidRPr="0079783C" w:rsidRDefault="00843523" w:rsidP="00D87718">
      <w:pPr>
        <w:numPr>
          <w:ilvl w:val="0"/>
          <w:numId w:val="29"/>
        </w:numPr>
        <w:spacing w:after="120"/>
        <w:jc w:val="both"/>
        <w:rPr>
          <w:color w:val="000000" w:themeColor="text1"/>
        </w:rPr>
      </w:pPr>
      <w:r w:rsidRPr="0079783C">
        <w:rPr>
          <w:color w:val="000000" w:themeColor="text1"/>
        </w:rPr>
        <w:t xml:space="preserve"> środki </w:t>
      </w:r>
      <w:r w:rsidR="00827FED" w:rsidRPr="0079783C">
        <w:rPr>
          <w:color w:val="000000" w:themeColor="text1"/>
        </w:rPr>
        <w:t xml:space="preserve">na finansowanie podatku VAT </w:t>
      </w:r>
      <w:r w:rsidR="00803C7F" w:rsidRPr="0079783C">
        <w:rPr>
          <w:color w:val="000000" w:themeColor="text1"/>
        </w:rPr>
        <w:t xml:space="preserve">– </w:t>
      </w:r>
      <w:r w:rsidR="004E5F92" w:rsidRPr="0079783C">
        <w:rPr>
          <w:color w:val="000000" w:themeColor="text1"/>
        </w:rPr>
        <w:t>o numerze: ….</w:t>
      </w:r>
      <w:r w:rsidR="007B1477" w:rsidRPr="0079783C">
        <w:rPr>
          <w:color w:val="000000" w:themeColor="text1"/>
        </w:rPr>
        <w:t>,</w:t>
      </w:r>
    </w:p>
    <w:p w:rsidR="00803C7F" w:rsidRPr="0079783C" w:rsidRDefault="00843523" w:rsidP="00D87718">
      <w:pPr>
        <w:numPr>
          <w:ilvl w:val="0"/>
          <w:numId w:val="29"/>
        </w:numPr>
        <w:spacing w:after="120"/>
        <w:jc w:val="both"/>
        <w:rPr>
          <w:color w:val="000000" w:themeColor="text1"/>
        </w:rPr>
      </w:pPr>
      <w:r w:rsidRPr="0079783C">
        <w:rPr>
          <w:color w:val="000000" w:themeColor="text1"/>
        </w:rPr>
        <w:t xml:space="preserve"> inne,</w:t>
      </w:r>
      <w:r w:rsidR="004E5F92" w:rsidRPr="0079783C">
        <w:rPr>
          <w:color w:val="000000" w:themeColor="text1"/>
        </w:rPr>
        <w:t xml:space="preserve"> niż</w:t>
      </w:r>
      <w:r w:rsidRPr="0079783C">
        <w:rPr>
          <w:color w:val="000000" w:themeColor="text1"/>
        </w:rPr>
        <w:t xml:space="preserve"> określone w pkt 1 i 2</w:t>
      </w:r>
      <w:r w:rsidR="004E5F92" w:rsidRPr="0079783C">
        <w:rPr>
          <w:color w:val="000000" w:themeColor="text1"/>
        </w:rPr>
        <w:t xml:space="preserve"> – o numerze: ….</w:t>
      </w:r>
      <w:r w:rsidR="007B1477" w:rsidRPr="0079783C">
        <w:rPr>
          <w:color w:val="000000" w:themeColor="text1"/>
        </w:rPr>
        <w:t>,</w:t>
      </w:r>
    </w:p>
    <w:p w:rsidR="00587658" w:rsidRPr="0079783C" w:rsidRDefault="00587658" w:rsidP="0082071C">
      <w:pPr>
        <w:overflowPunct w:val="0"/>
        <w:autoSpaceDE w:val="0"/>
        <w:autoSpaceDN w:val="0"/>
        <w:adjustRightInd w:val="0"/>
        <w:spacing w:after="120"/>
        <w:ind w:left="357"/>
        <w:jc w:val="both"/>
        <w:textAlignment w:val="baseline"/>
        <w:rPr>
          <w:color w:val="000000" w:themeColor="text1"/>
        </w:rPr>
      </w:pPr>
      <w:r w:rsidRPr="0079783C">
        <w:rPr>
          <w:color w:val="000000" w:themeColor="text1"/>
        </w:rPr>
        <w:t>z zastrzeżeniem, iż błędnie wpłacone środki mogą zostać nie ujęte na poczet wymaganego zwrotu</w:t>
      </w:r>
      <w:r w:rsidR="004E5F92" w:rsidRPr="0079783C">
        <w:rPr>
          <w:color w:val="000000" w:themeColor="text1"/>
        </w:rPr>
        <w:t>.</w:t>
      </w:r>
    </w:p>
    <w:bookmarkEnd w:id="24"/>
    <w:p w:rsidR="00401BC0" w:rsidRPr="0079783C" w:rsidRDefault="00F60DF7" w:rsidP="00F60DF7">
      <w:pPr>
        <w:numPr>
          <w:ilvl w:val="0"/>
          <w:numId w:val="11"/>
        </w:numPr>
        <w:overflowPunct w:val="0"/>
        <w:autoSpaceDE w:val="0"/>
        <w:autoSpaceDN w:val="0"/>
        <w:adjustRightInd w:val="0"/>
        <w:spacing w:after="120"/>
        <w:ind w:left="284" w:hanging="284"/>
        <w:jc w:val="both"/>
        <w:textAlignment w:val="baseline"/>
        <w:rPr>
          <w:b/>
          <w:color w:val="000000" w:themeColor="text1"/>
        </w:rPr>
      </w:pPr>
      <w:r w:rsidRPr="0079783C">
        <w:rPr>
          <w:color w:val="000000" w:themeColor="text1"/>
        </w:rPr>
        <w:t xml:space="preserve">W tytule przelewu środków, o których mowa w ust. 8, należy </w:t>
      </w:r>
      <w:r w:rsidR="002705C6" w:rsidRPr="0079783C">
        <w:rPr>
          <w:color w:val="000000" w:themeColor="text1"/>
        </w:rPr>
        <w:t>podać</w:t>
      </w:r>
      <w:r w:rsidRPr="0079783C">
        <w:rPr>
          <w:color w:val="000000" w:themeColor="text1"/>
        </w:rPr>
        <w:t>: numer Umowy</w:t>
      </w:r>
      <w:r w:rsidR="00AA2911" w:rsidRPr="0079783C">
        <w:rPr>
          <w:color w:val="000000" w:themeColor="text1"/>
        </w:rPr>
        <w:t xml:space="preserve"> oraz</w:t>
      </w:r>
      <w:r w:rsidRPr="0079783C">
        <w:rPr>
          <w:color w:val="000000" w:themeColor="text1"/>
        </w:rPr>
        <w:t xml:space="preserve"> numer</w:t>
      </w:r>
      <w:r w:rsidR="002705C6" w:rsidRPr="0079783C">
        <w:rPr>
          <w:color w:val="000000" w:themeColor="text1"/>
        </w:rPr>
        <w:t xml:space="preserve"> systemowy umowy, źródło (KPO </w:t>
      </w:r>
      <w:r w:rsidRPr="0079783C">
        <w:rPr>
          <w:color w:val="000000" w:themeColor="text1"/>
        </w:rPr>
        <w:t xml:space="preserve">lub </w:t>
      </w:r>
      <w:r w:rsidR="00827FED" w:rsidRPr="0079783C">
        <w:rPr>
          <w:color w:val="000000" w:themeColor="text1"/>
        </w:rPr>
        <w:t>na finansowanie podatku VAT</w:t>
      </w:r>
      <w:r w:rsidRPr="0079783C">
        <w:rPr>
          <w:color w:val="000000" w:themeColor="text1"/>
        </w:rPr>
        <w:t>), wysokość wpłacanej kwoty oraz przyczynę wpłaty (środki niewykorzystane, środki wykorzystane niezgodnie z przeznaczeniem, środki pobrane w nadmiernej wysokości, odsetki, itd.).</w:t>
      </w:r>
    </w:p>
    <w:p w:rsidR="00401BC0" w:rsidRPr="0079783C" w:rsidRDefault="00401BC0" w:rsidP="00803C7F">
      <w:pPr>
        <w:tabs>
          <w:tab w:val="left" w:pos="284"/>
        </w:tabs>
        <w:spacing w:after="120"/>
        <w:jc w:val="center"/>
        <w:rPr>
          <w:b/>
          <w:color w:val="000000" w:themeColor="text1"/>
        </w:rPr>
      </w:pPr>
    </w:p>
    <w:p w:rsidR="00803C7F" w:rsidRPr="0079783C" w:rsidRDefault="00803C7F" w:rsidP="00803C7F">
      <w:pPr>
        <w:tabs>
          <w:tab w:val="left" w:pos="284"/>
        </w:tabs>
        <w:spacing w:after="120"/>
        <w:jc w:val="center"/>
        <w:rPr>
          <w:b/>
          <w:color w:val="000000" w:themeColor="text1"/>
        </w:rPr>
      </w:pPr>
      <w:r w:rsidRPr="0079783C">
        <w:rPr>
          <w:b/>
          <w:color w:val="000000" w:themeColor="text1"/>
        </w:rPr>
        <w:t>§ 10</w:t>
      </w:r>
    </w:p>
    <w:p w:rsidR="00803C7F" w:rsidRPr="0079783C" w:rsidRDefault="00803C7F" w:rsidP="00803C7F">
      <w:pPr>
        <w:tabs>
          <w:tab w:val="left" w:pos="284"/>
        </w:tabs>
        <w:spacing w:after="120"/>
        <w:jc w:val="center"/>
        <w:rPr>
          <w:b/>
          <w:color w:val="000000" w:themeColor="text1"/>
        </w:rPr>
      </w:pPr>
      <w:r w:rsidRPr="0079783C">
        <w:rPr>
          <w:b/>
          <w:color w:val="000000" w:themeColor="text1"/>
        </w:rPr>
        <w:t>[EWALUACJA]</w:t>
      </w:r>
    </w:p>
    <w:p w:rsidR="00803C7F" w:rsidRPr="0079783C" w:rsidRDefault="00803C7F" w:rsidP="00D87718">
      <w:pPr>
        <w:pStyle w:val="Akapitzlist"/>
        <w:numPr>
          <w:ilvl w:val="0"/>
          <w:numId w:val="13"/>
        </w:numPr>
        <w:tabs>
          <w:tab w:val="left" w:pos="284"/>
        </w:tabs>
        <w:spacing w:after="120"/>
        <w:jc w:val="both"/>
        <w:rPr>
          <w:color w:val="000000" w:themeColor="text1"/>
        </w:rPr>
      </w:pPr>
      <w:r w:rsidRPr="0079783C">
        <w:rPr>
          <w:color w:val="000000" w:themeColor="text1"/>
        </w:rPr>
        <w:t xml:space="preserve">Ostateczny odbiorca wsparcia jest zobowiązany do współpracy z podmiotami zewnętrznymi, realizującymi badanie ewaluacyjne na zlecenie uprawnionych podmiotów, które zawarły umowę lub porozumienie z tymi podmiotami na realizację ewaluacji. </w:t>
      </w:r>
    </w:p>
    <w:p w:rsidR="00803C7F" w:rsidRPr="0079783C" w:rsidRDefault="00803C7F" w:rsidP="00D87718">
      <w:pPr>
        <w:pStyle w:val="Akapitzlist"/>
        <w:numPr>
          <w:ilvl w:val="0"/>
          <w:numId w:val="13"/>
        </w:numPr>
        <w:tabs>
          <w:tab w:val="left" w:pos="284"/>
        </w:tabs>
        <w:spacing w:after="120"/>
        <w:jc w:val="both"/>
        <w:rPr>
          <w:color w:val="000000" w:themeColor="text1"/>
        </w:rPr>
      </w:pPr>
      <w:r w:rsidRPr="0079783C">
        <w:rPr>
          <w:color w:val="000000" w:themeColor="text1"/>
        </w:rPr>
        <w:t>Na wniosek podmiotów, o których mowa w ust. 1 ostateczny odbiorca wsparcia jest zobowiązany każdorazowo do udostępniania dokume</w:t>
      </w:r>
      <w:r w:rsidR="007B1477" w:rsidRPr="0079783C">
        <w:rPr>
          <w:color w:val="000000" w:themeColor="text1"/>
        </w:rPr>
        <w:t>ntów i udzielania informacji na </w:t>
      </w:r>
      <w:r w:rsidRPr="0079783C">
        <w:rPr>
          <w:color w:val="000000" w:themeColor="text1"/>
        </w:rPr>
        <w:t>temat realizacji wsparcia, niezbędnych do przeprowadzenia badania ewaluacyjnego.</w:t>
      </w:r>
    </w:p>
    <w:p w:rsidR="00401BC0" w:rsidRPr="0079783C" w:rsidRDefault="00401BC0" w:rsidP="00803C7F">
      <w:pPr>
        <w:spacing w:after="120"/>
        <w:ind w:left="360" w:hanging="360"/>
        <w:jc w:val="center"/>
        <w:rPr>
          <w:b/>
          <w:color w:val="000000" w:themeColor="text1"/>
        </w:rPr>
      </w:pPr>
    </w:p>
    <w:p w:rsidR="00EF49DE" w:rsidRPr="0079783C" w:rsidRDefault="00EF49DE" w:rsidP="00803C7F">
      <w:pPr>
        <w:spacing w:after="120"/>
        <w:ind w:left="360" w:hanging="360"/>
        <w:jc w:val="center"/>
        <w:rPr>
          <w:b/>
          <w:color w:val="000000" w:themeColor="text1"/>
        </w:rPr>
      </w:pPr>
    </w:p>
    <w:p w:rsidR="00EF49DE" w:rsidRPr="0079783C" w:rsidRDefault="00EF49DE" w:rsidP="00803C7F">
      <w:pPr>
        <w:spacing w:after="120"/>
        <w:ind w:left="360" w:hanging="360"/>
        <w:jc w:val="center"/>
        <w:rPr>
          <w:b/>
          <w:color w:val="000000" w:themeColor="text1"/>
        </w:rPr>
      </w:pPr>
    </w:p>
    <w:p w:rsidR="00803C7F" w:rsidRPr="0079783C" w:rsidRDefault="00803C7F" w:rsidP="00803C7F">
      <w:pPr>
        <w:spacing w:after="120"/>
        <w:ind w:left="360" w:hanging="360"/>
        <w:jc w:val="center"/>
        <w:rPr>
          <w:b/>
          <w:color w:val="000000" w:themeColor="text1"/>
        </w:rPr>
      </w:pPr>
      <w:r w:rsidRPr="0079783C">
        <w:rPr>
          <w:b/>
          <w:color w:val="000000" w:themeColor="text1"/>
        </w:rPr>
        <w:lastRenderedPageBreak/>
        <w:t>§ 11</w:t>
      </w:r>
    </w:p>
    <w:p w:rsidR="00803C7F" w:rsidRPr="0079783C" w:rsidRDefault="00803C7F" w:rsidP="00803C7F">
      <w:pPr>
        <w:spacing w:after="120"/>
        <w:ind w:left="360" w:hanging="360"/>
        <w:jc w:val="center"/>
        <w:rPr>
          <w:b/>
          <w:color w:val="000000" w:themeColor="text1"/>
        </w:rPr>
      </w:pPr>
      <w:r w:rsidRPr="0079783C">
        <w:rPr>
          <w:b/>
          <w:color w:val="000000" w:themeColor="text1"/>
        </w:rPr>
        <w:t>[OBOWIĄZKI INFORMACYJNE]</w:t>
      </w:r>
    </w:p>
    <w:p w:rsidR="00E02F33" w:rsidRPr="0079783C" w:rsidRDefault="004E5F92" w:rsidP="008F19DF">
      <w:pPr>
        <w:numPr>
          <w:ilvl w:val="0"/>
          <w:numId w:val="10"/>
        </w:numPr>
        <w:tabs>
          <w:tab w:val="num" w:pos="426"/>
        </w:tabs>
        <w:overflowPunct w:val="0"/>
        <w:autoSpaceDE w:val="0"/>
        <w:autoSpaceDN w:val="0"/>
        <w:adjustRightInd w:val="0"/>
        <w:spacing w:after="120"/>
        <w:ind w:left="426" w:hanging="426"/>
        <w:jc w:val="both"/>
        <w:rPr>
          <w:color w:val="000000" w:themeColor="text1"/>
        </w:rPr>
      </w:pPr>
      <w:r w:rsidRPr="0079783C">
        <w:rPr>
          <w:bCs/>
          <w:color w:val="000000" w:themeColor="text1"/>
        </w:rPr>
        <w:t xml:space="preserve">Ostateczny odbiorca wsparcia jest zobowiązany do umieszczenia w miejscu realizacji zadania tablicy z informacjami na temat zadania. Tablicę należy zamieścić w miejscu widocznym dla społeczeństwa. Tablicę należy umieścić niezwłocznie po rozpoczęciu fizycznej realizacji zadania, bądź w przypadku rozpoczęcia realizacji zadania przed zawarciem </w:t>
      </w:r>
      <w:r w:rsidR="00A13400" w:rsidRPr="0079783C">
        <w:rPr>
          <w:bCs/>
          <w:color w:val="000000" w:themeColor="text1"/>
        </w:rPr>
        <w:t>U</w:t>
      </w:r>
      <w:r w:rsidRPr="0079783C">
        <w:rPr>
          <w:bCs/>
          <w:color w:val="000000" w:themeColor="text1"/>
        </w:rPr>
        <w:t>mowy, niezwłocznie po zawarciu</w:t>
      </w:r>
      <w:r w:rsidR="00A13400" w:rsidRPr="0079783C">
        <w:rPr>
          <w:bCs/>
          <w:color w:val="000000" w:themeColor="text1"/>
        </w:rPr>
        <w:t xml:space="preserve"> U</w:t>
      </w:r>
      <w:r w:rsidRPr="0079783C">
        <w:rPr>
          <w:bCs/>
          <w:color w:val="000000" w:themeColor="text1"/>
        </w:rPr>
        <w:t xml:space="preserve">mowy. Na tablicy należy umieścić </w:t>
      </w:r>
      <w:r w:rsidRPr="0079783C">
        <w:rPr>
          <w:b/>
          <w:bCs/>
          <w:color w:val="000000" w:themeColor="text1"/>
        </w:rPr>
        <w:t xml:space="preserve">nazwę </w:t>
      </w:r>
      <w:bookmarkStart w:id="25" w:name="_Hlk132716590"/>
      <w:r w:rsidRPr="0079783C">
        <w:rPr>
          <w:b/>
          <w:bCs/>
          <w:color w:val="000000" w:themeColor="text1"/>
        </w:rPr>
        <w:t>ostatecznego odbiorcy wsparcia</w:t>
      </w:r>
      <w:bookmarkEnd w:id="25"/>
      <w:r w:rsidRPr="0079783C">
        <w:rPr>
          <w:b/>
          <w:bCs/>
          <w:color w:val="000000" w:themeColor="text1"/>
        </w:rPr>
        <w:t xml:space="preserve"> oraz skrócon</w:t>
      </w:r>
      <w:r w:rsidR="005811B2" w:rsidRPr="0079783C">
        <w:rPr>
          <w:b/>
          <w:bCs/>
          <w:color w:val="000000" w:themeColor="text1"/>
        </w:rPr>
        <w:t>ą</w:t>
      </w:r>
      <w:r w:rsidR="00F7667F" w:rsidRPr="0079783C">
        <w:rPr>
          <w:b/>
          <w:bCs/>
          <w:color w:val="000000" w:themeColor="text1"/>
        </w:rPr>
        <w:t xml:space="preserve"> nazw</w:t>
      </w:r>
      <w:r w:rsidR="005811B2" w:rsidRPr="0079783C">
        <w:rPr>
          <w:b/>
          <w:bCs/>
          <w:color w:val="000000" w:themeColor="text1"/>
        </w:rPr>
        <w:t>ę</w:t>
      </w:r>
      <w:r w:rsidRPr="0079783C">
        <w:rPr>
          <w:b/>
          <w:bCs/>
          <w:color w:val="000000" w:themeColor="text1"/>
        </w:rPr>
        <w:t xml:space="preserve"> zadania</w:t>
      </w:r>
      <w:r w:rsidR="005811B2" w:rsidRPr="0079783C">
        <w:rPr>
          <w:b/>
          <w:bCs/>
          <w:color w:val="000000" w:themeColor="text1"/>
        </w:rPr>
        <w:t>,</w:t>
      </w:r>
      <w:r w:rsidR="00E02F33" w:rsidRPr="0079783C">
        <w:rPr>
          <w:bCs/>
          <w:color w:val="000000" w:themeColor="text1"/>
        </w:rPr>
        <w:t xml:space="preserve"> zgodnie z wybraną formą organizacyjną opieki</w:t>
      </w:r>
      <w:r w:rsidRPr="0079783C">
        <w:rPr>
          <w:b/>
          <w:bCs/>
          <w:color w:val="000000" w:themeColor="text1"/>
        </w:rPr>
        <w:t xml:space="preserve"> – „Dofinansowanie żłobka / klubu dziecięcego</w:t>
      </w:r>
      <w:r w:rsidR="0024717E" w:rsidRPr="0079783C">
        <w:rPr>
          <w:rStyle w:val="Odwoanieprzypisudolnego"/>
          <w:b/>
          <w:bCs/>
          <w:color w:val="000000" w:themeColor="text1"/>
        </w:rPr>
        <w:footnoteReference w:id="4"/>
      </w:r>
      <w:r w:rsidRPr="0079783C">
        <w:rPr>
          <w:b/>
          <w:bCs/>
          <w:color w:val="000000" w:themeColor="text1"/>
        </w:rPr>
        <w:t xml:space="preserve"> z programu </w:t>
      </w:r>
      <w:r w:rsidR="005F51F3" w:rsidRPr="0079783C">
        <w:rPr>
          <w:b/>
          <w:bCs/>
          <w:iCs/>
          <w:color w:val="000000" w:themeColor="text1"/>
        </w:rPr>
        <w:t>Aktywny Maluch</w:t>
      </w:r>
      <w:r w:rsidRPr="0079783C">
        <w:rPr>
          <w:b/>
          <w:bCs/>
          <w:color w:val="000000" w:themeColor="text1"/>
        </w:rPr>
        <w:t xml:space="preserve"> 2022–2029</w:t>
      </w:r>
      <w:r w:rsidR="00A13400" w:rsidRPr="0079783C">
        <w:rPr>
          <w:bCs/>
          <w:color w:val="000000" w:themeColor="text1"/>
        </w:rPr>
        <w:t>”.</w:t>
      </w:r>
      <w:r w:rsidRPr="0079783C">
        <w:rPr>
          <w:bCs/>
          <w:color w:val="000000" w:themeColor="text1"/>
        </w:rPr>
        <w:t xml:space="preserve"> </w:t>
      </w:r>
    </w:p>
    <w:p w:rsidR="009441AB" w:rsidRPr="0079783C" w:rsidRDefault="004E5F92" w:rsidP="00D87718">
      <w:pPr>
        <w:numPr>
          <w:ilvl w:val="0"/>
          <w:numId w:val="30"/>
        </w:numPr>
        <w:spacing w:after="120"/>
        <w:jc w:val="both"/>
        <w:rPr>
          <w:bCs/>
          <w:color w:val="000000" w:themeColor="text1"/>
        </w:rPr>
      </w:pPr>
      <w:r w:rsidRPr="0079783C">
        <w:rPr>
          <w:bCs/>
          <w:color w:val="000000" w:themeColor="text1"/>
        </w:rPr>
        <w:t>Tablica musi mieć wymiar:</w:t>
      </w:r>
    </w:p>
    <w:p w:rsidR="009441AB" w:rsidRPr="0079783C" w:rsidRDefault="004E5F92" w:rsidP="00D87718">
      <w:pPr>
        <w:numPr>
          <w:ilvl w:val="0"/>
          <w:numId w:val="32"/>
        </w:numPr>
        <w:spacing w:after="120"/>
        <w:jc w:val="both"/>
        <w:rPr>
          <w:bCs/>
          <w:color w:val="000000" w:themeColor="text1"/>
        </w:rPr>
      </w:pPr>
      <w:r w:rsidRPr="0079783C">
        <w:rPr>
          <w:bCs/>
          <w:color w:val="000000" w:themeColor="text1"/>
        </w:rPr>
        <w:t>nie mniejszy</w:t>
      </w:r>
      <w:r w:rsidR="00A02139" w:rsidRPr="0079783C">
        <w:rPr>
          <w:bCs/>
          <w:color w:val="000000" w:themeColor="text1"/>
        </w:rPr>
        <w:t>,</w:t>
      </w:r>
      <w:r w:rsidRPr="0079783C">
        <w:rPr>
          <w:bCs/>
          <w:color w:val="000000" w:themeColor="text1"/>
        </w:rPr>
        <w:t xml:space="preserve"> niż A4 (w orientacji poziomej) – w przypadku otrzymania dofinansowania łącznie ze środków KPO w wysokości nieprzekraczającej równowartości kwoty 500 000 EUR oraz ze środków FERS (pozostałe dopuszczalne rozmiary tablicy: 80</w:t>
      </w:r>
      <w:r w:rsidR="00AA2911" w:rsidRPr="0079783C">
        <w:rPr>
          <w:bCs/>
          <w:color w:val="000000" w:themeColor="text1"/>
        </w:rPr>
        <w:t>x40 cm / 120x60 cm/ 240x120 cm).</w:t>
      </w:r>
    </w:p>
    <w:p w:rsidR="008E1799" w:rsidRPr="0079783C" w:rsidRDefault="004E5F92" w:rsidP="00D87718">
      <w:pPr>
        <w:numPr>
          <w:ilvl w:val="0"/>
          <w:numId w:val="32"/>
        </w:numPr>
        <w:spacing w:after="120"/>
        <w:jc w:val="both"/>
        <w:rPr>
          <w:bCs/>
          <w:color w:val="000000" w:themeColor="text1"/>
        </w:rPr>
      </w:pPr>
      <w:r w:rsidRPr="0079783C">
        <w:rPr>
          <w:bCs/>
          <w:color w:val="000000" w:themeColor="text1"/>
        </w:rPr>
        <w:t>nie mniejszy</w:t>
      </w:r>
      <w:r w:rsidR="00A02139" w:rsidRPr="0079783C">
        <w:rPr>
          <w:bCs/>
          <w:color w:val="000000" w:themeColor="text1"/>
        </w:rPr>
        <w:t>,</w:t>
      </w:r>
      <w:r w:rsidRPr="0079783C">
        <w:rPr>
          <w:bCs/>
          <w:color w:val="000000" w:themeColor="text1"/>
        </w:rPr>
        <w:t xml:space="preserve"> niż 120x60 cm w przypadku otrzymania łącznie dofina</w:t>
      </w:r>
      <w:r w:rsidR="00E02F33" w:rsidRPr="0079783C">
        <w:rPr>
          <w:bCs/>
          <w:color w:val="000000" w:themeColor="text1"/>
        </w:rPr>
        <w:t>nsowania ze </w:t>
      </w:r>
      <w:r w:rsidRPr="0079783C">
        <w:rPr>
          <w:bCs/>
          <w:color w:val="000000" w:themeColor="text1"/>
        </w:rPr>
        <w:t>środków KPO w wysokości przekraczającej równowartość kwoty 500 000 EUR oraz ze środków FERS (pozostały dopuszczalny</w:t>
      </w:r>
      <w:r w:rsidR="00B06534" w:rsidRPr="0079783C">
        <w:rPr>
          <w:bCs/>
          <w:color w:val="000000" w:themeColor="text1"/>
        </w:rPr>
        <w:t xml:space="preserve"> rozmiar tablicy: 240x120 </w:t>
      </w:r>
      <w:r w:rsidR="00E02F33" w:rsidRPr="0079783C">
        <w:rPr>
          <w:bCs/>
          <w:color w:val="000000" w:themeColor="text1"/>
        </w:rPr>
        <w:t xml:space="preserve">cm). </w:t>
      </w:r>
    </w:p>
    <w:p w:rsidR="004E5F92" w:rsidRPr="0079783C" w:rsidRDefault="004E5F92" w:rsidP="00D87718">
      <w:pPr>
        <w:numPr>
          <w:ilvl w:val="0"/>
          <w:numId w:val="30"/>
        </w:numPr>
        <w:spacing w:after="120"/>
        <w:jc w:val="both"/>
        <w:rPr>
          <w:bCs/>
          <w:color w:val="000000" w:themeColor="text1"/>
        </w:rPr>
      </w:pPr>
      <w:r w:rsidRPr="0079783C">
        <w:rPr>
          <w:bCs/>
          <w:color w:val="000000" w:themeColor="text1"/>
        </w:rPr>
        <w:t>Wielkość nośnika użytego do oznaczenia jest uzależniona od nośników towarzyszących. Należy uwzględniać zasadę określon</w:t>
      </w:r>
      <w:r w:rsidR="00E02F33" w:rsidRPr="0079783C">
        <w:rPr>
          <w:bCs/>
          <w:color w:val="000000" w:themeColor="text1"/>
        </w:rPr>
        <w:t>ą w pkt 1.7 załącznika nr IX do </w:t>
      </w:r>
      <w:r w:rsidR="003D68AD" w:rsidRPr="0079783C">
        <w:rPr>
          <w:bCs/>
          <w:i/>
          <w:color w:val="000000" w:themeColor="text1"/>
        </w:rPr>
        <w:t>rozporządzenia</w:t>
      </w:r>
      <w:r w:rsidRPr="0079783C">
        <w:rPr>
          <w:bCs/>
          <w:i/>
          <w:color w:val="000000" w:themeColor="text1"/>
        </w:rPr>
        <w:t xml:space="preserve"> ogólnego</w:t>
      </w:r>
      <w:r w:rsidRPr="0079783C">
        <w:rPr>
          <w:bCs/>
          <w:color w:val="000000" w:themeColor="text1"/>
          <w:vertAlign w:val="superscript"/>
        </w:rPr>
        <w:footnoteReference w:id="5"/>
      </w:r>
      <w:r w:rsidR="00A02139" w:rsidRPr="0079783C">
        <w:rPr>
          <w:bCs/>
          <w:i/>
          <w:color w:val="000000" w:themeColor="text1"/>
        </w:rPr>
        <w:t>,</w:t>
      </w:r>
      <w:r w:rsidR="00A02139" w:rsidRPr="0079783C">
        <w:rPr>
          <w:bCs/>
          <w:color w:val="000000" w:themeColor="text1"/>
        </w:rPr>
        <w:t xml:space="preserve"> zgodnie z którą</w:t>
      </w:r>
      <w:r w:rsidRPr="0079783C">
        <w:rPr>
          <w:bCs/>
          <w:color w:val="000000" w:themeColor="text1"/>
        </w:rPr>
        <w:t xml:space="preserve"> sym</w:t>
      </w:r>
      <w:r w:rsidR="00E02F33" w:rsidRPr="0079783C">
        <w:rPr>
          <w:bCs/>
          <w:color w:val="000000" w:themeColor="text1"/>
        </w:rPr>
        <w:t>bol UE nie może być mniejszy od </w:t>
      </w:r>
      <w:r w:rsidRPr="0079783C">
        <w:rPr>
          <w:bCs/>
          <w:color w:val="000000" w:themeColor="text1"/>
        </w:rPr>
        <w:t xml:space="preserve">innych współwystępujących symboli i oznaczeń projektu.  </w:t>
      </w:r>
    </w:p>
    <w:p w:rsidR="004E5F92" w:rsidRPr="0079783C" w:rsidRDefault="004E5F92" w:rsidP="00D87718">
      <w:pPr>
        <w:numPr>
          <w:ilvl w:val="0"/>
          <w:numId w:val="30"/>
        </w:numPr>
        <w:spacing w:after="120"/>
        <w:jc w:val="both"/>
        <w:rPr>
          <w:color w:val="000000" w:themeColor="text1"/>
        </w:rPr>
      </w:pPr>
      <w:r w:rsidRPr="0079783C">
        <w:rPr>
          <w:bCs/>
          <w:color w:val="000000" w:themeColor="text1"/>
        </w:rPr>
        <w:t xml:space="preserve">W przypadku uzyskania dofinansowania łącznie ze środków FERS oraz KPO </w:t>
      </w:r>
      <w:r w:rsidR="00707852" w:rsidRPr="0079783C">
        <w:rPr>
          <w:bCs/>
          <w:color w:val="000000" w:themeColor="text1"/>
        </w:rPr>
        <w:t>ostateczn</w:t>
      </w:r>
      <w:r w:rsidR="007333CA" w:rsidRPr="0079783C">
        <w:rPr>
          <w:bCs/>
          <w:color w:val="000000" w:themeColor="text1"/>
        </w:rPr>
        <w:t>y</w:t>
      </w:r>
      <w:r w:rsidR="00707852" w:rsidRPr="0079783C">
        <w:rPr>
          <w:bCs/>
          <w:color w:val="000000" w:themeColor="text1"/>
        </w:rPr>
        <w:t xml:space="preserve"> odbiorc</w:t>
      </w:r>
      <w:r w:rsidR="007333CA" w:rsidRPr="0079783C">
        <w:rPr>
          <w:bCs/>
          <w:color w:val="000000" w:themeColor="text1"/>
        </w:rPr>
        <w:t>a</w:t>
      </w:r>
      <w:r w:rsidR="00707852" w:rsidRPr="0079783C">
        <w:rPr>
          <w:bCs/>
          <w:color w:val="000000" w:themeColor="text1"/>
        </w:rPr>
        <w:t xml:space="preserve"> wsparcia </w:t>
      </w:r>
      <w:r w:rsidRPr="0079783C">
        <w:rPr>
          <w:bCs/>
          <w:color w:val="000000" w:themeColor="text1"/>
        </w:rPr>
        <w:t>oznacza miejsce realizacji zadania jedną wspólną tablicą</w:t>
      </w:r>
      <w:r w:rsidRPr="0079783C">
        <w:rPr>
          <w:color w:val="000000" w:themeColor="text1"/>
        </w:rPr>
        <w:t xml:space="preserve"> </w:t>
      </w:r>
      <w:r w:rsidRPr="0079783C">
        <w:rPr>
          <w:bCs/>
          <w:color w:val="000000" w:themeColor="text1"/>
        </w:rPr>
        <w:t>informacyjną. Tablica musi zostać umieszczona niezwłocznie po rozpoczęciu fizycznej realizac</w:t>
      </w:r>
      <w:r w:rsidR="009441AB" w:rsidRPr="0079783C">
        <w:rPr>
          <w:bCs/>
          <w:color w:val="000000" w:themeColor="text1"/>
        </w:rPr>
        <w:t>ji zadania lub po podpisaniu z W</w:t>
      </w:r>
      <w:r w:rsidRPr="0079783C">
        <w:rPr>
          <w:bCs/>
          <w:color w:val="000000" w:themeColor="text1"/>
        </w:rPr>
        <w:t xml:space="preserve">ojewodą </w:t>
      </w:r>
      <w:r w:rsidR="009441AB" w:rsidRPr="0079783C">
        <w:rPr>
          <w:bCs/>
          <w:color w:val="000000" w:themeColor="text1"/>
        </w:rPr>
        <w:t>U</w:t>
      </w:r>
      <w:r w:rsidRPr="0079783C">
        <w:rPr>
          <w:bCs/>
          <w:color w:val="000000" w:themeColor="text1"/>
        </w:rPr>
        <w:t xml:space="preserve">mowy w przypadku rozpoczęcia realizacji zadania przed zawarciem </w:t>
      </w:r>
      <w:r w:rsidR="009441AB" w:rsidRPr="0079783C">
        <w:rPr>
          <w:bCs/>
          <w:color w:val="000000" w:themeColor="text1"/>
        </w:rPr>
        <w:t>U</w:t>
      </w:r>
      <w:r w:rsidRPr="0079783C">
        <w:rPr>
          <w:bCs/>
          <w:color w:val="000000" w:themeColor="text1"/>
        </w:rPr>
        <w:t xml:space="preserve">mowy. Tablica musi być eksponowana przez </w:t>
      </w:r>
      <w:r w:rsidR="00707852" w:rsidRPr="0079783C">
        <w:rPr>
          <w:bCs/>
          <w:color w:val="000000" w:themeColor="text1"/>
        </w:rPr>
        <w:t>ostatecznego odbiorc</w:t>
      </w:r>
      <w:r w:rsidR="007333CA" w:rsidRPr="0079783C">
        <w:rPr>
          <w:bCs/>
          <w:color w:val="000000" w:themeColor="text1"/>
        </w:rPr>
        <w:t>ę</w:t>
      </w:r>
      <w:r w:rsidR="00707852" w:rsidRPr="0079783C">
        <w:rPr>
          <w:bCs/>
          <w:color w:val="000000" w:themeColor="text1"/>
        </w:rPr>
        <w:t xml:space="preserve"> wsparcia </w:t>
      </w:r>
      <w:r w:rsidRPr="0079783C">
        <w:rPr>
          <w:bCs/>
          <w:color w:val="000000" w:themeColor="text1"/>
        </w:rPr>
        <w:t>w całym okresie re</w:t>
      </w:r>
      <w:r w:rsidR="005811B2" w:rsidRPr="0079783C">
        <w:rPr>
          <w:bCs/>
          <w:color w:val="000000" w:themeColor="text1"/>
        </w:rPr>
        <w:t>alizacji projektu</w:t>
      </w:r>
      <w:r w:rsidR="009441AB" w:rsidRPr="0079783C">
        <w:rPr>
          <w:bCs/>
          <w:color w:val="000000" w:themeColor="text1"/>
        </w:rPr>
        <w:t xml:space="preserve">, tj. do 31 grudnia </w:t>
      </w:r>
      <w:r w:rsidRPr="0079783C">
        <w:rPr>
          <w:bCs/>
          <w:color w:val="000000" w:themeColor="text1"/>
        </w:rPr>
        <w:t>2029 r</w:t>
      </w:r>
      <w:r w:rsidR="003D68AD" w:rsidRPr="0079783C">
        <w:rPr>
          <w:bCs/>
          <w:color w:val="000000" w:themeColor="text1"/>
        </w:rPr>
        <w:t>.</w:t>
      </w:r>
    </w:p>
    <w:p w:rsidR="004E5F92" w:rsidRPr="0079783C" w:rsidRDefault="004E5F92" w:rsidP="00D87718">
      <w:pPr>
        <w:numPr>
          <w:ilvl w:val="0"/>
          <w:numId w:val="30"/>
        </w:numPr>
        <w:spacing w:after="120"/>
        <w:jc w:val="both"/>
        <w:rPr>
          <w:bCs/>
          <w:color w:val="000000" w:themeColor="text1"/>
        </w:rPr>
      </w:pPr>
      <w:r w:rsidRPr="0079783C">
        <w:rPr>
          <w:bCs/>
          <w:color w:val="000000" w:themeColor="text1"/>
        </w:rPr>
        <w:t>Wzory tab</w:t>
      </w:r>
      <w:r w:rsidR="009441AB" w:rsidRPr="0079783C">
        <w:rPr>
          <w:bCs/>
          <w:color w:val="000000" w:themeColor="text1"/>
        </w:rPr>
        <w:t xml:space="preserve">lic znajdują się w </w:t>
      </w:r>
      <w:r w:rsidR="009441AB" w:rsidRPr="0079783C">
        <w:rPr>
          <w:b/>
          <w:bCs/>
          <w:color w:val="000000" w:themeColor="text1"/>
        </w:rPr>
        <w:t>załączniku Nr 8</w:t>
      </w:r>
      <w:r w:rsidR="0024717E" w:rsidRPr="0079783C">
        <w:rPr>
          <w:bCs/>
          <w:color w:val="000000" w:themeColor="text1"/>
        </w:rPr>
        <w:t xml:space="preserve"> do U</w:t>
      </w:r>
      <w:r w:rsidRPr="0079783C">
        <w:rPr>
          <w:bCs/>
          <w:color w:val="000000" w:themeColor="text1"/>
        </w:rPr>
        <w:t xml:space="preserve">mowy. </w:t>
      </w:r>
    </w:p>
    <w:p w:rsidR="004E5F92" w:rsidRPr="0079783C" w:rsidRDefault="004E5F92" w:rsidP="00D87718">
      <w:pPr>
        <w:numPr>
          <w:ilvl w:val="0"/>
          <w:numId w:val="30"/>
        </w:numPr>
        <w:spacing w:after="120"/>
        <w:jc w:val="both"/>
        <w:rPr>
          <w:bCs/>
          <w:color w:val="000000" w:themeColor="text1"/>
        </w:rPr>
      </w:pPr>
      <w:r w:rsidRPr="0079783C">
        <w:rPr>
          <w:bCs/>
          <w:color w:val="000000" w:themeColor="text1"/>
        </w:rPr>
        <w:t xml:space="preserve">Ostateczny odbiorca wsparcia jest zobowiązany wymienić uszkodzoną lub nieczytelną tablicę. Wzór tablicy jest obowiązkowy, tzn. poza uzupełnianiem treści nazwy własnej </w:t>
      </w:r>
      <w:r w:rsidR="00693552" w:rsidRPr="0079783C">
        <w:rPr>
          <w:bCs/>
          <w:color w:val="000000" w:themeColor="text1"/>
        </w:rPr>
        <w:t>ostatecznego odbiorcy</w:t>
      </w:r>
      <w:r w:rsidRPr="0079783C">
        <w:rPr>
          <w:bCs/>
          <w:color w:val="000000" w:themeColor="text1"/>
        </w:rPr>
        <w:t xml:space="preserve"> wsparci</w:t>
      </w:r>
      <w:r w:rsidR="00693552" w:rsidRPr="0079783C">
        <w:rPr>
          <w:bCs/>
          <w:color w:val="000000" w:themeColor="text1"/>
        </w:rPr>
        <w:t>a</w:t>
      </w:r>
      <w:r w:rsidR="00E35A26" w:rsidRPr="0079783C">
        <w:rPr>
          <w:bCs/>
          <w:color w:val="000000" w:themeColor="text1"/>
        </w:rPr>
        <w:t xml:space="preserve"> </w:t>
      </w:r>
      <w:r w:rsidR="005811B2" w:rsidRPr="0079783C">
        <w:rPr>
          <w:bCs/>
          <w:color w:val="000000" w:themeColor="text1"/>
        </w:rPr>
        <w:t xml:space="preserve">(nie logo) </w:t>
      </w:r>
      <w:r w:rsidR="00E35A26" w:rsidRPr="0079783C">
        <w:rPr>
          <w:bCs/>
          <w:color w:val="000000" w:themeColor="text1"/>
        </w:rPr>
        <w:t xml:space="preserve">i </w:t>
      </w:r>
      <w:r w:rsidR="005811B2" w:rsidRPr="0079783C">
        <w:rPr>
          <w:bCs/>
          <w:color w:val="000000" w:themeColor="text1"/>
        </w:rPr>
        <w:t>skróconej nazwy</w:t>
      </w:r>
      <w:r w:rsidR="00E35A26" w:rsidRPr="0079783C">
        <w:rPr>
          <w:bCs/>
          <w:color w:val="000000" w:themeColor="text1"/>
        </w:rPr>
        <w:t xml:space="preserve"> zadania, nie można go </w:t>
      </w:r>
      <w:r w:rsidRPr="0079783C">
        <w:rPr>
          <w:bCs/>
          <w:color w:val="000000" w:themeColor="text1"/>
        </w:rPr>
        <w:t xml:space="preserve">modyfikować: dodawać innych znaków, informacji itp. </w:t>
      </w:r>
    </w:p>
    <w:p w:rsidR="00843523" w:rsidRPr="0079783C" w:rsidRDefault="004E5F92" w:rsidP="00843523">
      <w:pPr>
        <w:numPr>
          <w:ilvl w:val="0"/>
          <w:numId w:val="10"/>
        </w:numPr>
        <w:tabs>
          <w:tab w:val="num" w:pos="426"/>
        </w:tabs>
        <w:overflowPunct w:val="0"/>
        <w:autoSpaceDE w:val="0"/>
        <w:autoSpaceDN w:val="0"/>
        <w:adjustRightInd w:val="0"/>
        <w:spacing w:after="120"/>
        <w:ind w:left="426" w:hanging="426"/>
        <w:jc w:val="both"/>
        <w:rPr>
          <w:bCs/>
          <w:color w:val="000000" w:themeColor="text1"/>
        </w:rPr>
      </w:pPr>
      <w:r w:rsidRPr="0079783C">
        <w:rPr>
          <w:bCs/>
          <w:color w:val="000000" w:themeColor="text1"/>
        </w:rPr>
        <w:t>Ostateczny odbiorca wsparcia jest zobowiązany eksponować źródło dofinansowania zadania m.in. przez właściwe oznaczani</w:t>
      </w:r>
      <w:r w:rsidR="008E1799" w:rsidRPr="0079783C">
        <w:rPr>
          <w:bCs/>
          <w:color w:val="000000" w:themeColor="text1"/>
        </w:rPr>
        <w:t>e zadania, zestawieniem znaków</w:t>
      </w:r>
      <w:r w:rsidR="005811B2" w:rsidRPr="0079783C">
        <w:rPr>
          <w:bCs/>
          <w:color w:val="000000" w:themeColor="text1"/>
        </w:rPr>
        <w:t>,</w:t>
      </w:r>
      <w:r w:rsidR="008E1799" w:rsidRPr="0079783C">
        <w:rPr>
          <w:bCs/>
          <w:color w:val="000000" w:themeColor="text1"/>
        </w:rPr>
        <w:t xml:space="preserve"> </w:t>
      </w:r>
      <w:r w:rsidRPr="0079783C">
        <w:rPr>
          <w:bCs/>
          <w:color w:val="000000" w:themeColor="text1"/>
        </w:rPr>
        <w:t>gdy zadanie jest finansowane ze środków FERS i KPO: znakiem Fu</w:t>
      </w:r>
      <w:r w:rsidR="003D68AD" w:rsidRPr="0079783C">
        <w:rPr>
          <w:bCs/>
          <w:color w:val="000000" w:themeColor="text1"/>
        </w:rPr>
        <w:t>nduszy Europejskich (złożonym z </w:t>
      </w:r>
      <w:r w:rsidRPr="0079783C">
        <w:rPr>
          <w:bCs/>
          <w:color w:val="000000" w:themeColor="text1"/>
        </w:rPr>
        <w:t xml:space="preserve">symbolu graficznego i nazwy Fundusze Europejskie lub nazwy programu FERS), </w:t>
      </w:r>
      <w:r w:rsidRPr="0079783C">
        <w:rPr>
          <w:bCs/>
          <w:color w:val="000000" w:themeColor="text1"/>
        </w:rPr>
        <w:lastRenderedPageBreak/>
        <w:t>znakiem barw Rzecz</w:t>
      </w:r>
      <w:bookmarkStart w:id="26" w:name="_Hlk132731728"/>
      <w:r w:rsidRPr="0079783C">
        <w:rPr>
          <w:bCs/>
          <w:color w:val="000000" w:themeColor="text1"/>
        </w:rPr>
        <w:t>y</w:t>
      </w:r>
      <w:bookmarkEnd w:id="26"/>
      <w:r w:rsidR="009441AB" w:rsidRPr="0079783C">
        <w:rPr>
          <w:bCs/>
          <w:color w:val="000000" w:themeColor="text1"/>
        </w:rPr>
        <w:t>pospolitej Polskiej (złożonym z </w:t>
      </w:r>
      <w:r w:rsidRPr="0079783C">
        <w:rPr>
          <w:bCs/>
          <w:color w:val="000000" w:themeColor="text1"/>
        </w:rPr>
        <w:t>barw RP oraz nazwy Rzeczpospolita Polska), znakiem Unii Europejskiej (złożonym z flagi UE i napisu „Dofinansowane przez Unię Europejską” oraz znakiem Krajowego Planu Odbu</w:t>
      </w:r>
      <w:r w:rsidR="003D68AD" w:rsidRPr="0079783C">
        <w:rPr>
          <w:bCs/>
          <w:color w:val="000000" w:themeColor="text1"/>
        </w:rPr>
        <w:t>dowy (po </w:t>
      </w:r>
      <w:r w:rsidRPr="0079783C">
        <w:rPr>
          <w:bCs/>
          <w:color w:val="000000" w:themeColor="text1"/>
        </w:rPr>
        <w:t xml:space="preserve">linii rozdzielającej). </w:t>
      </w:r>
    </w:p>
    <w:p w:rsidR="008E1799" w:rsidRPr="0079783C" w:rsidRDefault="004E5F92" w:rsidP="00843523">
      <w:pPr>
        <w:overflowPunct w:val="0"/>
        <w:autoSpaceDE w:val="0"/>
        <w:autoSpaceDN w:val="0"/>
        <w:adjustRightInd w:val="0"/>
        <w:spacing w:after="120"/>
        <w:ind w:left="426"/>
        <w:jc w:val="both"/>
        <w:rPr>
          <w:bCs/>
          <w:color w:val="000000" w:themeColor="text1"/>
        </w:rPr>
      </w:pPr>
      <w:r w:rsidRPr="0079783C">
        <w:rPr>
          <w:b/>
          <w:color w:val="000000" w:themeColor="text1"/>
        </w:rPr>
        <w:t>UWAGA</w:t>
      </w:r>
      <w:r w:rsidRPr="0079783C">
        <w:rPr>
          <w:bCs/>
          <w:color w:val="000000" w:themeColor="text1"/>
        </w:rPr>
        <w:t xml:space="preserve">: Pod zestawieniem tych znaków </w:t>
      </w:r>
      <w:r w:rsidR="003D68AD" w:rsidRPr="0079783C">
        <w:rPr>
          <w:bCs/>
          <w:color w:val="000000" w:themeColor="text1"/>
        </w:rPr>
        <w:t>ostateczny odbiorca wsparcia jest zobowiązany</w:t>
      </w:r>
      <w:r w:rsidRPr="0079783C">
        <w:rPr>
          <w:bCs/>
          <w:color w:val="000000" w:themeColor="text1"/>
        </w:rPr>
        <w:t xml:space="preserve"> umieścić informację słowną: „Dofinansowane przez Unię Europejską - </w:t>
      </w:r>
      <w:proofErr w:type="spellStart"/>
      <w:r w:rsidRPr="0079783C">
        <w:rPr>
          <w:bCs/>
          <w:color w:val="000000" w:themeColor="text1"/>
        </w:rPr>
        <w:t>NextGenerationEU</w:t>
      </w:r>
      <w:proofErr w:type="spellEnd"/>
      <w:r w:rsidRPr="0079783C">
        <w:rPr>
          <w:bCs/>
          <w:color w:val="000000" w:themeColor="text1"/>
        </w:rPr>
        <w:t xml:space="preserve">”. Obowiązek ten dotyczy oznaczania dokumentów oraz umów zawieranych przez </w:t>
      </w:r>
      <w:r w:rsidR="00707852" w:rsidRPr="0079783C">
        <w:rPr>
          <w:bCs/>
          <w:color w:val="000000" w:themeColor="text1"/>
        </w:rPr>
        <w:t>ostatecznego odbiorc</w:t>
      </w:r>
      <w:r w:rsidR="007333CA" w:rsidRPr="0079783C">
        <w:rPr>
          <w:bCs/>
          <w:color w:val="000000" w:themeColor="text1"/>
        </w:rPr>
        <w:t>ę</w:t>
      </w:r>
      <w:r w:rsidR="00707852" w:rsidRPr="0079783C">
        <w:rPr>
          <w:bCs/>
          <w:color w:val="000000" w:themeColor="text1"/>
        </w:rPr>
        <w:t xml:space="preserve"> wsparcia</w:t>
      </w:r>
      <w:r w:rsidRPr="0079783C">
        <w:rPr>
          <w:bCs/>
          <w:color w:val="000000" w:themeColor="text1"/>
        </w:rPr>
        <w:t xml:space="preserve">, </w:t>
      </w:r>
      <w:bookmarkStart w:id="27" w:name="_Hlk132876086"/>
      <w:r w:rsidRPr="0079783C">
        <w:rPr>
          <w:bCs/>
          <w:color w:val="000000" w:themeColor="text1"/>
        </w:rPr>
        <w:t>materiałów, produktów, dokumentów</w:t>
      </w:r>
      <w:r w:rsidR="009441AB" w:rsidRPr="0079783C">
        <w:rPr>
          <w:bCs/>
          <w:color w:val="000000" w:themeColor="text1"/>
        </w:rPr>
        <w:t xml:space="preserve"> związanych z przedsięwzięciem </w:t>
      </w:r>
      <w:r w:rsidRPr="0079783C">
        <w:rPr>
          <w:bCs/>
          <w:color w:val="000000" w:themeColor="text1"/>
        </w:rPr>
        <w:t>oraz innych efektów realizacji i promocji zadania, w tym także: wszelkich działań informacyjnych i promocyjnych</w:t>
      </w:r>
      <w:r w:rsidR="003D68AD" w:rsidRPr="0079783C">
        <w:rPr>
          <w:bCs/>
          <w:color w:val="000000" w:themeColor="text1"/>
        </w:rPr>
        <w:t xml:space="preserve"> na temat realizacji zadania (w </w:t>
      </w:r>
      <w:r w:rsidRPr="0079783C">
        <w:rPr>
          <w:bCs/>
          <w:color w:val="000000" w:themeColor="text1"/>
        </w:rPr>
        <w:t>tym m.in. ulotki, broszury, publikacje, noty prasowe, konferenc</w:t>
      </w:r>
      <w:r w:rsidR="009441AB" w:rsidRPr="0079783C">
        <w:rPr>
          <w:bCs/>
          <w:color w:val="000000" w:themeColor="text1"/>
        </w:rPr>
        <w:t>je prasowe, robocze spotkania z </w:t>
      </w:r>
      <w:r w:rsidRPr="0079783C">
        <w:rPr>
          <w:bCs/>
          <w:color w:val="000000" w:themeColor="text1"/>
        </w:rPr>
        <w:t>prasą, strony internetowe, newslettery, mailingi, materiały audiowizualne, spotkania, konferencje, wystąpienia publiczne itp.).</w:t>
      </w:r>
      <w:bookmarkEnd w:id="27"/>
    </w:p>
    <w:p w:rsidR="004E5F92" w:rsidRPr="0079783C" w:rsidRDefault="004E5F92" w:rsidP="00B06534">
      <w:pPr>
        <w:numPr>
          <w:ilvl w:val="0"/>
          <w:numId w:val="10"/>
        </w:numPr>
        <w:tabs>
          <w:tab w:val="num" w:pos="426"/>
        </w:tabs>
        <w:overflowPunct w:val="0"/>
        <w:autoSpaceDE w:val="0"/>
        <w:autoSpaceDN w:val="0"/>
        <w:adjustRightInd w:val="0"/>
        <w:spacing w:after="120"/>
        <w:ind w:left="426" w:hanging="426"/>
        <w:jc w:val="both"/>
        <w:rPr>
          <w:bCs/>
          <w:color w:val="000000" w:themeColor="text1"/>
        </w:rPr>
      </w:pPr>
      <w:r w:rsidRPr="0079783C">
        <w:rPr>
          <w:bCs/>
          <w:color w:val="000000" w:themeColor="text1"/>
        </w:rPr>
        <w:t xml:space="preserve">Właściwe zestawienia znaków (w wersjach </w:t>
      </w:r>
      <w:proofErr w:type="spellStart"/>
      <w:r w:rsidRPr="0079783C">
        <w:rPr>
          <w:bCs/>
          <w:color w:val="000000" w:themeColor="text1"/>
        </w:rPr>
        <w:t>pełnokolorowych</w:t>
      </w:r>
      <w:proofErr w:type="spellEnd"/>
      <w:r w:rsidRPr="0079783C">
        <w:rPr>
          <w:bCs/>
          <w:color w:val="000000" w:themeColor="text1"/>
        </w:rPr>
        <w:t xml:space="preserve"> i czarno-białyc</w:t>
      </w:r>
      <w:r w:rsidR="008E1799" w:rsidRPr="0079783C">
        <w:rPr>
          <w:bCs/>
          <w:color w:val="000000" w:themeColor="text1"/>
        </w:rPr>
        <w:t>h) znajdują się w</w:t>
      </w:r>
      <w:r w:rsidR="008E1799" w:rsidRPr="0079783C">
        <w:rPr>
          <w:b/>
          <w:bCs/>
          <w:color w:val="000000" w:themeColor="text1"/>
        </w:rPr>
        <w:t xml:space="preserve"> załączniku Nr 9</w:t>
      </w:r>
      <w:r w:rsidRPr="0079783C">
        <w:rPr>
          <w:b/>
          <w:bCs/>
          <w:color w:val="000000" w:themeColor="text1"/>
        </w:rPr>
        <w:t xml:space="preserve"> </w:t>
      </w:r>
      <w:r w:rsidRPr="0079783C">
        <w:rPr>
          <w:bCs/>
          <w:color w:val="000000" w:themeColor="text1"/>
        </w:rPr>
        <w:t xml:space="preserve">do </w:t>
      </w:r>
      <w:r w:rsidR="008E1799" w:rsidRPr="0079783C">
        <w:rPr>
          <w:bCs/>
          <w:color w:val="000000" w:themeColor="text1"/>
        </w:rPr>
        <w:t>U</w:t>
      </w:r>
      <w:r w:rsidRPr="0079783C">
        <w:rPr>
          <w:bCs/>
          <w:color w:val="000000" w:themeColor="text1"/>
        </w:rPr>
        <w:t>mowy.</w:t>
      </w:r>
    </w:p>
    <w:p w:rsidR="004E5F92" w:rsidRPr="0079783C" w:rsidRDefault="004E5F92" w:rsidP="00B06534">
      <w:pPr>
        <w:numPr>
          <w:ilvl w:val="0"/>
          <w:numId w:val="10"/>
        </w:numPr>
        <w:tabs>
          <w:tab w:val="num" w:pos="426"/>
        </w:tabs>
        <w:overflowPunct w:val="0"/>
        <w:autoSpaceDE w:val="0"/>
        <w:autoSpaceDN w:val="0"/>
        <w:adjustRightInd w:val="0"/>
        <w:spacing w:after="120"/>
        <w:ind w:left="426" w:hanging="426"/>
        <w:jc w:val="both"/>
        <w:rPr>
          <w:bCs/>
          <w:color w:val="000000" w:themeColor="text1"/>
        </w:rPr>
      </w:pPr>
      <w:r w:rsidRPr="0079783C">
        <w:rPr>
          <w:bCs/>
          <w:color w:val="000000" w:themeColor="text1"/>
        </w:rPr>
        <w:t>Ostateczny odbiorca wsparcia jest zobowiązany umieścić opis realizowanego</w:t>
      </w:r>
      <w:r w:rsidR="003D68AD" w:rsidRPr="0079783C">
        <w:rPr>
          <w:bCs/>
          <w:color w:val="000000" w:themeColor="text1"/>
        </w:rPr>
        <w:t xml:space="preserve"> zadania na </w:t>
      </w:r>
      <w:r w:rsidRPr="0079783C">
        <w:rPr>
          <w:bCs/>
          <w:color w:val="000000" w:themeColor="text1"/>
        </w:rPr>
        <w:t>swojej stronie</w:t>
      </w:r>
      <w:r w:rsidR="00F7667F" w:rsidRPr="0079783C">
        <w:rPr>
          <w:bCs/>
          <w:color w:val="000000" w:themeColor="text1"/>
        </w:rPr>
        <w:t xml:space="preserve"> internetowej, o ile ją posiada</w:t>
      </w:r>
      <w:r w:rsidRPr="0079783C">
        <w:rPr>
          <w:bCs/>
          <w:color w:val="000000" w:themeColor="text1"/>
        </w:rPr>
        <w:t xml:space="preserve"> i na profilach w mediach społecznościowych</w:t>
      </w:r>
      <w:r w:rsidR="007E0787" w:rsidRPr="0079783C">
        <w:rPr>
          <w:bCs/>
          <w:color w:val="000000" w:themeColor="text1"/>
        </w:rPr>
        <w:t>, zgodnie z następującymi warunkami:</w:t>
      </w:r>
    </w:p>
    <w:p w:rsidR="004E5F92" w:rsidRPr="0079783C" w:rsidRDefault="004E5F92" w:rsidP="00D87718">
      <w:pPr>
        <w:numPr>
          <w:ilvl w:val="0"/>
          <w:numId w:val="31"/>
        </w:numPr>
        <w:spacing w:after="120"/>
        <w:jc w:val="both"/>
        <w:rPr>
          <w:bCs/>
          <w:color w:val="000000" w:themeColor="text1"/>
        </w:rPr>
      </w:pPr>
      <w:r w:rsidRPr="0079783C">
        <w:rPr>
          <w:bCs/>
          <w:color w:val="000000" w:themeColor="text1"/>
        </w:rPr>
        <w:t xml:space="preserve">Poprzez poprawne oznaczanie stron internetowych i stron mediów społecznościowych rozumie się co najmniej umieszczenie w widocznym miejscu odpowiedniego zestawienia znaków, zgodnie z opisem w </w:t>
      </w:r>
      <w:r w:rsidR="00E35A26" w:rsidRPr="0079783C">
        <w:rPr>
          <w:bCs/>
          <w:color w:val="000000" w:themeColor="text1"/>
        </w:rPr>
        <w:t>ust</w:t>
      </w:r>
      <w:r w:rsidR="007E0787" w:rsidRPr="0079783C">
        <w:rPr>
          <w:bCs/>
          <w:color w:val="000000" w:themeColor="text1"/>
        </w:rPr>
        <w:t>.</w:t>
      </w:r>
      <w:r w:rsidR="00E35A26" w:rsidRPr="0079783C">
        <w:rPr>
          <w:bCs/>
          <w:color w:val="000000" w:themeColor="text1"/>
        </w:rPr>
        <w:t xml:space="preserve"> 2</w:t>
      </w:r>
      <w:r w:rsidRPr="0079783C">
        <w:rPr>
          <w:bCs/>
          <w:color w:val="000000" w:themeColor="text1"/>
        </w:rPr>
        <w:t>, a także krótkiego opisu zadania. Zestawienie znaków i opis należy umieścić na głównej stronie lub istniejącej już podstronie. Ostateczny odbiorca wsparcia może utworzyć odrębną zakładkę/podstronę przeznaczoną specjaln</w:t>
      </w:r>
      <w:r w:rsidR="006631F7" w:rsidRPr="0079783C">
        <w:rPr>
          <w:bCs/>
          <w:color w:val="000000" w:themeColor="text1"/>
        </w:rPr>
        <w:t>ie dla realizowanego zadania. W </w:t>
      </w:r>
      <w:r w:rsidRPr="0079783C">
        <w:rPr>
          <w:bCs/>
          <w:color w:val="000000" w:themeColor="text1"/>
        </w:rPr>
        <w:t>takiej sytuacji na stronie głównej p</w:t>
      </w:r>
      <w:r w:rsidR="006631F7" w:rsidRPr="0079783C">
        <w:rPr>
          <w:bCs/>
          <w:color w:val="000000" w:themeColor="text1"/>
        </w:rPr>
        <w:t>owinien znaleźć się odnośnik do zakładki/podstrony z </w:t>
      </w:r>
      <w:r w:rsidRPr="0079783C">
        <w:rPr>
          <w:bCs/>
          <w:color w:val="000000" w:themeColor="text1"/>
        </w:rPr>
        <w:t xml:space="preserve">opisem zadania. Zestawienie znaków powinno być zamieszczone w taki sposób, aby symbol UE był widoczny w momencie wejścia użytkownika na stronę (www lub aplikacji mobilnej) z opisem, tj. bez konieczności przewijania jej w dół. </w:t>
      </w:r>
    </w:p>
    <w:p w:rsidR="006631F7" w:rsidRPr="0079783C" w:rsidRDefault="006631F7" w:rsidP="00D87718">
      <w:pPr>
        <w:numPr>
          <w:ilvl w:val="0"/>
          <w:numId w:val="31"/>
        </w:numPr>
        <w:spacing w:after="120"/>
        <w:jc w:val="both"/>
        <w:rPr>
          <w:bCs/>
          <w:color w:val="000000" w:themeColor="text1"/>
        </w:rPr>
      </w:pPr>
      <w:r w:rsidRPr="0079783C">
        <w:rPr>
          <w:bCs/>
          <w:color w:val="000000" w:themeColor="text1"/>
        </w:rPr>
        <w:t>Opis powinien zawierać:</w:t>
      </w:r>
    </w:p>
    <w:p w:rsidR="004E5F92" w:rsidRPr="0079783C" w:rsidRDefault="005811B2" w:rsidP="00D87718">
      <w:pPr>
        <w:numPr>
          <w:ilvl w:val="0"/>
          <w:numId w:val="33"/>
        </w:numPr>
        <w:spacing w:after="120"/>
        <w:jc w:val="both"/>
        <w:rPr>
          <w:bCs/>
          <w:color w:val="000000" w:themeColor="text1"/>
        </w:rPr>
      </w:pPr>
      <w:r w:rsidRPr="0079783C">
        <w:rPr>
          <w:bCs/>
          <w:color w:val="000000" w:themeColor="text1"/>
        </w:rPr>
        <w:t xml:space="preserve">skróconą </w:t>
      </w:r>
      <w:r w:rsidR="004E5F92" w:rsidRPr="0079783C">
        <w:rPr>
          <w:bCs/>
          <w:color w:val="000000" w:themeColor="text1"/>
        </w:rPr>
        <w:t xml:space="preserve">nazwę zadania (jak w </w:t>
      </w:r>
      <w:r w:rsidR="003D68AD" w:rsidRPr="0079783C">
        <w:rPr>
          <w:bCs/>
          <w:color w:val="000000" w:themeColor="text1"/>
        </w:rPr>
        <w:t>ust</w:t>
      </w:r>
      <w:r w:rsidR="007E0787" w:rsidRPr="0079783C">
        <w:rPr>
          <w:bCs/>
          <w:color w:val="000000" w:themeColor="text1"/>
        </w:rPr>
        <w:t>.</w:t>
      </w:r>
      <w:r w:rsidR="003D68AD" w:rsidRPr="0079783C">
        <w:rPr>
          <w:bCs/>
          <w:color w:val="000000" w:themeColor="text1"/>
        </w:rPr>
        <w:t xml:space="preserve"> 2</w:t>
      </w:r>
      <w:r w:rsidR="004E5F92" w:rsidRPr="0079783C">
        <w:rPr>
          <w:bCs/>
          <w:color w:val="000000" w:themeColor="text1"/>
        </w:rPr>
        <w:t>): „Dofinansowan</w:t>
      </w:r>
      <w:r w:rsidR="006631F7" w:rsidRPr="0079783C">
        <w:rPr>
          <w:bCs/>
          <w:color w:val="000000" w:themeColor="text1"/>
        </w:rPr>
        <w:t>ie żłobka / klubu dziecięcego</w:t>
      </w:r>
      <w:r w:rsidR="003D68AD" w:rsidRPr="0079783C">
        <w:rPr>
          <w:rStyle w:val="Odwoanieprzypisudolnego"/>
          <w:b/>
          <w:bCs/>
          <w:color w:val="000000" w:themeColor="text1"/>
        </w:rPr>
        <w:footnoteReference w:id="6"/>
      </w:r>
      <w:r w:rsidR="003D68AD" w:rsidRPr="0079783C">
        <w:rPr>
          <w:b/>
          <w:bCs/>
          <w:color w:val="000000" w:themeColor="text1"/>
        </w:rPr>
        <w:t xml:space="preserve"> </w:t>
      </w:r>
      <w:r w:rsidR="006631F7" w:rsidRPr="0079783C">
        <w:rPr>
          <w:bCs/>
          <w:color w:val="000000" w:themeColor="text1"/>
        </w:rPr>
        <w:t xml:space="preserve"> z </w:t>
      </w:r>
      <w:r w:rsidR="004E5F92" w:rsidRPr="0079783C">
        <w:rPr>
          <w:bCs/>
          <w:color w:val="000000" w:themeColor="text1"/>
        </w:rPr>
        <w:t xml:space="preserve">programu </w:t>
      </w:r>
      <w:r w:rsidR="005F51F3" w:rsidRPr="0079783C">
        <w:rPr>
          <w:b/>
          <w:bCs/>
          <w:iCs/>
          <w:color w:val="000000" w:themeColor="text1"/>
        </w:rPr>
        <w:t>Aktywny Maluch</w:t>
      </w:r>
      <w:r w:rsidR="004E5F92" w:rsidRPr="0079783C">
        <w:rPr>
          <w:bCs/>
          <w:color w:val="000000" w:themeColor="text1"/>
        </w:rPr>
        <w:t xml:space="preserve"> 2022–2029.</w:t>
      </w:r>
      <w:r w:rsidR="006631F7" w:rsidRPr="0079783C">
        <w:rPr>
          <w:bCs/>
          <w:color w:val="000000" w:themeColor="text1"/>
        </w:rPr>
        <w:t>”</w:t>
      </w:r>
      <w:r w:rsidR="004E5F92" w:rsidRPr="0079783C">
        <w:rPr>
          <w:bCs/>
          <w:color w:val="000000" w:themeColor="text1"/>
        </w:rPr>
        <w:t>,</w:t>
      </w:r>
    </w:p>
    <w:p w:rsidR="004E5F92" w:rsidRPr="0079783C" w:rsidRDefault="004E5F92" w:rsidP="00D87718">
      <w:pPr>
        <w:numPr>
          <w:ilvl w:val="0"/>
          <w:numId w:val="33"/>
        </w:numPr>
        <w:spacing w:after="120"/>
        <w:jc w:val="both"/>
        <w:rPr>
          <w:bCs/>
          <w:color w:val="000000" w:themeColor="text1"/>
        </w:rPr>
      </w:pPr>
      <w:r w:rsidRPr="0079783C">
        <w:rPr>
          <w:bCs/>
          <w:color w:val="000000" w:themeColor="text1"/>
        </w:rPr>
        <w:t xml:space="preserve">podkreślenie faktu otrzymania wsparcia finansowego z Unii Europejskiej czyli: odpowiednie zestawianie znaków (zgodnie z </w:t>
      </w:r>
      <w:r w:rsidR="007E4AD9" w:rsidRPr="0079783C">
        <w:rPr>
          <w:bCs/>
          <w:color w:val="000000" w:themeColor="text1"/>
        </w:rPr>
        <w:t>ust</w:t>
      </w:r>
      <w:r w:rsidR="007E0787" w:rsidRPr="0079783C">
        <w:rPr>
          <w:bCs/>
          <w:color w:val="000000" w:themeColor="text1"/>
        </w:rPr>
        <w:t>.</w:t>
      </w:r>
      <w:r w:rsidRPr="0079783C">
        <w:rPr>
          <w:bCs/>
          <w:color w:val="000000" w:themeColor="text1"/>
        </w:rPr>
        <w:t xml:space="preserve"> </w:t>
      </w:r>
      <w:r w:rsidR="006631F7" w:rsidRPr="0079783C">
        <w:rPr>
          <w:bCs/>
          <w:color w:val="000000" w:themeColor="text1"/>
        </w:rPr>
        <w:t>3</w:t>
      </w:r>
      <w:r w:rsidR="00E35A26" w:rsidRPr="0079783C">
        <w:rPr>
          <w:bCs/>
          <w:color w:val="000000" w:themeColor="text1"/>
        </w:rPr>
        <w:t xml:space="preserve"> i 4</w:t>
      </w:r>
      <w:r w:rsidRPr="0079783C">
        <w:rPr>
          <w:bCs/>
          <w:color w:val="000000" w:themeColor="text1"/>
        </w:rPr>
        <w:t>),</w:t>
      </w:r>
    </w:p>
    <w:p w:rsidR="004E5F92" w:rsidRPr="0079783C" w:rsidRDefault="005811B2" w:rsidP="00D87718">
      <w:pPr>
        <w:numPr>
          <w:ilvl w:val="0"/>
          <w:numId w:val="33"/>
        </w:numPr>
        <w:spacing w:after="120"/>
        <w:jc w:val="both"/>
        <w:rPr>
          <w:bCs/>
          <w:color w:val="000000" w:themeColor="text1"/>
        </w:rPr>
      </w:pPr>
      <w:r w:rsidRPr="0079783C">
        <w:rPr>
          <w:bCs/>
          <w:color w:val="000000" w:themeColor="text1"/>
        </w:rPr>
        <w:t>czynności, prace</w:t>
      </w:r>
      <w:r w:rsidR="004E5F92" w:rsidRPr="0079783C">
        <w:rPr>
          <w:bCs/>
          <w:color w:val="000000" w:themeColor="text1"/>
        </w:rPr>
        <w:t xml:space="preserve">, działania, które będą realizowane w </w:t>
      </w:r>
      <w:r w:rsidRPr="0079783C">
        <w:rPr>
          <w:bCs/>
          <w:color w:val="000000" w:themeColor="text1"/>
        </w:rPr>
        <w:t>zadaniu</w:t>
      </w:r>
      <w:r w:rsidR="004E5F92" w:rsidRPr="0079783C">
        <w:rPr>
          <w:bCs/>
          <w:color w:val="000000" w:themeColor="text1"/>
        </w:rPr>
        <w:t xml:space="preserve"> (opis, co zostanie zrobione, zakupione</w:t>
      </w:r>
      <w:r w:rsidRPr="0079783C">
        <w:rPr>
          <w:bCs/>
          <w:color w:val="000000" w:themeColor="text1"/>
        </w:rPr>
        <w:t xml:space="preserve"> itp</w:t>
      </w:r>
      <w:r w:rsidR="004E5F92" w:rsidRPr="0079783C">
        <w:rPr>
          <w:bCs/>
          <w:color w:val="000000" w:themeColor="text1"/>
        </w:rPr>
        <w:t>.),</w:t>
      </w:r>
    </w:p>
    <w:p w:rsidR="004E5F92" w:rsidRPr="0079783C" w:rsidRDefault="004E5F92" w:rsidP="00D87718">
      <w:pPr>
        <w:numPr>
          <w:ilvl w:val="0"/>
          <w:numId w:val="33"/>
        </w:numPr>
        <w:spacing w:after="120"/>
        <w:jc w:val="both"/>
        <w:rPr>
          <w:bCs/>
          <w:color w:val="000000" w:themeColor="text1"/>
        </w:rPr>
      </w:pPr>
      <w:r w:rsidRPr="0079783C">
        <w:rPr>
          <w:bCs/>
          <w:color w:val="000000" w:themeColor="text1"/>
        </w:rPr>
        <w:t>grupy docelowe (do kogo skierowan</w:t>
      </w:r>
      <w:r w:rsidR="00AA2911" w:rsidRPr="0079783C">
        <w:rPr>
          <w:bCs/>
          <w:color w:val="000000" w:themeColor="text1"/>
        </w:rPr>
        <w:t>e</w:t>
      </w:r>
      <w:r w:rsidRPr="0079783C">
        <w:rPr>
          <w:bCs/>
          <w:color w:val="000000" w:themeColor="text1"/>
        </w:rPr>
        <w:t xml:space="preserve"> jest </w:t>
      </w:r>
      <w:r w:rsidR="005811B2" w:rsidRPr="0079783C">
        <w:rPr>
          <w:bCs/>
          <w:color w:val="000000" w:themeColor="text1"/>
        </w:rPr>
        <w:t>zadanie</w:t>
      </w:r>
      <w:r w:rsidRPr="0079783C">
        <w:rPr>
          <w:bCs/>
          <w:color w:val="000000" w:themeColor="text1"/>
        </w:rPr>
        <w:t>, kto z niego skorzysta): dzieci, w tym dzieci z niepełnosprawnościami lub wy</w:t>
      </w:r>
      <w:r w:rsidR="006631F7" w:rsidRPr="0079783C">
        <w:rPr>
          <w:bCs/>
          <w:color w:val="000000" w:themeColor="text1"/>
        </w:rPr>
        <w:t>magające szczególnej opieki, do </w:t>
      </w:r>
      <w:r w:rsidRPr="0079783C">
        <w:rPr>
          <w:bCs/>
          <w:color w:val="000000" w:themeColor="text1"/>
        </w:rPr>
        <w:t>ukończenia roku szkolnego, w którym dziecko ukończy 3 rok życia lub dłużej, zgodnie z ustawą z dnia 4 lutego 2011 r. o opiece nad dziećmi w wieku do lat 3 oraz z ustawą z dnia 12 marca 2022 r. o pomocy obywatelom Ukrainy w związku z konfliktem zbrojnym na terytorium tego państwa; rodzice; opiekunowie,</w:t>
      </w:r>
    </w:p>
    <w:p w:rsidR="004E5F92" w:rsidRPr="0079783C" w:rsidRDefault="004E5F92" w:rsidP="00D87718">
      <w:pPr>
        <w:numPr>
          <w:ilvl w:val="0"/>
          <w:numId w:val="33"/>
        </w:numPr>
        <w:spacing w:after="120"/>
        <w:jc w:val="both"/>
        <w:rPr>
          <w:bCs/>
          <w:color w:val="000000" w:themeColor="text1"/>
        </w:rPr>
      </w:pPr>
      <w:r w:rsidRPr="0079783C">
        <w:rPr>
          <w:bCs/>
          <w:color w:val="000000" w:themeColor="text1"/>
        </w:rPr>
        <w:t xml:space="preserve">cel lub cele </w:t>
      </w:r>
      <w:r w:rsidR="005811B2" w:rsidRPr="0079783C">
        <w:rPr>
          <w:bCs/>
          <w:color w:val="000000" w:themeColor="text1"/>
        </w:rPr>
        <w:t>zadania</w:t>
      </w:r>
      <w:r w:rsidRPr="0079783C">
        <w:rPr>
          <w:bCs/>
          <w:color w:val="000000" w:themeColor="text1"/>
        </w:rPr>
        <w:t>, np. utworzenie 20 miejsc opieki w żłobku i dofinansowanie funkcjonowania tych miejsc w okresie 36 miesięcy,</w:t>
      </w:r>
    </w:p>
    <w:p w:rsidR="004E5F92" w:rsidRPr="0079783C" w:rsidRDefault="004E5F92" w:rsidP="00D87718">
      <w:pPr>
        <w:numPr>
          <w:ilvl w:val="0"/>
          <w:numId w:val="33"/>
        </w:numPr>
        <w:spacing w:after="120"/>
        <w:jc w:val="both"/>
        <w:rPr>
          <w:bCs/>
          <w:color w:val="000000" w:themeColor="text1"/>
        </w:rPr>
      </w:pPr>
      <w:r w:rsidRPr="0079783C">
        <w:rPr>
          <w:bCs/>
          <w:color w:val="000000" w:themeColor="text1"/>
        </w:rPr>
        <w:lastRenderedPageBreak/>
        <w:t xml:space="preserve">efekty, rezultaty </w:t>
      </w:r>
      <w:r w:rsidR="005811B2" w:rsidRPr="0079783C">
        <w:rPr>
          <w:bCs/>
          <w:color w:val="000000" w:themeColor="text1"/>
        </w:rPr>
        <w:t xml:space="preserve">zadania </w:t>
      </w:r>
      <w:r w:rsidRPr="0079783C">
        <w:rPr>
          <w:bCs/>
          <w:color w:val="000000" w:themeColor="text1"/>
        </w:rPr>
        <w:t>(jeśli opis zadań, działań nie zawiera opisu efektów, rezultatów), np. utworzenie x miejsc opie</w:t>
      </w:r>
      <w:r w:rsidR="006631F7" w:rsidRPr="0079783C">
        <w:rPr>
          <w:bCs/>
          <w:color w:val="000000" w:themeColor="text1"/>
        </w:rPr>
        <w:t>ki w żłobku / klubie dziecięcym</w:t>
      </w:r>
      <w:r w:rsidRPr="0079783C">
        <w:rPr>
          <w:bCs/>
          <w:color w:val="000000" w:themeColor="text1"/>
        </w:rPr>
        <w:t>. Dofinansowanie funkcjonow</w:t>
      </w:r>
      <w:r w:rsidR="007E0787" w:rsidRPr="0079783C">
        <w:rPr>
          <w:bCs/>
          <w:color w:val="000000" w:themeColor="text1"/>
        </w:rPr>
        <w:t>ania żłobka / klubu dziecięcego</w:t>
      </w:r>
      <w:r w:rsidRPr="0079783C">
        <w:rPr>
          <w:bCs/>
          <w:color w:val="000000" w:themeColor="text1"/>
        </w:rPr>
        <w:t>,</w:t>
      </w:r>
    </w:p>
    <w:p w:rsidR="004E5F92" w:rsidRPr="0079783C" w:rsidRDefault="004E5F92" w:rsidP="00D87718">
      <w:pPr>
        <w:numPr>
          <w:ilvl w:val="0"/>
          <w:numId w:val="33"/>
        </w:numPr>
        <w:spacing w:after="120"/>
        <w:jc w:val="both"/>
        <w:rPr>
          <w:bCs/>
          <w:color w:val="000000" w:themeColor="text1"/>
        </w:rPr>
      </w:pPr>
      <w:r w:rsidRPr="0079783C">
        <w:rPr>
          <w:bCs/>
          <w:color w:val="000000" w:themeColor="text1"/>
        </w:rPr>
        <w:t>wartość zadania,</w:t>
      </w:r>
    </w:p>
    <w:p w:rsidR="004E5F92" w:rsidRPr="0079783C" w:rsidRDefault="004E5F92" w:rsidP="00D87718">
      <w:pPr>
        <w:numPr>
          <w:ilvl w:val="0"/>
          <w:numId w:val="33"/>
        </w:numPr>
        <w:spacing w:after="120"/>
        <w:jc w:val="both"/>
        <w:rPr>
          <w:bCs/>
          <w:color w:val="000000" w:themeColor="text1"/>
        </w:rPr>
      </w:pPr>
      <w:r w:rsidRPr="0079783C">
        <w:rPr>
          <w:bCs/>
          <w:color w:val="000000" w:themeColor="text1"/>
        </w:rPr>
        <w:t>wartość dofinansowania z UE,</w:t>
      </w:r>
    </w:p>
    <w:p w:rsidR="004E5F92" w:rsidRPr="0079783C" w:rsidRDefault="005811B2" w:rsidP="00D87718">
      <w:pPr>
        <w:numPr>
          <w:ilvl w:val="0"/>
          <w:numId w:val="33"/>
        </w:numPr>
        <w:spacing w:after="120"/>
        <w:jc w:val="both"/>
        <w:rPr>
          <w:bCs/>
          <w:color w:val="000000" w:themeColor="text1"/>
        </w:rPr>
      </w:pPr>
      <w:proofErr w:type="spellStart"/>
      <w:r w:rsidRPr="0079783C">
        <w:rPr>
          <w:bCs/>
          <w:color w:val="000000" w:themeColor="text1"/>
        </w:rPr>
        <w:t>hasztagi</w:t>
      </w:r>
      <w:proofErr w:type="spellEnd"/>
      <w:r w:rsidRPr="0079783C">
        <w:rPr>
          <w:bCs/>
          <w:color w:val="000000" w:themeColor="text1"/>
        </w:rPr>
        <w:t>: #</w:t>
      </w:r>
      <w:proofErr w:type="spellStart"/>
      <w:r w:rsidRPr="0079783C">
        <w:rPr>
          <w:bCs/>
          <w:color w:val="000000" w:themeColor="text1"/>
        </w:rPr>
        <w:t>FunduszeUE</w:t>
      </w:r>
      <w:proofErr w:type="spellEnd"/>
      <w:r w:rsidRPr="0079783C">
        <w:rPr>
          <w:bCs/>
          <w:color w:val="000000" w:themeColor="text1"/>
        </w:rPr>
        <w:t xml:space="preserve">, </w:t>
      </w:r>
      <w:r w:rsidR="004E5F92" w:rsidRPr="0079783C">
        <w:rPr>
          <w:bCs/>
          <w:color w:val="000000" w:themeColor="text1"/>
        </w:rPr>
        <w:t>#</w:t>
      </w:r>
      <w:proofErr w:type="spellStart"/>
      <w:r w:rsidR="004E5F92" w:rsidRPr="0079783C">
        <w:rPr>
          <w:bCs/>
          <w:color w:val="000000" w:themeColor="text1"/>
        </w:rPr>
        <w:t>FunduszeEur</w:t>
      </w:r>
      <w:r w:rsidR="006631F7" w:rsidRPr="0079783C">
        <w:rPr>
          <w:bCs/>
          <w:color w:val="000000" w:themeColor="text1"/>
        </w:rPr>
        <w:t>opejskie</w:t>
      </w:r>
      <w:proofErr w:type="spellEnd"/>
      <w:r w:rsidR="006631F7" w:rsidRPr="0079783C">
        <w:rPr>
          <w:bCs/>
          <w:color w:val="000000" w:themeColor="text1"/>
        </w:rPr>
        <w:t>, #</w:t>
      </w:r>
      <w:proofErr w:type="spellStart"/>
      <w:r w:rsidR="006631F7" w:rsidRPr="0079783C">
        <w:rPr>
          <w:bCs/>
          <w:color w:val="000000" w:themeColor="text1"/>
        </w:rPr>
        <w:t>NextGenerationEU</w:t>
      </w:r>
      <w:proofErr w:type="spellEnd"/>
      <w:r w:rsidRPr="0079783C">
        <w:rPr>
          <w:bCs/>
          <w:color w:val="000000" w:themeColor="text1"/>
        </w:rPr>
        <w:t>.</w:t>
      </w:r>
      <w:r w:rsidR="006631F7" w:rsidRPr="0079783C">
        <w:rPr>
          <w:bCs/>
          <w:color w:val="000000" w:themeColor="text1"/>
        </w:rPr>
        <w:t xml:space="preserve"> </w:t>
      </w:r>
    </w:p>
    <w:p w:rsidR="004E5F92" w:rsidRPr="0079783C" w:rsidRDefault="004E5F92" w:rsidP="00911DB6">
      <w:pPr>
        <w:spacing w:after="120"/>
        <w:ind w:left="786"/>
        <w:jc w:val="both"/>
        <w:rPr>
          <w:bCs/>
          <w:color w:val="000000" w:themeColor="text1"/>
        </w:rPr>
      </w:pPr>
      <w:r w:rsidRPr="0079783C">
        <w:rPr>
          <w:bCs/>
          <w:color w:val="000000" w:themeColor="text1"/>
        </w:rPr>
        <w:t xml:space="preserve">W przypadku otrzymania dofinansowania łącznie ze środków KPO oraz FERS, wskazany wyżej opis może zostać przygotowany łącznie, jednak wartości wskazane w </w:t>
      </w:r>
      <w:r w:rsidR="00B06534" w:rsidRPr="0079783C">
        <w:rPr>
          <w:bCs/>
          <w:color w:val="000000" w:themeColor="text1"/>
        </w:rPr>
        <w:t>literach g) i h)</w:t>
      </w:r>
      <w:r w:rsidRPr="0079783C">
        <w:rPr>
          <w:bCs/>
          <w:color w:val="000000" w:themeColor="text1"/>
        </w:rPr>
        <w:t xml:space="preserve"> muszą zostać przedstawione osobno dla obu źródeł finansowania.</w:t>
      </w:r>
    </w:p>
    <w:p w:rsidR="004E5F92" w:rsidRPr="0079783C" w:rsidRDefault="004E5F92" w:rsidP="00911DB6">
      <w:pPr>
        <w:numPr>
          <w:ilvl w:val="0"/>
          <w:numId w:val="10"/>
        </w:numPr>
        <w:tabs>
          <w:tab w:val="num" w:pos="426"/>
        </w:tabs>
        <w:overflowPunct w:val="0"/>
        <w:autoSpaceDE w:val="0"/>
        <w:autoSpaceDN w:val="0"/>
        <w:adjustRightInd w:val="0"/>
        <w:spacing w:after="120"/>
        <w:ind w:left="426" w:hanging="426"/>
        <w:jc w:val="both"/>
        <w:rPr>
          <w:bCs/>
          <w:color w:val="000000" w:themeColor="text1"/>
        </w:rPr>
      </w:pPr>
      <w:r w:rsidRPr="0079783C">
        <w:rPr>
          <w:bCs/>
          <w:color w:val="000000" w:themeColor="text1"/>
        </w:rPr>
        <w:t>Ostateczny odbiorca wsparcia może także realizować dodatkowe działania informacyjno-promocyjne, jeśli przyczyniają się one do zwiększenia efektywności realizowanych zadań i zwiększenia świadomości or</w:t>
      </w:r>
      <w:r w:rsidR="00B90C1A" w:rsidRPr="0079783C">
        <w:rPr>
          <w:bCs/>
          <w:color w:val="000000" w:themeColor="text1"/>
        </w:rPr>
        <w:t>az informowania społeczeństwa o </w:t>
      </w:r>
      <w:r w:rsidRPr="0079783C">
        <w:rPr>
          <w:bCs/>
          <w:color w:val="000000" w:themeColor="text1"/>
        </w:rPr>
        <w:t>dofinansowaniu przez Unię Europejską projektu/przedsięwzięcia.</w:t>
      </w:r>
    </w:p>
    <w:p w:rsidR="004E5F92" w:rsidRPr="0079783C" w:rsidRDefault="004E5F92" w:rsidP="00911DB6">
      <w:pPr>
        <w:numPr>
          <w:ilvl w:val="0"/>
          <w:numId w:val="10"/>
        </w:numPr>
        <w:tabs>
          <w:tab w:val="num" w:pos="426"/>
        </w:tabs>
        <w:overflowPunct w:val="0"/>
        <w:autoSpaceDE w:val="0"/>
        <w:autoSpaceDN w:val="0"/>
        <w:adjustRightInd w:val="0"/>
        <w:spacing w:after="120"/>
        <w:ind w:left="426" w:hanging="426"/>
        <w:jc w:val="both"/>
        <w:rPr>
          <w:bCs/>
          <w:color w:val="000000" w:themeColor="text1"/>
        </w:rPr>
      </w:pPr>
      <w:r w:rsidRPr="0079783C">
        <w:rPr>
          <w:bCs/>
          <w:color w:val="000000" w:themeColor="text1"/>
        </w:rPr>
        <w:t>Ostateczny odbiorca wsparcia jest zobowiązany do stosowania niestereotypowego przekazu w materiałach informacyjnych, zgodnie ze standardem informacyjno-promocyjnym, stanowiącym część III załącznika nr 2 do Wytycznych dotyczących realizacji zasad równościowych w ramach funduszy unijnych na lata 2021–2027 – w</w:t>
      </w:r>
      <w:r w:rsidR="00B90C1A" w:rsidRPr="0079783C">
        <w:rPr>
          <w:bCs/>
          <w:color w:val="000000" w:themeColor="text1"/>
        </w:rPr>
        <w:t> </w:t>
      </w:r>
      <w:r w:rsidRPr="0079783C">
        <w:rPr>
          <w:bCs/>
          <w:color w:val="000000" w:themeColor="text1"/>
        </w:rPr>
        <w:t>przypadku podejmowania takich działań. Oznacza to, że ostateczny odbiorca wsparcia w materiałach informacyjnych zobowiązany jest do niewykorzystywania przekazu dyskryminującego, ośmieszającego b</w:t>
      </w:r>
      <w:r w:rsidR="00B90C1A" w:rsidRPr="0079783C">
        <w:rPr>
          <w:bCs/>
          <w:color w:val="000000" w:themeColor="text1"/>
        </w:rPr>
        <w:t>ądź utrwalającego stereotypy ze </w:t>
      </w:r>
      <w:r w:rsidRPr="0079783C">
        <w:rPr>
          <w:bCs/>
          <w:color w:val="000000" w:themeColor="text1"/>
        </w:rPr>
        <w:t>względu na</w:t>
      </w:r>
      <w:r w:rsidR="00172B0F" w:rsidRPr="0079783C">
        <w:rPr>
          <w:bCs/>
          <w:color w:val="000000" w:themeColor="text1"/>
        </w:rPr>
        <w:t> </w:t>
      </w:r>
      <w:r w:rsidRPr="0079783C">
        <w:rPr>
          <w:bCs/>
          <w:color w:val="000000" w:themeColor="text1"/>
        </w:rPr>
        <w:t>niepełnosprawność, płeć, rasę, kolor skóry, pochodzenie etniczne lub społeczne, cechy genetyczne, język, religię lub przekonania, poglądy polityczne lub wszelkie inne poglądy, przynależność do mniejszości narodowej, majątek, urodzenie, niepełnosprawność, wiek lub orientację seksualną. Tam, gdzie jest zasadne należy zróżnicować tematykę przekazu i sposoby komunikacji</w:t>
      </w:r>
      <w:r w:rsidR="00CE3ADC" w:rsidRPr="0079783C">
        <w:rPr>
          <w:bCs/>
          <w:color w:val="000000" w:themeColor="text1"/>
        </w:rPr>
        <w:t>,</w:t>
      </w:r>
      <w:r w:rsidRPr="0079783C">
        <w:rPr>
          <w:bCs/>
          <w:color w:val="000000" w:themeColor="text1"/>
        </w:rPr>
        <w:t xml:space="preserve"> w zależności od oczekiwanych potrzeb odbiorców.</w:t>
      </w:r>
    </w:p>
    <w:p w:rsidR="005F51F3" w:rsidRPr="0079783C" w:rsidRDefault="004E5F92" w:rsidP="005F51F3">
      <w:pPr>
        <w:numPr>
          <w:ilvl w:val="0"/>
          <w:numId w:val="10"/>
        </w:numPr>
        <w:tabs>
          <w:tab w:val="num" w:pos="426"/>
        </w:tabs>
        <w:overflowPunct w:val="0"/>
        <w:autoSpaceDE w:val="0"/>
        <w:autoSpaceDN w:val="0"/>
        <w:adjustRightInd w:val="0"/>
        <w:spacing w:after="120"/>
        <w:ind w:left="426" w:hanging="426"/>
        <w:jc w:val="both"/>
        <w:rPr>
          <w:bCs/>
          <w:color w:val="000000" w:themeColor="text1"/>
        </w:rPr>
      </w:pPr>
      <w:r w:rsidRPr="0079783C">
        <w:rPr>
          <w:bCs/>
          <w:color w:val="000000" w:themeColor="text1"/>
        </w:rPr>
        <w:t>Ostateczny odbiorca wsparcia jest zobowiązany do zapewnienia w procesie rekrutacji dzieci do instytucji opieki co najmniej 2 kanałów komunikacji – o ile w trakcie rekrutacji zo</w:t>
      </w:r>
      <w:r w:rsidR="00B90C1A" w:rsidRPr="0079783C">
        <w:rPr>
          <w:bCs/>
          <w:color w:val="000000" w:themeColor="text1"/>
        </w:rPr>
        <w:t>stanie zgłoszona taka potrzeba.</w:t>
      </w:r>
    </w:p>
    <w:p w:rsidR="005F51F3" w:rsidRPr="0079783C" w:rsidRDefault="005F51F3" w:rsidP="005F51F3">
      <w:pPr>
        <w:numPr>
          <w:ilvl w:val="0"/>
          <w:numId w:val="10"/>
        </w:numPr>
        <w:tabs>
          <w:tab w:val="num" w:pos="426"/>
        </w:tabs>
        <w:overflowPunct w:val="0"/>
        <w:autoSpaceDE w:val="0"/>
        <w:autoSpaceDN w:val="0"/>
        <w:adjustRightInd w:val="0"/>
        <w:spacing w:after="120"/>
        <w:ind w:left="426" w:hanging="426"/>
        <w:jc w:val="both"/>
        <w:rPr>
          <w:bCs/>
          <w:color w:val="000000" w:themeColor="text1"/>
        </w:rPr>
      </w:pPr>
      <w:r w:rsidRPr="0079783C">
        <w:rPr>
          <w:bCs/>
          <w:i/>
          <w:color w:val="000000" w:themeColor="text1"/>
        </w:rPr>
        <w:t>Uchylony</w:t>
      </w:r>
      <w:r w:rsidRPr="0079783C">
        <w:rPr>
          <w:bCs/>
          <w:color w:val="000000" w:themeColor="text1"/>
        </w:rPr>
        <w:t>.</w:t>
      </w:r>
    </w:p>
    <w:p w:rsidR="004E5F92" w:rsidRPr="0079783C" w:rsidRDefault="004E5F92" w:rsidP="00911DB6">
      <w:pPr>
        <w:numPr>
          <w:ilvl w:val="0"/>
          <w:numId w:val="10"/>
        </w:numPr>
        <w:tabs>
          <w:tab w:val="num" w:pos="426"/>
        </w:tabs>
        <w:overflowPunct w:val="0"/>
        <w:autoSpaceDE w:val="0"/>
        <w:autoSpaceDN w:val="0"/>
        <w:adjustRightInd w:val="0"/>
        <w:spacing w:after="120"/>
        <w:ind w:left="426" w:hanging="426"/>
        <w:jc w:val="both"/>
        <w:rPr>
          <w:bCs/>
          <w:color w:val="000000" w:themeColor="text1"/>
        </w:rPr>
      </w:pPr>
      <w:r w:rsidRPr="0079783C">
        <w:rPr>
          <w:bCs/>
          <w:color w:val="000000" w:themeColor="text1"/>
        </w:rPr>
        <w:t xml:space="preserve">Ostateczny odbiorca wsparcia jest zobowiązany przekazać Wojewodzie, w ciągu trzech dni roboczych od uzyskania wpisu do </w:t>
      </w:r>
      <w:r w:rsidR="006E2631" w:rsidRPr="0079783C">
        <w:rPr>
          <w:bCs/>
          <w:color w:val="000000" w:themeColor="text1"/>
        </w:rPr>
        <w:t>R</w:t>
      </w:r>
      <w:r w:rsidRPr="0079783C">
        <w:rPr>
          <w:bCs/>
          <w:color w:val="000000" w:themeColor="text1"/>
        </w:rPr>
        <w:t xml:space="preserve">ejestru bądź dokonania zmiany ww. wpisu, </w:t>
      </w:r>
      <w:r w:rsidR="006E2631" w:rsidRPr="0079783C">
        <w:rPr>
          <w:bCs/>
          <w:color w:val="000000" w:themeColor="text1"/>
        </w:rPr>
        <w:t xml:space="preserve">drogą elektroniczną na adres e-mail: </w:t>
      </w:r>
      <w:hyperlink r:id="rId8" w:history="1">
        <w:r w:rsidR="006E2631" w:rsidRPr="0079783C">
          <w:rPr>
            <w:rStyle w:val="Hipercze"/>
            <w:bCs/>
            <w:color w:val="000000" w:themeColor="text1"/>
          </w:rPr>
          <w:t>maluch2022-2029@poznan.uw.gov.pl</w:t>
        </w:r>
      </w:hyperlink>
      <w:r w:rsidR="006E2631" w:rsidRPr="0079783C">
        <w:rPr>
          <w:bCs/>
          <w:color w:val="000000" w:themeColor="text1"/>
        </w:rPr>
        <w:t xml:space="preserve"> </w:t>
      </w:r>
      <w:r w:rsidRPr="0079783C">
        <w:rPr>
          <w:bCs/>
          <w:color w:val="000000" w:themeColor="text1"/>
        </w:rPr>
        <w:t>co najmniej pięciu zdjęć lokalu, w którym będzie prowadzony żłobek lub klub dziecięcy</w:t>
      </w:r>
      <w:r w:rsidR="006E2631" w:rsidRPr="0079783C">
        <w:rPr>
          <w:bCs/>
          <w:color w:val="000000" w:themeColor="text1"/>
        </w:rPr>
        <w:t>,</w:t>
      </w:r>
      <w:r w:rsidRPr="0079783C">
        <w:rPr>
          <w:bCs/>
          <w:color w:val="000000" w:themeColor="text1"/>
        </w:rPr>
        <w:t xml:space="preserve"> na którego urządzenie ostateczny odbiorca wsparcia otrzymał d</w:t>
      </w:r>
      <w:r w:rsidR="006E2631" w:rsidRPr="0079783C">
        <w:rPr>
          <w:bCs/>
          <w:color w:val="000000" w:themeColor="text1"/>
        </w:rPr>
        <w:t>ofinansowanie z KPO lub FERS</w:t>
      </w:r>
      <w:r w:rsidR="00CE3ADC" w:rsidRPr="0079783C">
        <w:rPr>
          <w:bCs/>
          <w:color w:val="000000" w:themeColor="text1"/>
        </w:rPr>
        <w:t>. A w przypadku</w:t>
      </w:r>
      <w:r w:rsidRPr="0079783C">
        <w:rPr>
          <w:bCs/>
          <w:color w:val="000000" w:themeColor="text1"/>
        </w:rPr>
        <w:t xml:space="preserve"> dofinansowani</w:t>
      </w:r>
      <w:r w:rsidR="00CE3ADC" w:rsidRPr="0079783C">
        <w:rPr>
          <w:bCs/>
          <w:color w:val="000000" w:themeColor="text1"/>
        </w:rPr>
        <w:t>a</w:t>
      </w:r>
      <w:r w:rsidRPr="0079783C">
        <w:rPr>
          <w:bCs/>
          <w:color w:val="000000" w:themeColor="text1"/>
        </w:rPr>
        <w:t xml:space="preserve"> obejm</w:t>
      </w:r>
      <w:r w:rsidR="00CE3ADC" w:rsidRPr="0079783C">
        <w:rPr>
          <w:bCs/>
          <w:color w:val="000000" w:themeColor="text1"/>
        </w:rPr>
        <w:t xml:space="preserve">ującego </w:t>
      </w:r>
      <w:r w:rsidRPr="0079783C">
        <w:rPr>
          <w:bCs/>
          <w:color w:val="000000" w:themeColor="text1"/>
        </w:rPr>
        <w:t>roboty budowlane związane z budową nowego budynku, odbudową, rozbudową, nadbudową lub przebudową bądź zakup budynku albo jeśli dofinansowanie obejmowało prace na zewnątrz budynku (odświeżenie elewacji, montaż placu zabaw itp.) także co najmniej pięciu zdjęć przedstawiających budynek oraz jego otoczenie (plac zabaw, ogród)</w:t>
      </w:r>
      <w:r w:rsidR="00CE3ADC" w:rsidRPr="0079783C">
        <w:rPr>
          <w:bCs/>
          <w:color w:val="000000" w:themeColor="text1"/>
        </w:rPr>
        <w:t xml:space="preserve"> lub też</w:t>
      </w:r>
      <w:r w:rsidRPr="0079783C">
        <w:rPr>
          <w:bCs/>
          <w:color w:val="000000" w:themeColor="text1"/>
        </w:rPr>
        <w:t xml:space="preserve"> ewentualnie zdjęć przed rozpoczęciem realizacji inwestycji lub w jej trakcie, a t</w:t>
      </w:r>
      <w:r w:rsidR="00CE3ADC" w:rsidRPr="0079783C">
        <w:rPr>
          <w:bCs/>
          <w:color w:val="000000" w:themeColor="text1"/>
        </w:rPr>
        <w:t>akże informacji uzupełnionych w </w:t>
      </w:r>
      <w:r w:rsidRPr="0079783C">
        <w:rPr>
          <w:bCs/>
          <w:color w:val="000000" w:themeColor="text1"/>
        </w:rPr>
        <w:t xml:space="preserve">tabeli „Informacja ostatecznego odbiorcy wsparcia o miejscach utworzonych w ramach programu </w:t>
      </w:r>
      <w:r w:rsidR="005F51F3" w:rsidRPr="0079783C">
        <w:rPr>
          <w:b/>
          <w:bCs/>
          <w:iCs/>
          <w:color w:val="000000" w:themeColor="text1"/>
        </w:rPr>
        <w:t>Aktywny Maluch</w:t>
      </w:r>
      <w:r w:rsidRPr="0079783C">
        <w:rPr>
          <w:bCs/>
          <w:color w:val="000000" w:themeColor="text1"/>
        </w:rPr>
        <w:t xml:space="preserve"> 2022–2029”, której wzór jest zamieszczony na stronie Ministerstwa Rodziny</w:t>
      </w:r>
      <w:r w:rsidR="007A1325" w:rsidRPr="0079783C">
        <w:rPr>
          <w:bCs/>
          <w:color w:val="000000" w:themeColor="text1"/>
        </w:rPr>
        <w:t>, Pracy</w:t>
      </w:r>
      <w:r w:rsidRPr="0079783C">
        <w:rPr>
          <w:bCs/>
          <w:color w:val="000000" w:themeColor="text1"/>
        </w:rPr>
        <w:t xml:space="preserve"> i Polityki Społecznej w zakładce </w:t>
      </w:r>
      <w:r w:rsidR="005F51F3" w:rsidRPr="0079783C">
        <w:rPr>
          <w:b/>
          <w:bCs/>
          <w:iCs/>
          <w:color w:val="000000" w:themeColor="text1"/>
        </w:rPr>
        <w:t>Aktywny Maluch</w:t>
      </w:r>
      <w:r w:rsidRPr="0079783C">
        <w:rPr>
          <w:bCs/>
          <w:color w:val="000000" w:themeColor="text1"/>
        </w:rPr>
        <w:t xml:space="preserve">. </w:t>
      </w:r>
    </w:p>
    <w:p w:rsidR="004E5F92" w:rsidRPr="0079783C" w:rsidRDefault="004E5F92" w:rsidP="00911DB6">
      <w:pPr>
        <w:numPr>
          <w:ilvl w:val="0"/>
          <w:numId w:val="10"/>
        </w:numPr>
        <w:tabs>
          <w:tab w:val="num" w:pos="426"/>
        </w:tabs>
        <w:overflowPunct w:val="0"/>
        <w:autoSpaceDE w:val="0"/>
        <w:autoSpaceDN w:val="0"/>
        <w:adjustRightInd w:val="0"/>
        <w:spacing w:after="120"/>
        <w:ind w:left="426" w:hanging="426"/>
        <w:jc w:val="both"/>
        <w:rPr>
          <w:bCs/>
          <w:color w:val="000000" w:themeColor="text1"/>
        </w:rPr>
      </w:pPr>
      <w:r w:rsidRPr="0079783C">
        <w:rPr>
          <w:bCs/>
          <w:color w:val="000000" w:themeColor="text1"/>
        </w:rPr>
        <w:t xml:space="preserve">Ostateczny odbiorca wsparcia jest zobowiązany eksponować źródło dofinansowania zadania poprzez umieszczenie naklejki zgodnie z zasadami wskazanymi w Księdze Identyfikacji Wizualnej Krajowego Planu Odbudowy na wszystkich większych sprzętach, </w:t>
      </w:r>
      <w:r w:rsidRPr="0079783C">
        <w:rPr>
          <w:bCs/>
          <w:color w:val="000000" w:themeColor="text1"/>
        </w:rPr>
        <w:lastRenderedPageBreak/>
        <w:t xml:space="preserve">urządzeniach, maszynach, wyposażeniu, które zostało zakupione z udziałem środków KPO.   </w:t>
      </w:r>
    </w:p>
    <w:p w:rsidR="004E5F92" w:rsidRPr="0079783C" w:rsidRDefault="004E5F92" w:rsidP="00D87718">
      <w:pPr>
        <w:numPr>
          <w:ilvl w:val="0"/>
          <w:numId w:val="35"/>
        </w:numPr>
        <w:spacing w:after="120"/>
        <w:jc w:val="both"/>
        <w:rPr>
          <w:bCs/>
          <w:color w:val="000000" w:themeColor="text1"/>
        </w:rPr>
      </w:pPr>
      <w:r w:rsidRPr="0079783C">
        <w:rPr>
          <w:bCs/>
          <w:color w:val="000000" w:themeColor="text1"/>
        </w:rPr>
        <w:t xml:space="preserve">Naklejki należy umieścić m.in. na laptopach, drukarkach, specjalistycznym sprzęcie oraz narzędziach do rozpoznawania potrzeb rozwojowych i edukacyjnych oraz możliwości psychofizycznych dzieci, wspomagania rozwoju </w:t>
      </w:r>
      <w:r w:rsidR="00103666" w:rsidRPr="0079783C">
        <w:rPr>
          <w:bCs/>
          <w:color w:val="000000" w:themeColor="text1"/>
        </w:rPr>
        <w:t>i prowadzenia terapii dzieci ze </w:t>
      </w:r>
      <w:r w:rsidRPr="0079783C">
        <w:rPr>
          <w:bCs/>
          <w:color w:val="000000" w:themeColor="text1"/>
        </w:rPr>
        <w:t>specjalnymi potrzebami, elementach placu zabaw.</w:t>
      </w:r>
      <w:r w:rsidRPr="0079783C" w:rsidDel="008C229C">
        <w:rPr>
          <w:bCs/>
          <w:color w:val="000000" w:themeColor="text1"/>
        </w:rPr>
        <w:t xml:space="preserve"> </w:t>
      </w:r>
    </w:p>
    <w:p w:rsidR="004E5F92" w:rsidRPr="0079783C" w:rsidRDefault="004E5F92" w:rsidP="00D87718">
      <w:pPr>
        <w:numPr>
          <w:ilvl w:val="0"/>
          <w:numId w:val="35"/>
        </w:numPr>
        <w:spacing w:after="120"/>
        <w:jc w:val="both"/>
        <w:rPr>
          <w:bCs/>
          <w:color w:val="000000" w:themeColor="text1"/>
        </w:rPr>
      </w:pPr>
      <w:r w:rsidRPr="0079783C">
        <w:rPr>
          <w:bCs/>
          <w:color w:val="000000" w:themeColor="text1"/>
        </w:rPr>
        <w:t>Nie należy umieszczać naklejek na przedmiotach użytku codziennego, których znaczenie ma charakter pomocniczy/ dodatkowy (np</w:t>
      </w:r>
      <w:r w:rsidR="007B1477" w:rsidRPr="0079783C">
        <w:rPr>
          <w:bCs/>
          <w:color w:val="000000" w:themeColor="text1"/>
        </w:rPr>
        <w:t>. meble, akcesoria biurowe, np. </w:t>
      </w:r>
      <w:r w:rsidRPr="0079783C">
        <w:rPr>
          <w:bCs/>
          <w:color w:val="000000" w:themeColor="text1"/>
        </w:rPr>
        <w:t>lampki biurkowe, drobne elementy wyposażenia pomieszczeń,</w:t>
      </w:r>
      <w:r w:rsidR="00172B0F" w:rsidRPr="0079783C">
        <w:rPr>
          <w:bCs/>
          <w:color w:val="000000" w:themeColor="text1"/>
        </w:rPr>
        <w:t xml:space="preserve"> np. </w:t>
      </w:r>
      <w:r w:rsidRPr="0079783C">
        <w:rPr>
          <w:bCs/>
          <w:color w:val="000000" w:themeColor="text1"/>
        </w:rPr>
        <w:t xml:space="preserve">wieszaki, itp.).  </w:t>
      </w:r>
    </w:p>
    <w:p w:rsidR="00676958" w:rsidRPr="0079783C" w:rsidRDefault="00676958" w:rsidP="003D68AD">
      <w:pPr>
        <w:numPr>
          <w:ilvl w:val="0"/>
          <w:numId w:val="10"/>
        </w:numPr>
        <w:tabs>
          <w:tab w:val="num" w:pos="426"/>
        </w:tabs>
        <w:overflowPunct w:val="0"/>
        <w:autoSpaceDE w:val="0"/>
        <w:autoSpaceDN w:val="0"/>
        <w:adjustRightInd w:val="0"/>
        <w:spacing w:after="120"/>
        <w:ind w:left="426" w:hanging="426"/>
        <w:jc w:val="both"/>
        <w:rPr>
          <w:bCs/>
          <w:color w:val="000000" w:themeColor="text1"/>
        </w:rPr>
      </w:pPr>
      <w:r w:rsidRPr="0079783C">
        <w:rPr>
          <w:bCs/>
          <w:color w:val="000000" w:themeColor="text1"/>
        </w:rPr>
        <w:t>Ostateczny odbiorca wsparcia, który otrzymał środki dofinansowania z FERS, jest zobowiązany do przekazywania każdorazowo na</w:t>
      </w:r>
      <w:r w:rsidR="00172B0F" w:rsidRPr="0079783C">
        <w:rPr>
          <w:bCs/>
          <w:color w:val="000000" w:themeColor="text1"/>
        </w:rPr>
        <w:t xml:space="preserve"> wniosek Ministerstwa Rodziny</w:t>
      </w:r>
      <w:r w:rsidR="00B364AD" w:rsidRPr="0079783C">
        <w:rPr>
          <w:bCs/>
          <w:color w:val="000000" w:themeColor="text1"/>
        </w:rPr>
        <w:t>, Pracy</w:t>
      </w:r>
      <w:r w:rsidR="00172B0F" w:rsidRPr="0079783C">
        <w:rPr>
          <w:bCs/>
          <w:color w:val="000000" w:themeColor="text1"/>
        </w:rPr>
        <w:t xml:space="preserve"> i </w:t>
      </w:r>
      <w:r w:rsidRPr="0079783C">
        <w:rPr>
          <w:bCs/>
          <w:color w:val="000000" w:themeColor="text1"/>
        </w:rPr>
        <w:t>Polityki Społecznej, w imieniu którego działa Departament Polityki Rodzinnej lub Instytucji Zarządzającej tj. ministra właściwego do spraw rozwoju regionalnego albo Instytucji Pośredniczącej tj. Ministerstwa Rodziny</w:t>
      </w:r>
      <w:r w:rsidR="006901A2" w:rsidRPr="0079783C">
        <w:rPr>
          <w:bCs/>
          <w:color w:val="000000" w:themeColor="text1"/>
        </w:rPr>
        <w:t>, Pracy</w:t>
      </w:r>
      <w:r w:rsidRPr="0079783C">
        <w:rPr>
          <w:bCs/>
          <w:color w:val="000000" w:themeColor="text1"/>
        </w:rPr>
        <w:t xml:space="preserve"> i Polityki Społecznej, w imieniu którego działa Departament Wdrażania Europejskiego Funduszu Społecznego bądź Wojewody:</w:t>
      </w:r>
    </w:p>
    <w:p w:rsidR="00676958" w:rsidRPr="0079783C" w:rsidRDefault="00676958" w:rsidP="00D87718">
      <w:pPr>
        <w:numPr>
          <w:ilvl w:val="0"/>
          <w:numId w:val="36"/>
        </w:numPr>
        <w:spacing w:after="120"/>
        <w:jc w:val="both"/>
        <w:rPr>
          <w:bCs/>
          <w:color w:val="000000" w:themeColor="text1"/>
        </w:rPr>
      </w:pPr>
      <w:r w:rsidRPr="0079783C">
        <w:rPr>
          <w:bCs/>
          <w:color w:val="000000" w:themeColor="text1"/>
        </w:rPr>
        <w:t xml:space="preserve">materiałów informacyjno-promocyjnych takich jak: filmy, zdjęcia, broszury informacyjne, które powstały w toku realizacji </w:t>
      </w:r>
      <w:r w:rsidR="00CE3ADC" w:rsidRPr="0079783C">
        <w:rPr>
          <w:bCs/>
          <w:color w:val="000000" w:themeColor="text1"/>
        </w:rPr>
        <w:t xml:space="preserve">zadania </w:t>
      </w:r>
      <w:r w:rsidRPr="0079783C">
        <w:rPr>
          <w:bCs/>
          <w:color w:val="000000" w:themeColor="text1"/>
        </w:rPr>
        <w:t>wraz z udzieleniem tym podmiotom nieodpłatnej i niewyłącznej licencji do korzystania z tych materiałów oraz prawem do udzielania sublicencji;</w:t>
      </w:r>
    </w:p>
    <w:p w:rsidR="00676958" w:rsidRPr="0079783C" w:rsidRDefault="00676958" w:rsidP="00D87718">
      <w:pPr>
        <w:numPr>
          <w:ilvl w:val="0"/>
          <w:numId w:val="36"/>
        </w:numPr>
        <w:spacing w:after="120"/>
        <w:jc w:val="both"/>
        <w:rPr>
          <w:bCs/>
          <w:color w:val="000000" w:themeColor="text1"/>
        </w:rPr>
      </w:pPr>
      <w:r w:rsidRPr="0079783C">
        <w:rPr>
          <w:bCs/>
          <w:color w:val="000000" w:themeColor="text1"/>
        </w:rPr>
        <w:t>utworów i materiałów związanych z komunikacją i widocznością (np. zdjęcia, filmy, broszury), powstałych w ramach zadania i udzielenia tym podmiotom nieodpłatnej i niewyłącznej licencji do korzystania z nich w następujący sposób:</w:t>
      </w:r>
    </w:p>
    <w:p w:rsidR="00676958" w:rsidRPr="0079783C" w:rsidRDefault="00676958" w:rsidP="00D87718">
      <w:pPr>
        <w:numPr>
          <w:ilvl w:val="0"/>
          <w:numId w:val="34"/>
        </w:numPr>
        <w:spacing w:after="120"/>
        <w:jc w:val="both"/>
        <w:rPr>
          <w:bCs/>
          <w:color w:val="000000" w:themeColor="text1"/>
        </w:rPr>
      </w:pPr>
      <w:r w:rsidRPr="0079783C">
        <w:rPr>
          <w:bCs/>
          <w:color w:val="000000" w:themeColor="text1"/>
        </w:rPr>
        <w:t>na terytorium Rzeczypospolitej Polskiej oraz na terytorium innych państw członkowskich Unii Europejskiej;</w:t>
      </w:r>
    </w:p>
    <w:p w:rsidR="00676958" w:rsidRPr="0079783C" w:rsidRDefault="00676958" w:rsidP="00D87718">
      <w:pPr>
        <w:numPr>
          <w:ilvl w:val="0"/>
          <w:numId w:val="34"/>
        </w:numPr>
        <w:spacing w:after="120"/>
        <w:jc w:val="both"/>
        <w:rPr>
          <w:bCs/>
          <w:color w:val="000000" w:themeColor="text1"/>
        </w:rPr>
      </w:pPr>
      <w:r w:rsidRPr="0079783C">
        <w:rPr>
          <w:bCs/>
          <w:color w:val="000000" w:themeColor="text1"/>
        </w:rPr>
        <w:t>na okres 10 lat;</w:t>
      </w:r>
    </w:p>
    <w:p w:rsidR="00676958" w:rsidRPr="0079783C" w:rsidRDefault="00676958" w:rsidP="00D87718">
      <w:pPr>
        <w:numPr>
          <w:ilvl w:val="0"/>
          <w:numId w:val="34"/>
        </w:numPr>
        <w:spacing w:after="120"/>
        <w:jc w:val="both"/>
        <w:rPr>
          <w:bCs/>
          <w:color w:val="000000" w:themeColor="text1"/>
        </w:rPr>
      </w:pPr>
      <w:r w:rsidRPr="0079783C">
        <w:rPr>
          <w:bCs/>
          <w:color w:val="000000" w:themeColor="text1"/>
        </w:rPr>
        <w:t>bez ograniczeń co do liczby egzemplarzy i nośników, w zakresie następujących pól eksploatacji:</w:t>
      </w:r>
    </w:p>
    <w:p w:rsidR="003D68AD" w:rsidRPr="0079783C" w:rsidRDefault="003D68AD" w:rsidP="003D68AD">
      <w:pPr>
        <w:spacing w:after="120"/>
        <w:ind w:left="1416"/>
        <w:jc w:val="both"/>
        <w:rPr>
          <w:bCs/>
          <w:color w:val="000000" w:themeColor="text1"/>
        </w:rPr>
      </w:pPr>
      <w:r w:rsidRPr="0079783C">
        <w:rPr>
          <w:bCs/>
          <w:color w:val="000000" w:themeColor="text1"/>
        </w:rPr>
        <w:t xml:space="preserve">- </w:t>
      </w:r>
      <w:r w:rsidR="00676958" w:rsidRPr="0079783C">
        <w:rPr>
          <w:bCs/>
          <w:color w:val="000000" w:themeColor="text1"/>
        </w:rPr>
        <w:t>utrwalanie – w szczególności drukiem, zapisem w pamięci komputera i na nośnikach elektronicznych, oraz zwielokrotnianie, powielanie i kopiowanie tak powstałych egzemplarzy dowolną techniką,</w:t>
      </w:r>
    </w:p>
    <w:p w:rsidR="003D68AD" w:rsidRPr="0079783C" w:rsidRDefault="003D68AD" w:rsidP="003D68AD">
      <w:pPr>
        <w:spacing w:after="120"/>
        <w:ind w:left="1416"/>
        <w:jc w:val="both"/>
        <w:rPr>
          <w:bCs/>
          <w:color w:val="000000" w:themeColor="text1"/>
        </w:rPr>
      </w:pPr>
      <w:r w:rsidRPr="0079783C">
        <w:rPr>
          <w:bCs/>
          <w:color w:val="000000" w:themeColor="text1"/>
        </w:rPr>
        <w:t xml:space="preserve">- </w:t>
      </w:r>
      <w:r w:rsidR="00676958" w:rsidRPr="0079783C">
        <w:rPr>
          <w:bCs/>
          <w:color w:val="000000" w:themeColor="text1"/>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rsidR="003D68AD" w:rsidRPr="0079783C" w:rsidRDefault="003D68AD" w:rsidP="003D68AD">
      <w:pPr>
        <w:spacing w:after="120"/>
        <w:ind w:left="1416"/>
        <w:jc w:val="both"/>
        <w:rPr>
          <w:bCs/>
          <w:color w:val="000000" w:themeColor="text1"/>
        </w:rPr>
      </w:pPr>
      <w:r w:rsidRPr="0079783C">
        <w:rPr>
          <w:bCs/>
          <w:color w:val="000000" w:themeColor="text1"/>
        </w:rPr>
        <w:t xml:space="preserve">- </w:t>
      </w:r>
      <w:r w:rsidR="00676958" w:rsidRPr="0079783C">
        <w:rPr>
          <w:bCs/>
          <w:color w:val="000000" w:themeColor="text1"/>
        </w:rPr>
        <w:t xml:space="preserve">publiczna dystrybucja utworów lub ich kopii we wszelkich formach (np. książka, broszura, CD, kanał </w:t>
      </w:r>
      <w:proofErr w:type="spellStart"/>
      <w:r w:rsidR="00676958" w:rsidRPr="0079783C">
        <w:rPr>
          <w:bCs/>
          <w:color w:val="000000" w:themeColor="text1"/>
        </w:rPr>
        <w:t>youtube</w:t>
      </w:r>
      <w:proofErr w:type="spellEnd"/>
      <w:r w:rsidR="00676958" w:rsidRPr="0079783C">
        <w:rPr>
          <w:bCs/>
          <w:color w:val="000000" w:themeColor="text1"/>
        </w:rPr>
        <w:t>, Internet),</w:t>
      </w:r>
    </w:p>
    <w:p w:rsidR="003D68AD" w:rsidRPr="0079783C" w:rsidRDefault="003D68AD" w:rsidP="003D68AD">
      <w:pPr>
        <w:spacing w:after="120"/>
        <w:ind w:left="1416"/>
        <w:jc w:val="both"/>
        <w:rPr>
          <w:bCs/>
          <w:color w:val="000000" w:themeColor="text1"/>
        </w:rPr>
      </w:pPr>
      <w:r w:rsidRPr="0079783C">
        <w:rPr>
          <w:bCs/>
          <w:color w:val="000000" w:themeColor="text1"/>
        </w:rPr>
        <w:t xml:space="preserve">- </w:t>
      </w:r>
      <w:r w:rsidR="00676958" w:rsidRPr="0079783C">
        <w:rPr>
          <w:bCs/>
          <w:color w:val="000000" w:themeColor="text1"/>
        </w:rPr>
        <w:t>udostępnianie, w tym instytucjom i jednostkom organizacyjnym Unii Europejskiej, IK UP, Instytucji Zarządzającej i Instytucji Pośredniczącej oraz ich pracownikom oraz publiczne udostępnianie przy wykorzystaniu wszelkich środków komunikacji (np. Internet),</w:t>
      </w:r>
    </w:p>
    <w:p w:rsidR="00676958" w:rsidRPr="0079783C" w:rsidRDefault="003D68AD" w:rsidP="003D68AD">
      <w:pPr>
        <w:spacing w:after="120"/>
        <w:ind w:left="1416"/>
        <w:jc w:val="both"/>
        <w:rPr>
          <w:bCs/>
          <w:color w:val="000000" w:themeColor="text1"/>
        </w:rPr>
      </w:pPr>
      <w:r w:rsidRPr="0079783C">
        <w:rPr>
          <w:bCs/>
          <w:color w:val="000000" w:themeColor="text1"/>
        </w:rPr>
        <w:t xml:space="preserve">- </w:t>
      </w:r>
      <w:r w:rsidR="00676958" w:rsidRPr="0079783C">
        <w:rPr>
          <w:bCs/>
          <w:color w:val="000000" w:themeColor="text1"/>
        </w:rPr>
        <w:t>przechowywanie i archiwizowanie w postaci papierowej albo elektronicznej;</w:t>
      </w:r>
    </w:p>
    <w:p w:rsidR="00676958" w:rsidRPr="0079783C" w:rsidRDefault="00676958" w:rsidP="00D87718">
      <w:pPr>
        <w:numPr>
          <w:ilvl w:val="0"/>
          <w:numId w:val="34"/>
        </w:numPr>
        <w:spacing w:after="120"/>
        <w:jc w:val="both"/>
        <w:rPr>
          <w:bCs/>
          <w:color w:val="000000" w:themeColor="text1"/>
        </w:rPr>
      </w:pPr>
      <w:r w:rsidRPr="0079783C">
        <w:rPr>
          <w:bCs/>
          <w:color w:val="000000" w:themeColor="text1"/>
        </w:rPr>
        <w:t xml:space="preserve">z prawem do udzielania osobom trzecim sublicencji na warunkach i polach eksploatacji, o których mowa w </w:t>
      </w:r>
      <w:r w:rsidR="003D68AD" w:rsidRPr="0079783C">
        <w:rPr>
          <w:bCs/>
          <w:color w:val="000000" w:themeColor="text1"/>
        </w:rPr>
        <w:t>lit. a) – c)</w:t>
      </w:r>
      <w:r w:rsidRPr="0079783C">
        <w:rPr>
          <w:bCs/>
          <w:color w:val="000000" w:themeColor="text1"/>
        </w:rPr>
        <w:t>.</w:t>
      </w:r>
    </w:p>
    <w:p w:rsidR="004E5F92" w:rsidRPr="0079783C" w:rsidRDefault="004E5F92" w:rsidP="003D68AD">
      <w:pPr>
        <w:numPr>
          <w:ilvl w:val="0"/>
          <w:numId w:val="10"/>
        </w:numPr>
        <w:tabs>
          <w:tab w:val="num" w:pos="426"/>
        </w:tabs>
        <w:overflowPunct w:val="0"/>
        <w:autoSpaceDE w:val="0"/>
        <w:autoSpaceDN w:val="0"/>
        <w:adjustRightInd w:val="0"/>
        <w:spacing w:after="120"/>
        <w:ind w:left="426" w:hanging="426"/>
        <w:jc w:val="both"/>
        <w:rPr>
          <w:bCs/>
          <w:color w:val="000000" w:themeColor="text1"/>
        </w:rPr>
      </w:pPr>
      <w:r w:rsidRPr="0079783C">
        <w:rPr>
          <w:bCs/>
          <w:color w:val="000000" w:themeColor="text1"/>
        </w:rPr>
        <w:lastRenderedPageBreak/>
        <w:t xml:space="preserve">Wojewoda może zażądać zwrotu części środków dofinansowania, jeśli ostateczny odbiorca wsparcia nie realizuje obowiązków informacyjno-promocyjnych w ramach </w:t>
      </w:r>
      <w:r w:rsidR="00676958" w:rsidRPr="0079783C">
        <w:rPr>
          <w:bCs/>
          <w:color w:val="000000" w:themeColor="text1"/>
        </w:rPr>
        <w:t>Programu</w:t>
      </w:r>
      <w:r w:rsidRPr="0079783C">
        <w:rPr>
          <w:bCs/>
          <w:color w:val="000000" w:themeColor="text1"/>
        </w:rPr>
        <w:t>. Wojewoda na podstawie analizy niezrealizowanych obowiązków informacyjno-promocyjnych oszacowuje wysokość środków dofinansowania, jaka podlega zwrotowi.</w:t>
      </w:r>
    </w:p>
    <w:p w:rsidR="005811B2" w:rsidRPr="0079783C" w:rsidRDefault="005811B2" w:rsidP="005811B2">
      <w:pPr>
        <w:numPr>
          <w:ilvl w:val="0"/>
          <w:numId w:val="10"/>
        </w:numPr>
        <w:tabs>
          <w:tab w:val="num" w:pos="426"/>
        </w:tabs>
        <w:overflowPunct w:val="0"/>
        <w:autoSpaceDE w:val="0"/>
        <w:autoSpaceDN w:val="0"/>
        <w:adjustRightInd w:val="0"/>
        <w:spacing w:after="120"/>
        <w:ind w:left="426" w:hanging="426"/>
        <w:jc w:val="both"/>
        <w:rPr>
          <w:color w:val="000000" w:themeColor="text1"/>
        </w:rPr>
      </w:pPr>
      <w:bookmarkStart w:id="28" w:name="_Hlk124692532"/>
      <w:bookmarkStart w:id="29" w:name="_Hlk124692785"/>
      <w:r w:rsidRPr="0079783C">
        <w:rPr>
          <w:color w:val="000000" w:themeColor="text1"/>
        </w:rPr>
        <w:t xml:space="preserve">Niezwłocznie po dokonaniu wpisu nowych miejsc opieki do Rejestru i przeprowadzeniu rekrutacji do instytucji opieki ostateczny odbiorca wsparcia ma obowiązek poinformować rodziców o uczestnictwie w Programie, o źródle dofinansowania miejsc opieki </w:t>
      </w:r>
      <w:r w:rsidRPr="0079783C">
        <w:rPr>
          <w:bCs/>
          <w:color w:val="000000" w:themeColor="text1"/>
        </w:rPr>
        <w:t>(KPO i FERS),</w:t>
      </w:r>
      <w:r w:rsidRPr="0079783C">
        <w:rPr>
          <w:color w:val="000000" w:themeColor="text1"/>
        </w:rPr>
        <w:t xml:space="preserve"> o miesięcznej kwocie przyznanego dofinansowania na jedno miejsce oraz o okresie dofinansowania, w tym poprzez zamieszczenie wyżej wskazanych informacji w ogólnie dostępnym miejscu w instytucji opieki, co Wojewoda weryfikuje </w:t>
      </w:r>
      <w:bookmarkEnd w:id="28"/>
      <w:r w:rsidRPr="0079783C">
        <w:rPr>
          <w:bCs/>
          <w:color w:val="000000" w:themeColor="text1"/>
        </w:rPr>
        <w:t>na podstawie złożonego oświadczenia, o którym mowa w ust. 14.</w:t>
      </w:r>
      <w:bookmarkEnd w:id="29"/>
    </w:p>
    <w:p w:rsidR="0063442B" w:rsidRPr="0079783C" w:rsidRDefault="007B1477" w:rsidP="003D68AD">
      <w:pPr>
        <w:numPr>
          <w:ilvl w:val="0"/>
          <w:numId w:val="10"/>
        </w:numPr>
        <w:tabs>
          <w:tab w:val="num" w:pos="426"/>
        </w:tabs>
        <w:overflowPunct w:val="0"/>
        <w:autoSpaceDE w:val="0"/>
        <w:autoSpaceDN w:val="0"/>
        <w:adjustRightInd w:val="0"/>
        <w:spacing w:after="120"/>
        <w:ind w:left="426" w:hanging="426"/>
        <w:jc w:val="both"/>
        <w:rPr>
          <w:bCs/>
          <w:color w:val="000000" w:themeColor="text1"/>
        </w:rPr>
      </w:pPr>
      <w:r w:rsidRPr="0079783C">
        <w:rPr>
          <w:bCs/>
          <w:color w:val="000000" w:themeColor="text1"/>
        </w:rPr>
        <w:t xml:space="preserve">Ostateczny odbiorca wsparcia potwierdza wykonanie </w:t>
      </w:r>
      <w:r w:rsidR="0063442B" w:rsidRPr="0079783C">
        <w:rPr>
          <w:bCs/>
          <w:color w:val="000000" w:themeColor="text1"/>
        </w:rPr>
        <w:t xml:space="preserve">powyższych </w:t>
      </w:r>
      <w:r w:rsidRPr="0079783C">
        <w:rPr>
          <w:bCs/>
          <w:color w:val="000000" w:themeColor="text1"/>
        </w:rPr>
        <w:t>obowiązków</w:t>
      </w:r>
      <w:r w:rsidR="000D42D8" w:rsidRPr="0079783C">
        <w:rPr>
          <w:bCs/>
          <w:color w:val="000000" w:themeColor="text1"/>
        </w:rPr>
        <w:t xml:space="preserve">, </w:t>
      </w:r>
      <w:r w:rsidR="000D42D8" w:rsidRPr="0079783C">
        <w:rPr>
          <w:color w:val="000000" w:themeColor="text1"/>
        </w:rPr>
        <w:t>według wzoru stanowiącego</w:t>
      </w:r>
      <w:r w:rsidRPr="0079783C">
        <w:rPr>
          <w:bCs/>
          <w:color w:val="000000" w:themeColor="text1"/>
        </w:rPr>
        <w:t> </w:t>
      </w:r>
      <w:r w:rsidRPr="0079783C">
        <w:rPr>
          <w:b/>
          <w:bCs/>
          <w:color w:val="000000" w:themeColor="text1"/>
        </w:rPr>
        <w:t>załącznik Nr 10 -</w:t>
      </w:r>
      <w:r w:rsidRPr="0079783C">
        <w:rPr>
          <w:bCs/>
          <w:color w:val="000000" w:themeColor="text1"/>
        </w:rPr>
        <w:t xml:space="preserve"> </w:t>
      </w:r>
      <w:r w:rsidRPr="0079783C">
        <w:rPr>
          <w:b/>
          <w:bCs/>
          <w:color w:val="000000" w:themeColor="text1"/>
        </w:rPr>
        <w:t xml:space="preserve">„Oświadczenia o wypełnieniu obowiązku informacyjnego”, </w:t>
      </w:r>
      <w:r w:rsidRPr="0079783C">
        <w:rPr>
          <w:bCs/>
          <w:color w:val="000000" w:themeColor="text1"/>
        </w:rPr>
        <w:t>który jest składany niezwłocznie</w:t>
      </w:r>
      <w:r w:rsidR="0063442B" w:rsidRPr="0079783C">
        <w:rPr>
          <w:bCs/>
          <w:color w:val="000000" w:themeColor="text1"/>
        </w:rPr>
        <w:t>:</w:t>
      </w:r>
    </w:p>
    <w:p w:rsidR="004F6B55" w:rsidRPr="0079783C" w:rsidRDefault="0063442B" w:rsidP="004F6B55">
      <w:pPr>
        <w:overflowPunct w:val="0"/>
        <w:autoSpaceDE w:val="0"/>
        <w:autoSpaceDN w:val="0"/>
        <w:adjustRightInd w:val="0"/>
        <w:spacing w:after="120"/>
        <w:ind w:firstLine="426"/>
        <w:jc w:val="both"/>
        <w:rPr>
          <w:bCs/>
          <w:color w:val="000000" w:themeColor="text1"/>
        </w:rPr>
      </w:pPr>
      <w:r w:rsidRPr="0079783C">
        <w:rPr>
          <w:bCs/>
          <w:color w:val="000000" w:themeColor="text1"/>
        </w:rPr>
        <w:t>-</w:t>
      </w:r>
      <w:r w:rsidR="007B1477" w:rsidRPr="0079783C">
        <w:rPr>
          <w:bCs/>
          <w:color w:val="000000" w:themeColor="text1"/>
        </w:rPr>
        <w:t xml:space="preserve"> po zawarciu Umowy</w:t>
      </w:r>
      <w:r w:rsidRPr="0079783C">
        <w:rPr>
          <w:bCs/>
          <w:color w:val="000000" w:themeColor="text1"/>
        </w:rPr>
        <w:t xml:space="preserve">, w przypadku obowiązków, o których mowa w </w:t>
      </w:r>
      <w:r w:rsidR="00CE3ADC" w:rsidRPr="0079783C">
        <w:rPr>
          <w:bCs/>
          <w:color w:val="000000" w:themeColor="text1"/>
        </w:rPr>
        <w:t>ust. 1 - 10</w:t>
      </w:r>
      <w:r w:rsidR="00350098" w:rsidRPr="0079783C">
        <w:rPr>
          <w:bCs/>
          <w:color w:val="000000" w:themeColor="text1"/>
        </w:rPr>
        <w:t>,</w:t>
      </w:r>
    </w:p>
    <w:p w:rsidR="004F6B55" w:rsidRPr="0079783C" w:rsidRDefault="004F6B55" w:rsidP="00401BC0">
      <w:pPr>
        <w:overflowPunct w:val="0"/>
        <w:autoSpaceDE w:val="0"/>
        <w:autoSpaceDN w:val="0"/>
        <w:adjustRightInd w:val="0"/>
        <w:spacing w:after="120"/>
        <w:ind w:firstLine="426"/>
        <w:jc w:val="both"/>
        <w:rPr>
          <w:bCs/>
          <w:color w:val="000000" w:themeColor="text1"/>
        </w:rPr>
      </w:pPr>
      <w:r w:rsidRPr="0079783C">
        <w:rPr>
          <w:bCs/>
          <w:color w:val="000000" w:themeColor="text1"/>
        </w:rPr>
        <w:t xml:space="preserve">- po uzyskaniu wpisu do Rejestru, w przypadku obowiązków, o których mowa w </w:t>
      </w:r>
      <w:r w:rsidR="00CE3ADC" w:rsidRPr="0079783C">
        <w:rPr>
          <w:bCs/>
          <w:color w:val="000000" w:themeColor="text1"/>
        </w:rPr>
        <w:t>ust. 13</w:t>
      </w:r>
      <w:r w:rsidRPr="0079783C">
        <w:rPr>
          <w:bCs/>
          <w:color w:val="000000" w:themeColor="text1"/>
        </w:rPr>
        <w:t>.</w:t>
      </w:r>
    </w:p>
    <w:p w:rsidR="004E5F92" w:rsidRPr="0079783C" w:rsidRDefault="004E5F92" w:rsidP="00803C7F">
      <w:pPr>
        <w:spacing w:after="120"/>
        <w:ind w:left="360" w:hanging="360"/>
        <w:jc w:val="center"/>
        <w:rPr>
          <w:b/>
          <w:color w:val="000000" w:themeColor="text1"/>
        </w:rPr>
      </w:pPr>
    </w:p>
    <w:p w:rsidR="00803C7F" w:rsidRPr="0079783C" w:rsidRDefault="00803C7F" w:rsidP="00803C7F">
      <w:pPr>
        <w:spacing w:after="120"/>
        <w:ind w:left="360" w:hanging="360"/>
        <w:jc w:val="center"/>
        <w:rPr>
          <w:b/>
          <w:color w:val="000000" w:themeColor="text1"/>
        </w:rPr>
      </w:pPr>
      <w:r w:rsidRPr="0079783C">
        <w:rPr>
          <w:b/>
          <w:color w:val="000000" w:themeColor="text1"/>
        </w:rPr>
        <w:t>§ 12</w:t>
      </w:r>
    </w:p>
    <w:p w:rsidR="00803C7F" w:rsidRPr="0079783C" w:rsidRDefault="00803C7F" w:rsidP="00803C7F">
      <w:pPr>
        <w:spacing w:after="120"/>
        <w:ind w:left="360" w:hanging="360"/>
        <w:jc w:val="center"/>
        <w:rPr>
          <w:b/>
          <w:color w:val="000000" w:themeColor="text1"/>
        </w:rPr>
      </w:pPr>
      <w:r w:rsidRPr="0079783C">
        <w:rPr>
          <w:b/>
          <w:color w:val="000000" w:themeColor="text1"/>
        </w:rPr>
        <w:t>[ROZWIĄZANIE UMOWY PRZEZ WOJEWODĘ]</w:t>
      </w:r>
    </w:p>
    <w:p w:rsidR="00803C7F" w:rsidRPr="0079783C" w:rsidRDefault="00803C7F" w:rsidP="008F19DF">
      <w:pPr>
        <w:numPr>
          <w:ilvl w:val="0"/>
          <w:numId w:val="6"/>
        </w:numPr>
        <w:tabs>
          <w:tab w:val="clear" w:pos="397"/>
          <w:tab w:val="num" w:pos="284"/>
        </w:tabs>
        <w:overflowPunct w:val="0"/>
        <w:autoSpaceDE w:val="0"/>
        <w:autoSpaceDN w:val="0"/>
        <w:adjustRightInd w:val="0"/>
        <w:spacing w:after="120"/>
        <w:ind w:left="284" w:hanging="284"/>
        <w:jc w:val="both"/>
        <w:textAlignment w:val="baseline"/>
        <w:rPr>
          <w:color w:val="000000" w:themeColor="text1"/>
        </w:rPr>
      </w:pPr>
      <w:r w:rsidRPr="0079783C">
        <w:rPr>
          <w:color w:val="000000" w:themeColor="text1"/>
        </w:rPr>
        <w:t>Umowa może być rozwiązana przez Wojewodę ze skutkiem natychmiastowym, w przypadku stwierdzenia:</w:t>
      </w:r>
    </w:p>
    <w:p w:rsidR="00803C7F" w:rsidRPr="0079783C" w:rsidRDefault="00803C7F" w:rsidP="00D87718">
      <w:pPr>
        <w:numPr>
          <w:ilvl w:val="0"/>
          <w:numId w:val="37"/>
        </w:numPr>
        <w:spacing w:after="120"/>
        <w:jc w:val="both"/>
        <w:rPr>
          <w:color w:val="000000" w:themeColor="text1"/>
        </w:rPr>
      </w:pPr>
      <w:r w:rsidRPr="0079783C">
        <w:rPr>
          <w:color w:val="000000" w:themeColor="text1"/>
        </w:rPr>
        <w:t xml:space="preserve">wykorzystywania przyznanych środków niezgodnie z przeznaczeniem lub postanowieniami </w:t>
      </w:r>
      <w:r w:rsidR="00CE3ADC" w:rsidRPr="0079783C">
        <w:rPr>
          <w:color w:val="000000" w:themeColor="text1"/>
        </w:rPr>
        <w:t>U</w:t>
      </w:r>
      <w:r w:rsidRPr="0079783C">
        <w:rPr>
          <w:color w:val="000000" w:themeColor="text1"/>
        </w:rPr>
        <w:t>mowy;</w:t>
      </w:r>
    </w:p>
    <w:p w:rsidR="00803C7F" w:rsidRPr="0079783C" w:rsidRDefault="00803C7F" w:rsidP="00D87718">
      <w:pPr>
        <w:numPr>
          <w:ilvl w:val="0"/>
          <w:numId w:val="37"/>
        </w:numPr>
        <w:spacing w:after="120"/>
        <w:jc w:val="both"/>
        <w:rPr>
          <w:color w:val="000000" w:themeColor="text1"/>
        </w:rPr>
      </w:pPr>
      <w:r w:rsidRPr="0079783C">
        <w:rPr>
          <w:color w:val="000000" w:themeColor="text1"/>
        </w:rPr>
        <w:t>nieterminowego</w:t>
      </w:r>
      <w:r w:rsidR="00CE3ADC" w:rsidRPr="0079783C">
        <w:rPr>
          <w:color w:val="000000" w:themeColor="text1"/>
        </w:rPr>
        <w:t xml:space="preserve"> lub nienależytego wykonywania U</w:t>
      </w:r>
      <w:r w:rsidRPr="0079783C">
        <w:rPr>
          <w:color w:val="000000" w:themeColor="text1"/>
        </w:rPr>
        <w:t>mowy, w szczególności zmniejszenia zakresu rzeczowego realizowanego zadania;</w:t>
      </w:r>
    </w:p>
    <w:p w:rsidR="00803C7F" w:rsidRPr="0079783C" w:rsidRDefault="00803C7F" w:rsidP="00D87718">
      <w:pPr>
        <w:numPr>
          <w:ilvl w:val="0"/>
          <w:numId w:val="37"/>
        </w:numPr>
        <w:spacing w:after="120"/>
        <w:jc w:val="both"/>
        <w:rPr>
          <w:color w:val="000000" w:themeColor="text1"/>
        </w:rPr>
      </w:pPr>
      <w:r w:rsidRPr="0079783C">
        <w:rPr>
          <w:color w:val="000000" w:themeColor="text1"/>
        </w:rPr>
        <w:t>odmowy poddania się kontroli lub stawianie istotnych przeszkód w jej przeprowadzeniu, bądź niedoprowadzenia do usunięcia stwierdzonych nieprawidłowości przez ostatecznego odbiorcę wsparcia</w:t>
      </w:r>
      <w:r w:rsidR="00CE3ADC" w:rsidRPr="0079783C">
        <w:rPr>
          <w:color w:val="000000" w:themeColor="text1"/>
        </w:rPr>
        <w:t>,</w:t>
      </w:r>
      <w:r w:rsidRPr="0079783C">
        <w:rPr>
          <w:color w:val="000000" w:themeColor="text1"/>
        </w:rPr>
        <w:t xml:space="preserve"> w terminie określonym przez Wojewodę;</w:t>
      </w:r>
    </w:p>
    <w:p w:rsidR="00803C7F" w:rsidRPr="0079783C" w:rsidRDefault="00803C7F" w:rsidP="00D87718">
      <w:pPr>
        <w:numPr>
          <w:ilvl w:val="0"/>
          <w:numId w:val="37"/>
        </w:numPr>
        <w:spacing w:after="120"/>
        <w:jc w:val="both"/>
        <w:rPr>
          <w:color w:val="000000" w:themeColor="text1"/>
        </w:rPr>
      </w:pPr>
      <w:r w:rsidRPr="0079783C">
        <w:rPr>
          <w:color w:val="000000" w:themeColor="text1"/>
        </w:rPr>
        <w:t>przekazania części lub całości środków osobie trzecie</w:t>
      </w:r>
      <w:r w:rsidR="00BC27BF" w:rsidRPr="0079783C">
        <w:rPr>
          <w:color w:val="000000" w:themeColor="text1"/>
        </w:rPr>
        <w:t>j, mimo że nie przewiduje tego U</w:t>
      </w:r>
      <w:r w:rsidRPr="0079783C">
        <w:rPr>
          <w:color w:val="000000" w:themeColor="text1"/>
        </w:rPr>
        <w:t>mowa;</w:t>
      </w:r>
    </w:p>
    <w:p w:rsidR="00803C7F" w:rsidRPr="0079783C" w:rsidRDefault="00803C7F" w:rsidP="00D87718">
      <w:pPr>
        <w:numPr>
          <w:ilvl w:val="0"/>
          <w:numId w:val="37"/>
        </w:numPr>
        <w:spacing w:after="120"/>
        <w:jc w:val="both"/>
        <w:rPr>
          <w:color w:val="000000" w:themeColor="text1"/>
        </w:rPr>
      </w:pPr>
      <w:r w:rsidRPr="0079783C">
        <w:rPr>
          <w:color w:val="000000" w:themeColor="text1"/>
        </w:rPr>
        <w:t>zaprzestania realizacji zadania.</w:t>
      </w:r>
    </w:p>
    <w:p w:rsidR="00803C7F" w:rsidRPr="0079783C" w:rsidRDefault="00803C7F" w:rsidP="004F6B55">
      <w:pPr>
        <w:numPr>
          <w:ilvl w:val="0"/>
          <w:numId w:val="6"/>
        </w:numPr>
        <w:tabs>
          <w:tab w:val="clear" w:pos="397"/>
          <w:tab w:val="num" w:pos="284"/>
        </w:tabs>
        <w:overflowPunct w:val="0"/>
        <w:autoSpaceDE w:val="0"/>
        <w:autoSpaceDN w:val="0"/>
        <w:adjustRightInd w:val="0"/>
        <w:spacing w:after="120"/>
        <w:ind w:left="284" w:hanging="284"/>
        <w:jc w:val="both"/>
        <w:textAlignment w:val="baseline"/>
        <w:rPr>
          <w:color w:val="000000" w:themeColor="text1"/>
          <w:lang w:eastAsia="en-US"/>
        </w:rPr>
      </w:pPr>
      <w:r w:rsidRPr="0079783C">
        <w:rPr>
          <w:color w:val="000000" w:themeColor="text1"/>
          <w:lang w:eastAsia="en-US"/>
        </w:rPr>
        <w:t xml:space="preserve">Środki dofinansowania podlegają zwrotowi </w:t>
      </w:r>
      <w:r w:rsidRPr="0079783C">
        <w:rPr>
          <w:color w:val="000000" w:themeColor="text1"/>
        </w:rPr>
        <w:t>w terminie i </w:t>
      </w:r>
      <w:r w:rsidR="004E5F92" w:rsidRPr="0079783C">
        <w:rPr>
          <w:color w:val="000000" w:themeColor="text1"/>
        </w:rPr>
        <w:t>według zasad określonych w art. </w:t>
      </w:r>
      <w:r w:rsidRPr="0079783C">
        <w:rPr>
          <w:color w:val="000000" w:themeColor="text1"/>
        </w:rPr>
        <w:t xml:space="preserve">169 oraz art. 207 </w:t>
      </w:r>
      <w:r w:rsidRPr="0079783C">
        <w:rPr>
          <w:i/>
          <w:color w:val="000000" w:themeColor="text1"/>
        </w:rPr>
        <w:t>ustawy o finansach publicznych</w:t>
      </w:r>
      <w:r w:rsidRPr="0079783C">
        <w:rPr>
          <w:color w:val="000000" w:themeColor="text1"/>
        </w:rPr>
        <w:t>.</w:t>
      </w:r>
    </w:p>
    <w:p w:rsidR="00803C7F" w:rsidRPr="0079783C" w:rsidRDefault="00CE3ADC" w:rsidP="00401BC0">
      <w:pPr>
        <w:numPr>
          <w:ilvl w:val="0"/>
          <w:numId w:val="6"/>
        </w:numPr>
        <w:tabs>
          <w:tab w:val="clear" w:pos="397"/>
          <w:tab w:val="num" w:pos="284"/>
        </w:tabs>
        <w:overflowPunct w:val="0"/>
        <w:autoSpaceDE w:val="0"/>
        <w:autoSpaceDN w:val="0"/>
        <w:adjustRightInd w:val="0"/>
        <w:spacing w:after="240"/>
        <w:ind w:left="284" w:hanging="284"/>
        <w:jc w:val="both"/>
        <w:textAlignment w:val="baseline"/>
        <w:rPr>
          <w:color w:val="000000" w:themeColor="text1"/>
        </w:rPr>
      </w:pPr>
      <w:r w:rsidRPr="0079783C">
        <w:rPr>
          <w:color w:val="000000" w:themeColor="text1"/>
        </w:rPr>
        <w:t>Wojewoda, rozwiązując U</w:t>
      </w:r>
      <w:r w:rsidR="004E5F92" w:rsidRPr="0079783C">
        <w:rPr>
          <w:color w:val="000000" w:themeColor="text1"/>
        </w:rPr>
        <w:t xml:space="preserve">mowę, określi w protokole kwotę środków podlegającą zwrotowi, termin jej zwrotu oraz nazwę i numer rachunku. Od zwracanej kwoty ostateczny odbiorca </w:t>
      </w:r>
      <w:r w:rsidR="004E5F92" w:rsidRPr="0079783C">
        <w:rPr>
          <w:color w:val="000000" w:themeColor="text1"/>
          <w:lang w:eastAsia="en-US"/>
        </w:rPr>
        <w:t xml:space="preserve">wsparcia </w:t>
      </w:r>
      <w:r w:rsidR="004E5F92" w:rsidRPr="0079783C">
        <w:rPr>
          <w:color w:val="000000" w:themeColor="text1"/>
        </w:rPr>
        <w:t>zobowiązany jest naliczyć i przekazać na rachunek wskazany przez Wojewodę odsetki w wysokości określonej jak dla zaległości podatkowych.</w:t>
      </w:r>
    </w:p>
    <w:p w:rsidR="00401BC0" w:rsidRPr="0079783C" w:rsidRDefault="00401BC0" w:rsidP="00803C7F">
      <w:pPr>
        <w:spacing w:after="120"/>
        <w:jc w:val="center"/>
        <w:rPr>
          <w:b/>
          <w:color w:val="000000" w:themeColor="text1"/>
        </w:rPr>
      </w:pPr>
      <w:bookmarkStart w:id="30" w:name="_Hlk124693646"/>
    </w:p>
    <w:p w:rsidR="00EF49DE" w:rsidRPr="0079783C" w:rsidRDefault="00EF49DE" w:rsidP="00803C7F">
      <w:pPr>
        <w:spacing w:after="120"/>
        <w:jc w:val="center"/>
        <w:rPr>
          <w:b/>
          <w:color w:val="000000" w:themeColor="text1"/>
        </w:rPr>
      </w:pPr>
    </w:p>
    <w:p w:rsidR="00EF49DE" w:rsidRPr="0079783C" w:rsidRDefault="00EF49DE" w:rsidP="00803C7F">
      <w:pPr>
        <w:spacing w:after="120"/>
        <w:jc w:val="center"/>
        <w:rPr>
          <w:b/>
          <w:color w:val="000000" w:themeColor="text1"/>
        </w:rPr>
      </w:pPr>
    </w:p>
    <w:p w:rsidR="00803C7F" w:rsidRPr="0079783C" w:rsidRDefault="00803C7F" w:rsidP="00803C7F">
      <w:pPr>
        <w:spacing w:after="120"/>
        <w:jc w:val="center"/>
        <w:rPr>
          <w:b/>
          <w:color w:val="000000" w:themeColor="text1"/>
        </w:rPr>
      </w:pPr>
      <w:r w:rsidRPr="0079783C">
        <w:rPr>
          <w:b/>
          <w:color w:val="000000" w:themeColor="text1"/>
        </w:rPr>
        <w:lastRenderedPageBreak/>
        <w:t>§ 13</w:t>
      </w:r>
    </w:p>
    <w:p w:rsidR="00803C7F" w:rsidRPr="0079783C" w:rsidRDefault="00803C7F" w:rsidP="00803C7F">
      <w:pPr>
        <w:spacing w:after="120"/>
        <w:jc w:val="center"/>
        <w:rPr>
          <w:b/>
          <w:color w:val="000000" w:themeColor="text1"/>
        </w:rPr>
      </w:pPr>
      <w:r w:rsidRPr="0079783C">
        <w:rPr>
          <w:b/>
          <w:color w:val="000000" w:themeColor="text1"/>
        </w:rPr>
        <w:t>[RODO]</w:t>
      </w:r>
    </w:p>
    <w:p w:rsidR="00803C7F" w:rsidRPr="0079783C" w:rsidRDefault="00803C7F" w:rsidP="00D87718">
      <w:pPr>
        <w:numPr>
          <w:ilvl w:val="0"/>
          <w:numId w:val="15"/>
        </w:numPr>
        <w:tabs>
          <w:tab w:val="clear" w:pos="397"/>
        </w:tabs>
        <w:overflowPunct w:val="0"/>
        <w:autoSpaceDE w:val="0"/>
        <w:autoSpaceDN w:val="0"/>
        <w:adjustRightInd w:val="0"/>
        <w:spacing w:after="120"/>
        <w:ind w:left="284" w:hanging="284"/>
        <w:jc w:val="both"/>
        <w:textAlignment w:val="baseline"/>
        <w:rPr>
          <w:color w:val="000000" w:themeColor="text1"/>
        </w:rPr>
      </w:pPr>
      <w:bookmarkStart w:id="31" w:name="_Hlk124423711"/>
      <w:r w:rsidRPr="0079783C">
        <w:rPr>
          <w:color w:val="000000" w:themeColor="text1"/>
        </w:rPr>
        <w:t xml:space="preserve">Strony oświadczają, że dane kontaktowe </w:t>
      </w:r>
      <w:r w:rsidR="006E00D8" w:rsidRPr="0079783C">
        <w:rPr>
          <w:color w:val="000000" w:themeColor="text1"/>
        </w:rPr>
        <w:t>pracowników, współpracowników i </w:t>
      </w:r>
      <w:r w:rsidRPr="0079783C">
        <w:rPr>
          <w:color w:val="000000" w:themeColor="text1"/>
        </w:rPr>
        <w:t xml:space="preserve">reprezentantów stron udostępniane wzajemnie w niniejszej </w:t>
      </w:r>
      <w:r w:rsidR="00CE3ADC" w:rsidRPr="0079783C">
        <w:rPr>
          <w:color w:val="000000" w:themeColor="text1"/>
        </w:rPr>
        <w:t>U</w:t>
      </w:r>
      <w:r w:rsidRPr="0079783C">
        <w:rPr>
          <w:color w:val="000000" w:themeColor="text1"/>
        </w:rPr>
        <w:t xml:space="preserve">mowie lub udostępnione drugiej stronie w jakikolwiek sposób w okresie obowiązywania niniejszej </w:t>
      </w:r>
      <w:r w:rsidR="00CE3ADC" w:rsidRPr="0079783C">
        <w:rPr>
          <w:color w:val="000000" w:themeColor="text1"/>
        </w:rPr>
        <w:t>U</w:t>
      </w:r>
      <w:r w:rsidRPr="0079783C">
        <w:rPr>
          <w:color w:val="000000" w:themeColor="text1"/>
        </w:rPr>
        <w:t xml:space="preserve">mowy przekazywane są w związku z wykonywaniem </w:t>
      </w:r>
      <w:r w:rsidR="00CE3ADC" w:rsidRPr="0079783C">
        <w:rPr>
          <w:color w:val="000000" w:themeColor="text1"/>
        </w:rPr>
        <w:t>U</w:t>
      </w:r>
      <w:r w:rsidRPr="0079783C">
        <w:rPr>
          <w:color w:val="000000" w:themeColor="text1"/>
        </w:rPr>
        <w:t>mowy przez ostatecznego odbiorcę wsparcia lub w związku z prawnie uzasadnionym interesem Wojewody. Udostępniane dane kontaktowe mogą obejmować: imię i nazwisko, adres e-mail, stanowisko służbow</w:t>
      </w:r>
      <w:r w:rsidR="006E00D8" w:rsidRPr="0079783C">
        <w:rPr>
          <w:color w:val="000000" w:themeColor="text1"/>
        </w:rPr>
        <w:t>e i </w:t>
      </w:r>
      <w:r w:rsidRPr="0079783C">
        <w:rPr>
          <w:color w:val="000000" w:themeColor="text1"/>
        </w:rPr>
        <w:t>numer telefonu służbowego. Każda ze stron będzie administratorem danych kontaktowych, które zos</w:t>
      </w:r>
      <w:r w:rsidR="00CE3ADC" w:rsidRPr="0079783C">
        <w:rPr>
          <w:color w:val="000000" w:themeColor="text1"/>
        </w:rPr>
        <w:t>tały jej udostępnione w ramach U</w:t>
      </w:r>
      <w:r w:rsidRPr="0079783C">
        <w:rPr>
          <w:color w:val="000000" w:themeColor="text1"/>
        </w:rPr>
        <w:t>mowy</w:t>
      </w:r>
      <w:bookmarkEnd w:id="31"/>
      <w:r w:rsidRPr="0079783C">
        <w:rPr>
          <w:color w:val="000000" w:themeColor="text1"/>
        </w:rPr>
        <w:t xml:space="preserve">. </w:t>
      </w:r>
    </w:p>
    <w:p w:rsidR="00401BC0" w:rsidRPr="0079783C" w:rsidRDefault="00803C7F" w:rsidP="00F60DF7">
      <w:pPr>
        <w:numPr>
          <w:ilvl w:val="0"/>
          <w:numId w:val="15"/>
        </w:numPr>
        <w:tabs>
          <w:tab w:val="clear" w:pos="397"/>
        </w:tabs>
        <w:overflowPunct w:val="0"/>
        <w:autoSpaceDE w:val="0"/>
        <w:autoSpaceDN w:val="0"/>
        <w:adjustRightInd w:val="0"/>
        <w:spacing w:after="120"/>
        <w:ind w:left="284" w:hanging="284"/>
        <w:jc w:val="both"/>
        <w:textAlignment w:val="baseline"/>
        <w:rPr>
          <w:color w:val="000000" w:themeColor="text1"/>
        </w:rPr>
      </w:pPr>
      <w:r w:rsidRPr="0079783C">
        <w:rPr>
          <w:color w:val="000000" w:themeColor="text1"/>
        </w:rPr>
        <w:t xml:space="preserve">Ostateczny odbiorca wsparcia zobowiązuje się do przekazania wszystkim osobom, których dane udostępnił,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 (RODO), tj. klauzuli informacyjnej, stanowiącej </w:t>
      </w:r>
      <w:r w:rsidR="00A13D83" w:rsidRPr="0079783C">
        <w:rPr>
          <w:b/>
          <w:color w:val="000000" w:themeColor="text1"/>
        </w:rPr>
        <w:t>załącznik nr 7</w:t>
      </w:r>
      <w:r w:rsidRPr="0079783C">
        <w:rPr>
          <w:b/>
          <w:color w:val="000000" w:themeColor="text1"/>
        </w:rPr>
        <w:t xml:space="preserve"> </w:t>
      </w:r>
      <w:r w:rsidRPr="0079783C">
        <w:rPr>
          <w:color w:val="000000" w:themeColor="text1"/>
        </w:rPr>
        <w:t xml:space="preserve">do </w:t>
      </w:r>
      <w:r w:rsidR="00A02139" w:rsidRPr="0079783C">
        <w:rPr>
          <w:color w:val="000000" w:themeColor="text1"/>
        </w:rPr>
        <w:t>U</w:t>
      </w:r>
      <w:r w:rsidRPr="0079783C">
        <w:rPr>
          <w:color w:val="000000" w:themeColor="text1"/>
        </w:rPr>
        <w:t>mowy.</w:t>
      </w:r>
      <w:bookmarkEnd w:id="30"/>
    </w:p>
    <w:p w:rsidR="00401BC0" w:rsidRPr="0079783C" w:rsidRDefault="00401BC0" w:rsidP="00803C7F">
      <w:pPr>
        <w:spacing w:after="120"/>
        <w:ind w:left="360" w:hanging="360"/>
        <w:jc w:val="center"/>
        <w:rPr>
          <w:b/>
          <w:color w:val="000000" w:themeColor="text1"/>
        </w:rPr>
      </w:pPr>
    </w:p>
    <w:p w:rsidR="00803C7F" w:rsidRPr="0079783C" w:rsidRDefault="00803C7F" w:rsidP="00803C7F">
      <w:pPr>
        <w:spacing w:after="120"/>
        <w:ind w:left="360" w:hanging="360"/>
        <w:jc w:val="center"/>
        <w:rPr>
          <w:b/>
          <w:color w:val="000000" w:themeColor="text1"/>
        </w:rPr>
      </w:pPr>
      <w:r w:rsidRPr="0079783C">
        <w:rPr>
          <w:b/>
          <w:color w:val="000000" w:themeColor="text1"/>
        </w:rPr>
        <w:t>§ 14</w:t>
      </w:r>
    </w:p>
    <w:p w:rsidR="00803C7F" w:rsidRPr="0079783C" w:rsidRDefault="00803C7F" w:rsidP="00803C7F">
      <w:pPr>
        <w:spacing w:after="120"/>
        <w:ind w:left="360" w:hanging="360"/>
        <w:jc w:val="center"/>
        <w:rPr>
          <w:b/>
          <w:color w:val="000000" w:themeColor="text1"/>
        </w:rPr>
      </w:pPr>
      <w:r w:rsidRPr="0079783C">
        <w:rPr>
          <w:b/>
          <w:color w:val="000000" w:themeColor="text1"/>
        </w:rPr>
        <w:t>[POSTANOWIENIA KOŃCOWE]</w:t>
      </w:r>
    </w:p>
    <w:p w:rsidR="006E00D8" w:rsidRPr="0079783C" w:rsidRDefault="006E00D8" w:rsidP="008F19DF">
      <w:pPr>
        <w:pStyle w:val="Wcicie"/>
        <w:numPr>
          <w:ilvl w:val="0"/>
          <w:numId w:val="7"/>
        </w:numPr>
        <w:tabs>
          <w:tab w:val="num" w:pos="284"/>
          <w:tab w:val="left" w:pos="1701"/>
        </w:tabs>
        <w:spacing w:after="120"/>
        <w:ind w:left="284" w:hanging="284"/>
        <w:rPr>
          <w:color w:val="000000" w:themeColor="text1"/>
          <w:szCs w:val="24"/>
        </w:rPr>
      </w:pPr>
      <w:bookmarkStart w:id="32" w:name="_Hlk124693696"/>
      <w:r w:rsidRPr="0079783C">
        <w:rPr>
          <w:color w:val="000000" w:themeColor="text1"/>
          <w:szCs w:val="24"/>
        </w:rPr>
        <w:t>Wszelkie zmiany, uzupełnienia i oświadczenia składane w związku z niniejszą Umową wymagają formy pisemnej, pod rygorem nieważności.</w:t>
      </w:r>
    </w:p>
    <w:p w:rsidR="00803C7F" w:rsidRPr="0079783C" w:rsidRDefault="00803C7F" w:rsidP="008F19DF">
      <w:pPr>
        <w:pStyle w:val="Wcicie"/>
        <w:numPr>
          <w:ilvl w:val="0"/>
          <w:numId w:val="7"/>
        </w:numPr>
        <w:tabs>
          <w:tab w:val="num" w:pos="284"/>
          <w:tab w:val="left" w:pos="1701"/>
        </w:tabs>
        <w:spacing w:after="120"/>
        <w:ind w:left="284" w:hanging="284"/>
        <w:rPr>
          <w:color w:val="000000" w:themeColor="text1"/>
          <w:szCs w:val="24"/>
        </w:rPr>
      </w:pPr>
      <w:r w:rsidRPr="0079783C">
        <w:rPr>
          <w:color w:val="000000" w:themeColor="text1"/>
          <w:szCs w:val="24"/>
        </w:rPr>
        <w:t>Wojewoda zastrzega sobie prawo do modyfikowania systemu płatności, monitorowania, sprawozdawczości, rozliczania, zwrotu środków i odsetek oraz kontroli zadania uregulowanych w </w:t>
      </w:r>
      <w:r w:rsidR="00CE3ADC" w:rsidRPr="0079783C">
        <w:rPr>
          <w:color w:val="000000" w:themeColor="text1"/>
          <w:szCs w:val="24"/>
        </w:rPr>
        <w:t>U</w:t>
      </w:r>
      <w:r w:rsidRPr="0079783C">
        <w:rPr>
          <w:color w:val="000000" w:themeColor="text1"/>
          <w:szCs w:val="24"/>
        </w:rPr>
        <w:t xml:space="preserve">mowie. </w:t>
      </w:r>
    </w:p>
    <w:p w:rsidR="00803C7F" w:rsidRPr="0079783C" w:rsidRDefault="00803C7F" w:rsidP="008F19DF">
      <w:pPr>
        <w:pStyle w:val="Wcicie"/>
        <w:numPr>
          <w:ilvl w:val="0"/>
          <w:numId w:val="7"/>
        </w:numPr>
        <w:tabs>
          <w:tab w:val="num" w:pos="284"/>
          <w:tab w:val="left" w:pos="1701"/>
        </w:tabs>
        <w:spacing w:after="120"/>
        <w:ind w:left="284" w:hanging="284"/>
        <w:rPr>
          <w:color w:val="000000" w:themeColor="text1"/>
          <w:szCs w:val="24"/>
        </w:rPr>
      </w:pPr>
      <w:r w:rsidRPr="0079783C">
        <w:rPr>
          <w:color w:val="000000" w:themeColor="text1"/>
          <w:szCs w:val="24"/>
        </w:rPr>
        <w:t>Ostateczny odbiorca wsparcia ponosi odpowiedzialność wobec osób trzecich za szkody powstałe w związku z realizacją zadania.</w:t>
      </w:r>
    </w:p>
    <w:p w:rsidR="00803C7F" w:rsidRPr="0079783C" w:rsidRDefault="00803C7F" w:rsidP="008F19DF">
      <w:pPr>
        <w:pStyle w:val="Wcicie"/>
        <w:numPr>
          <w:ilvl w:val="0"/>
          <w:numId w:val="7"/>
        </w:numPr>
        <w:tabs>
          <w:tab w:val="num" w:pos="284"/>
          <w:tab w:val="left" w:pos="1701"/>
        </w:tabs>
        <w:spacing w:after="120"/>
        <w:ind w:left="284" w:hanging="284"/>
        <w:rPr>
          <w:color w:val="000000" w:themeColor="text1"/>
          <w:szCs w:val="24"/>
        </w:rPr>
      </w:pPr>
      <w:r w:rsidRPr="0079783C">
        <w:rPr>
          <w:color w:val="000000" w:themeColor="text1"/>
          <w:szCs w:val="24"/>
        </w:rPr>
        <w:t xml:space="preserve">Zmiana warunków, </w:t>
      </w:r>
      <w:r w:rsidRPr="0079783C">
        <w:rPr>
          <w:color w:val="000000" w:themeColor="text1"/>
        </w:rPr>
        <w:t>z wyłączeniem zmian</w:t>
      </w:r>
      <w:r w:rsidR="00320D0A" w:rsidRPr="0079783C">
        <w:rPr>
          <w:color w:val="000000" w:themeColor="text1"/>
        </w:rPr>
        <w:t>,</w:t>
      </w:r>
      <w:r w:rsidRPr="0079783C">
        <w:rPr>
          <w:color w:val="000000" w:themeColor="text1"/>
        </w:rPr>
        <w:t xml:space="preserve"> o </w:t>
      </w:r>
      <w:r w:rsidR="00394C31" w:rsidRPr="0079783C">
        <w:rPr>
          <w:color w:val="000000" w:themeColor="text1"/>
        </w:rPr>
        <w:t xml:space="preserve">których mowa w § 1 ust. </w:t>
      </w:r>
      <w:r w:rsidR="00CE3ADC" w:rsidRPr="0079783C">
        <w:rPr>
          <w:color w:val="000000" w:themeColor="text1"/>
        </w:rPr>
        <w:t>7</w:t>
      </w:r>
      <w:r w:rsidR="00394C31" w:rsidRPr="0079783C">
        <w:rPr>
          <w:color w:val="000000" w:themeColor="text1"/>
        </w:rPr>
        <w:t xml:space="preserve"> oraz </w:t>
      </w:r>
      <w:r w:rsidRPr="0079783C">
        <w:rPr>
          <w:color w:val="000000" w:themeColor="text1"/>
        </w:rPr>
        <w:t xml:space="preserve">§ 6 ust. </w:t>
      </w:r>
      <w:r w:rsidR="00394C31" w:rsidRPr="0079783C">
        <w:rPr>
          <w:color w:val="000000" w:themeColor="text1"/>
        </w:rPr>
        <w:t>3</w:t>
      </w:r>
      <w:r w:rsidRPr="0079783C">
        <w:rPr>
          <w:color w:val="000000" w:themeColor="text1"/>
        </w:rPr>
        <w:t xml:space="preserve">, </w:t>
      </w:r>
      <w:r w:rsidRPr="0079783C">
        <w:rPr>
          <w:color w:val="000000" w:themeColor="text1"/>
          <w:szCs w:val="24"/>
        </w:rPr>
        <w:t>wym</w:t>
      </w:r>
      <w:r w:rsidR="006E00D8" w:rsidRPr="0079783C">
        <w:rPr>
          <w:color w:val="000000" w:themeColor="text1"/>
          <w:szCs w:val="24"/>
        </w:rPr>
        <w:t>aga A</w:t>
      </w:r>
      <w:r w:rsidRPr="0079783C">
        <w:rPr>
          <w:color w:val="000000" w:themeColor="text1"/>
          <w:szCs w:val="24"/>
        </w:rPr>
        <w:t>neksu sporządzonego w formie pisemnej</w:t>
      </w:r>
      <w:r w:rsidR="00FC2A45" w:rsidRPr="0079783C">
        <w:rPr>
          <w:color w:val="000000" w:themeColor="text1"/>
          <w:szCs w:val="24"/>
        </w:rPr>
        <w:t>,</w:t>
      </w:r>
      <w:r w:rsidRPr="0079783C">
        <w:rPr>
          <w:color w:val="000000" w:themeColor="text1"/>
          <w:szCs w:val="24"/>
        </w:rPr>
        <w:t xml:space="preserve"> pod rygorem nieważności</w:t>
      </w:r>
      <w:bookmarkEnd w:id="32"/>
      <w:r w:rsidRPr="0079783C">
        <w:rPr>
          <w:color w:val="000000" w:themeColor="text1"/>
          <w:szCs w:val="24"/>
        </w:rPr>
        <w:t xml:space="preserve">. </w:t>
      </w:r>
    </w:p>
    <w:p w:rsidR="00803C7F" w:rsidRPr="0079783C" w:rsidRDefault="00803C7F" w:rsidP="008F19DF">
      <w:pPr>
        <w:pStyle w:val="Wcicie"/>
        <w:numPr>
          <w:ilvl w:val="0"/>
          <w:numId w:val="7"/>
        </w:numPr>
        <w:tabs>
          <w:tab w:val="num" w:pos="284"/>
          <w:tab w:val="left" w:pos="1701"/>
        </w:tabs>
        <w:spacing w:after="120"/>
        <w:ind w:left="284" w:hanging="284"/>
        <w:rPr>
          <w:color w:val="000000" w:themeColor="text1"/>
          <w:szCs w:val="24"/>
        </w:rPr>
      </w:pPr>
      <w:r w:rsidRPr="0079783C">
        <w:rPr>
          <w:color w:val="000000" w:themeColor="text1"/>
          <w:szCs w:val="24"/>
        </w:rPr>
        <w:t>Osoby podpisujące umowę oświadczają, że są upoważnione do składania oświadczeń w imieniu strony, którą reprezentują.</w:t>
      </w:r>
    </w:p>
    <w:p w:rsidR="00803C7F" w:rsidRPr="0079783C" w:rsidRDefault="00803C7F" w:rsidP="008F19DF">
      <w:pPr>
        <w:pStyle w:val="Wcicie"/>
        <w:numPr>
          <w:ilvl w:val="0"/>
          <w:numId w:val="7"/>
        </w:numPr>
        <w:tabs>
          <w:tab w:val="clear" w:pos="720"/>
          <w:tab w:val="num" w:pos="284"/>
          <w:tab w:val="num" w:pos="426"/>
        </w:tabs>
        <w:spacing w:after="120"/>
        <w:ind w:left="284" w:hanging="284"/>
        <w:textAlignment w:val="baseline"/>
        <w:rPr>
          <w:strike/>
          <w:color w:val="000000" w:themeColor="text1"/>
          <w:szCs w:val="24"/>
        </w:rPr>
      </w:pPr>
      <w:r w:rsidRPr="0079783C">
        <w:rPr>
          <w:color w:val="000000" w:themeColor="text1"/>
          <w:szCs w:val="24"/>
        </w:rPr>
        <w:t xml:space="preserve">W sprawach nieuregulowanych umową stosuje się przepisy powszechnie obowiązującego prawa, w szczególności przepisy </w:t>
      </w:r>
      <w:r w:rsidR="006E00D8" w:rsidRPr="0079783C">
        <w:rPr>
          <w:i/>
          <w:color w:val="000000" w:themeColor="text1"/>
          <w:szCs w:val="24"/>
        </w:rPr>
        <w:t>ustawy z dnia 23 kwietnia 1964 r. Kodeks cywilny</w:t>
      </w:r>
      <w:r w:rsidR="006E00D8" w:rsidRPr="0079783C">
        <w:rPr>
          <w:color w:val="000000" w:themeColor="text1"/>
          <w:szCs w:val="24"/>
        </w:rPr>
        <w:t xml:space="preserve"> (</w:t>
      </w:r>
      <w:r w:rsidR="006E00D8" w:rsidRPr="0079783C">
        <w:rPr>
          <w:rStyle w:val="citation-line"/>
          <w:color w:val="000000" w:themeColor="text1"/>
          <w:szCs w:val="24"/>
        </w:rPr>
        <w:t>Dz. U. </w:t>
      </w:r>
      <w:r w:rsidR="006E00D8" w:rsidRPr="0079783C">
        <w:rPr>
          <w:color w:val="000000" w:themeColor="text1"/>
          <w:szCs w:val="24"/>
        </w:rPr>
        <w:t>z </w:t>
      </w:r>
      <w:r w:rsidR="00467F4C" w:rsidRPr="0079783C">
        <w:rPr>
          <w:rStyle w:val="citation-line"/>
          <w:color w:val="000000" w:themeColor="text1"/>
          <w:szCs w:val="24"/>
        </w:rPr>
        <w:t>202</w:t>
      </w:r>
      <w:r w:rsidR="006062DA" w:rsidRPr="0079783C">
        <w:rPr>
          <w:rStyle w:val="citation-line"/>
          <w:color w:val="000000" w:themeColor="text1"/>
          <w:szCs w:val="24"/>
        </w:rPr>
        <w:t>4</w:t>
      </w:r>
      <w:r w:rsidR="00467F4C" w:rsidRPr="0079783C">
        <w:rPr>
          <w:rStyle w:val="citation-line"/>
          <w:color w:val="000000" w:themeColor="text1"/>
          <w:szCs w:val="24"/>
        </w:rPr>
        <w:t> r. poz. 1</w:t>
      </w:r>
      <w:r w:rsidR="006062DA" w:rsidRPr="0079783C">
        <w:rPr>
          <w:rStyle w:val="citation-line"/>
          <w:color w:val="000000" w:themeColor="text1"/>
          <w:szCs w:val="24"/>
        </w:rPr>
        <w:t>0</w:t>
      </w:r>
      <w:r w:rsidR="006E00D8" w:rsidRPr="0079783C">
        <w:rPr>
          <w:rStyle w:val="citation-line"/>
          <w:color w:val="000000" w:themeColor="text1"/>
          <w:szCs w:val="24"/>
        </w:rPr>
        <w:t>6</w:t>
      </w:r>
      <w:r w:rsidR="00467F4C" w:rsidRPr="0079783C">
        <w:rPr>
          <w:rStyle w:val="citation-line"/>
          <w:color w:val="000000" w:themeColor="text1"/>
          <w:szCs w:val="24"/>
        </w:rPr>
        <w:t>1</w:t>
      </w:r>
      <w:r w:rsidR="006E00D8" w:rsidRPr="0079783C">
        <w:rPr>
          <w:color w:val="000000" w:themeColor="text1"/>
          <w:szCs w:val="24"/>
        </w:rPr>
        <w:t>) oraz inne obowiązujące przepisy prawa.</w:t>
      </w:r>
    </w:p>
    <w:p w:rsidR="00803C7F" w:rsidRPr="0079783C" w:rsidRDefault="00803C7F" w:rsidP="008F19DF">
      <w:pPr>
        <w:pStyle w:val="Wcicie"/>
        <w:numPr>
          <w:ilvl w:val="0"/>
          <w:numId w:val="7"/>
        </w:numPr>
        <w:tabs>
          <w:tab w:val="clear" w:pos="720"/>
          <w:tab w:val="num" w:pos="0"/>
        </w:tabs>
        <w:spacing w:after="120"/>
        <w:ind w:left="284" w:hanging="284"/>
        <w:rPr>
          <w:color w:val="000000" w:themeColor="text1"/>
          <w:szCs w:val="24"/>
        </w:rPr>
      </w:pPr>
      <w:r w:rsidRPr="0079783C">
        <w:rPr>
          <w:color w:val="000000" w:themeColor="text1"/>
          <w:szCs w:val="24"/>
        </w:rPr>
        <w:t xml:space="preserve">Ewentualne spory wynikłe na tle realizacji </w:t>
      </w:r>
      <w:r w:rsidR="006E00D8" w:rsidRPr="0079783C">
        <w:rPr>
          <w:color w:val="000000" w:themeColor="text1"/>
          <w:szCs w:val="24"/>
        </w:rPr>
        <w:t>U</w:t>
      </w:r>
      <w:r w:rsidRPr="0079783C">
        <w:rPr>
          <w:color w:val="000000" w:themeColor="text1"/>
          <w:szCs w:val="24"/>
        </w:rPr>
        <w:t>mowy rozstrzygane będą przez sąd właściwy dla siedziby Wojewody.</w:t>
      </w:r>
    </w:p>
    <w:p w:rsidR="006E00D8" w:rsidRPr="0079783C" w:rsidRDefault="006E00D8" w:rsidP="008F19DF">
      <w:pPr>
        <w:pStyle w:val="Wcicie"/>
        <w:numPr>
          <w:ilvl w:val="0"/>
          <w:numId w:val="7"/>
        </w:numPr>
        <w:tabs>
          <w:tab w:val="clear" w:pos="720"/>
          <w:tab w:val="num" w:pos="0"/>
        </w:tabs>
        <w:spacing w:after="120"/>
        <w:ind w:left="284" w:hanging="284"/>
        <w:rPr>
          <w:b/>
          <w:color w:val="000000" w:themeColor="text1"/>
          <w:szCs w:val="24"/>
        </w:rPr>
      </w:pPr>
      <w:r w:rsidRPr="0079783C">
        <w:rPr>
          <w:color w:val="000000" w:themeColor="text1"/>
          <w:szCs w:val="24"/>
        </w:rPr>
        <w:t>Podpisując niniejszą Umowę ostateczny odbiorca wsparcia potwierdza jednocześnie, iż zapoznał się z zapisami Programu oraz zobowiązuje się je stosować</w:t>
      </w:r>
      <w:r w:rsidR="00CE3ADC" w:rsidRPr="0079783C">
        <w:rPr>
          <w:color w:val="000000" w:themeColor="text1"/>
          <w:szCs w:val="24"/>
        </w:rPr>
        <w:t xml:space="preserve"> wraz z wytycznymi</w:t>
      </w:r>
      <w:r w:rsidRPr="0079783C">
        <w:rPr>
          <w:color w:val="000000" w:themeColor="text1"/>
          <w:szCs w:val="24"/>
        </w:rPr>
        <w:t>.</w:t>
      </w:r>
    </w:p>
    <w:p w:rsidR="006E00D8" w:rsidRPr="0079783C" w:rsidRDefault="006E00D8" w:rsidP="008F19DF">
      <w:pPr>
        <w:pStyle w:val="Wcicie"/>
        <w:numPr>
          <w:ilvl w:val="0"/>
          <w:numId w:val="7"/>
        </w:numPr>
        <w:tabs>
          <w:tab w:val="clear" w:pos="720"/>
          <w:tab w:val="num" w:pos="0"/>
        </w:tabs>
        <w:spacing w:after="120"/>
        <w:ind w:left="284" w:hanging="284"/>
        <w:rPr>
          <w:color w:val="000000" w:themeColor="text1"/>
          <w:szCs w:val="24"/>
        </w:rPr>
      </w:pPr>
      <w:r w:rsidRPr="0079783C">
        <w:rPr>
          <w:color w:val="000000" w:themeColor="text1"/>
          <w:szCs w:val="24"/>
        </w:rPr>
        <w:t>Umowa niniejsza została sporządzona w dwóch jednobrzmiących egzemplarzach, po jednym dla każdej ze stron.</w:t>
      </w:r>
    </w:p>
    <w:p w:rsidR="007A1325" w:rsidRPr="0079783C" w:rsidRDefault="00426FD9" w:rsidP="00426FD9">
      <w:pPr>
        <w:pStyle w:val="Wcicie"/>
        <w:numPr>
          <w:ilvl w:val="0"/>
          <w:numId w:val="7"/>
        </w:numPr>
        <w:tabs>
          <w:tab w:val="clear" w:pos="720"/>
        </w:tabs>
        <w:spacing w:after="120"/>
        <w:ind w:left="357" w:hanging="357"/>
        <w:rPr>
          <w:color w:val="000000" w:themeColor="text1"/>
          <w:szCs w:val="24"/>
        </w:rPr>
      </w:pPr>
      <w:r w:rsidRPr="0079783C">
        <w:rPr>
          <w:color w:val="000000" w:themeColor="text1"/>
          <w:szCs w:val="24"/>
        </w:rPr>
        <w:t xml:space="preserve">Ostateczny odbiorca wsparcia zobowiązuje się do stosowania przepisów przejściowych wskazanych w Programie w punkcie 12. "Zasady przejściowe, które obejmują wnioski uczestników pierwszego naboru wniosków oraz I, II, III tury naboru ciągłego". Dokumentację dotychczas przedłożoną i zaakceptowaną w ramach Programu rozwoju </w:t>
      </w:r>
      <w:r w:rsidRPr="0079783C">
        <w:rPr>
          <w:color w:val="000000" w:themeColor="text1"/>
          <w:szCs w:val="24"/>
        </w:rPr>
        <w:lastRenderedPageBreak/>
        <w:t>instytucji opieki nad dziećmi w wieku do lat 3 "MALUCH+" 2022-2029 / Aktywny Maluch 2022-2029 uznaje się za aktualnie obowiązują</w:t>
      </w:r>
      <w:r w:rsidR="00633CFB" w:rsidRPr="0079783C">
        <w:rPr>
          <w:color w:val="000000" w:themeColor="text1"/>
          <w:szCs w:val="24"/>
        </w:rPr>
        <w:t>cą.</w:t>
      </w:r>
      <w:bookmarkStart w:id="33" w:name="_GoBack"/>
      <w:bookmarkEnd w:id="33"/>
    </w:p>
    <w:p w:rsidR="00803C7F" w:rsidRPr="0079783C" w:rsidRDefault="00803C7F" w:rsidP="00CE3ADC">
      <w:pPr>
        <w:pStyle w:val="Wcicie"/>
        <w:numPr>
          <w:ilvl w:val="0"/>
          <w:numId w:val="7"/>
        </w:numPr>
        <w:tabs>
          <w:tab w:val="clear" w:pos="720"/>
          <w:tab w:val="num" w:pos="426"/>
        </w:tabs>
        <w:spacing w:after="120"/>
        <w:ind w:hanging="720"/>
        <w:rPr>
          <w:color w:val="000000" w:themeColor="text1"/>
          <w:szCs w:val="24"/>
        </w:rPr>
      </w:pPr>
      <w:r w:rsidRPr="0079783C">
        <w:rPr>
          <w:color w:val="000000" w:themeColor="text1"/>
          <w:szCs w:val="24"/>
        </w:rPr>
        <w:t>Integralną częścią umowy są załączniki:</w:t>
      </w:r>
    </w:p>
    <w:p w:rsidR="006E00D8" w:rsidRPr="0079783C" w:rsidRDefault="006E00D8" w:rsidP="00D87718">
      <w:pPr>
        <w:numPr>
          <w:ilvl w:val="0"/>
          <w:numId w:val="38"/>
        </w:numPr>
        <w:spacing w:after="120"/>
        <w:jc w:val="both"/>
        <w:rPr>
          <w:color w:val="000000" w:themeColor="text1"/>
        </w:rPr>
      </w:pPr>
      <w:r w:rsidRPr="0079783C">
        <w:rPr>
          <w:color w:val="000000" w:themeColor="text1"/>
        </w:rPr>
        <w:t xml:space="preserve">Nr 1 </w:t>
      </w:r>
      <w:r w:rsidR="00A02139" w:rsidRPr="0079783C">
        <w:rPr>
          <w:color w:val="000000" w:themeColor="text1"/>
        </w:rPr>
        <w:t xml:space="preserve">- </w:t>
      </w:r>
      <w:r w:rsidRPr="0079783C">
        <w:rPr>
          <w:color w:val="000000" w:themeColor="text1"/>
        </w:rPr>
        <w:t>Opis realizacji zadania z Harmonogramem,</w:t>
      </w:r>
    </w:p>
    <w:p w:rsidR="006E00D8" w:rsidRPr="0079783C" w:rsidRDefault="006E00D8" w:rsidP="00D87718">
      <w:pPr>
        <w:numPr>
          <w:ilvl w:val="0"/>
          <w:numId w:val="38"/>
        </w:numPr>
        <w:spacing w:after="120"/>
        <w:jc w:val="both"/>
        <w:rPr>
          <w:color w:val="000000" w:themeColor="text1"/>
        </w:rPr>
      </w:pPr>
      <w:r w:rsidRPr="0079783C">
        <w:rPr>
          <w:color w:val="000000" w:themeColor="text1"/>
        </w:rPr>
        <w:t xml:space="preserve">Nr 2 - Kalkulacja kosztów – </w:t>
      </w:r>
      <w:proofErr w:type="spellStart"/>
      <w:r w:rsidRPr="0079783C">
        <w:rPr>
          <w:color w:val="000000" w:themeColor="text1"/>
        </w:rPr>
        <w:t>jst</w:t>
      </w:r>
      <w:proofErr w:type="spellEnd"/>
      <w:r w:rsidRPr="0079783C">
        <w:rPr>
          <w:color w:val="000000" w:themeColor="text1"/>
        </w:rPr>
        <w:t>,</w:t>
      </w:r>
    </w:p>
    <w:p w:rsidR="006E00D8" w:rsidRPr="0079783C" w:rsidRDefault="006E00D8" w:rsidP="00D87718">
      <w:pPr>
        <w:numPr>
          <w:ilvl w:val="0"/>
          <w:numId w:val="38"/>
        </w:numPr>
        <w:spacing w:after="120"/>
        <w:jc w:val="both"/>
        <w:rPr>
          <w:color w:val="000000" w:themeColor="text1"/>
        </w:rPr>
      </w:pPr>
      <w:r w:rsidRPr="0079783C">
        <w:rPr>
          <w:color w:val="000000" w:themeColor="text1"/>
        </w:rPr>
        <w:t xml:space="preserve">Nr 3 - </w:t>
      </w:r>
      <w:r w:rsidR="00320D0A" w:rsidRPr="0079783C">
        <w:rPr>
          <w:color w:val="000000" w:themeColor="text1"/>
        </w:rPr>
        <w:t>Wniosek o płatność</w:t>
      </w:r>
      <w:r w:rsidR="00DC367B" w:rsidRPr="0079783C">
        <w:rPr>
          <w:color w:val="000000" w:themeColor="text1"/>
        </w:rPr>
        <w:t xml:space="preserve"> - wzór,</w:t>
      </w:r>
    </w:p>
    <w:p w:rsidR="006E00D8" w:rsidRPr="0079783C" w:rsidRDefault="006E00D8" w:rsidP="00D87718">
      <w:pPr>
        <w:numPr>
          <w:ilvl w:val="0"/>
          <w:numId w:val="38"/>
        </w:numPr>
        <w:spacing w:after="120"/>
        <w:jc w:val="both"/>
        <w:rPr>
          <w:color w:val="000000" w:themeColor="text1"/>
        </w:rPr>
      </w:pPr>
      <w:r w:rsidRPr="0079783C">
        <w:rPr>
          <w:color w:val="000000" w:themeColor="text1"/>
        </w:rPr>
        <w:t xml:space="preserve">Nr </w:t>
      </w:r>
      <w:r w:rsidR="00320D0A" w:rsidRPr="0079783C">
        <w:rPr>
          <w:color w:val="000000" w:themeColor="text1"/>
        </w:rPr>
        <w:t>4 - Sprawozdanie (rozliczenie)</w:t>
      </w:r>
      <w:r w:rsidR="00DC367B" w:rsidRPr="0079783C">
        <w:rPr>
          <w:color w:val="000000" w:themeColor="text1"/>
        </w:rPr>
        <w:t xml:space="preserve"> - wzór,</w:t>
      </w:r>
    </w:p>
    <w:p w:rsidR="006E00D8" w:rsidRPr="0079783C" w:rsidRDefault="006E00D8" w:rsidP="00D87718">
      <w:pPr>
        <w:numPr>
          <w:ilvl w:val="0"/>
          <w:numId w:val="38"/>
        </w:numPr>
        <w:spacing w:after="120"/>
        <w:jc w:val="both"/>
        <w:rPr>
          <w:color w:val="000000" w:themeColor="text1"/>
        </w:rPr>
      </w:pPr>
      <w:r w:rsidRPr="0079783C">
        <w:rPr>
          <w:color w:val="000000" w:themeColor="text1"/>
        </w:rPr>
        <w:t>Nr 5 - Oświadczenie o braku wykluczenia</w:t>
      </w:r>
      <w:r w:rsidR="008C68F3" w:rsidRPr="0079783C">
        <w:rPr>
          <w:color w:val="000000" w:themeColor="text1"/>
        </w:rPr>
        <w:t>,</w:t>
      </w:r>
    </w:p>
    <w:p w:rsidR="00CB3FD7" w:rsidRPr="0079783C" w:rsidRDefault="006E00D8" w:rsidP="00D87718">
      <w:pPr>
        <w:numPr>
          <w:ilvl w:val="0"/>
          <w:numId w:val="38"/>
        </w:numPr>
        <w:spacing w:after="120"/>
        <w:jc w:val="both"/>
        <w:rPr>
          <w:color w:val="000000" w:themeColor="text1"/>
        </w:rPr>
      </w:pPr>
      <w:r w:rsidRPr="0079783C">
        <w:rPr>
          <w:color w:val="000000" w:themeColor="text1"/>
        </w:rPr>
        <w:t xml:space="preserve">Nr </w:t>
      </w:r>
      <w:r w:rsidR="008C68F3" w:rsidRPr="0079783C">
        <w:rPr>
          <w:color w:val="000000" w:themeColor="text1"/>
        </w:rPr>
        <w:t>6</w:t>
      </w:r>
      <w:r w:rsidR="00DC367B" w:rsidRPr="0079783C">
        <w:rPr>
          <w:color w:val="000000" w:themeColor="text1"/>
        </w:rPr>
        <w:t xml:space="preserve"> - Opis dowodu księgowego – </w:t>
      </w:r>
      <w:proofErr w:type="spellStart"/>
      <w:r w:rsidR="00CB3FD7" w:rsidRPr="0079783C">
        <w:rPr>
          <w:color w:val="000000" w:themeColor="text1"/>
        </w:rPr>
        <w:t>jst</w:t>
      </w:r>
      <w:proofErr w:type="spellEnd"/>
      <w:r w:rsidR="00CB3FD7" w:rsidRPr="0079783C">
        <w:rPr>
          <w:color w:val="000000" w:themeColor="text1"/>
        </w:rPr>
        <w:t xml:space="preserve"> - tworzenie z KPO</w:t>
      </w:r>
      <w:r w:rsidR="00B32C3D" w:rsidRPr="0079783C">
        <w:rPr>
          <w:color w:val="000000" w:themeColor="text1"/>
        </w:rPr>
        <w:t xml:space="preserve"> - wzór,</w:t>
      </w:r>
    </w:p>
    <w:p w:rsidR="006E00D8" w:rsidRPr="0079783C" w:rsidRDefault="006E00D8" w:rsidP="00D87718">
      <w:pPr>
        <w:numPr>
          <w:ilvl w:val="0"/>
          <w:numId w:val="38"/>
        </w:numPr>
        <w:spacing w:after="120"/>
        <w:jc w:val="both"/>
        <w:rPr>
          <w:color w:val="000000" w:themeColor="text1"/>
        </w:rPr>
      </w:pPr>
      <w:r w:rsidRPr="0079783C">
        <w:rPr>
          <w:color w:val="000000" w:themeColor="text1"/>
        </w:rPr>
        <w:t>Nr</w:t>
      </w:r>
      <w:r w:rsidR="008C68F3" w:rsidRPr="0079783C">
        <w:rPr>
          <w:color w:val="000000" w:themeColor="text1"/>
        </w:rPr>
        <w:t xml:space="preserve"> 7 </w:t>
      </w:r>
      <w:r w:rsidRPr="0079783C">
        <w:rPr>
          <w:color w:val="000000" w:themeColor="text1"/>
        </w:rPr>
        <w:t>- Klauzula informacyjna</w:t>
      </w:r>
      <w:r w:rsidR="008C68F3" w:rsidRPr="0079783C">
        <w:rPr>
          <w:color w:val="000000" w:themeColor="text1"/>
        </w:rPr>
        <w:t>,</w:t>
      </w:r>
    </w:p>
    <w:p w:rsidR="00A13400" w:rsidRPr="0079783C" w:rsidRDefault="00A02139" w:rsidP="00D87718">
      <w:pPr>
        <w:numPr>
          <w:ilvl w:val="0"/>
          <w:numId w:val="38"/>
        </w:numPr>
        <w:spacing w:after="120"/>
        <w:jc w:val="both"/>
        <w:rPr>
          <w:color w:val="000000" w:themeColor="text1"/>
        </w:rPr>
      </w:pPr>
      <w:r w:rsidRPr="0079783C">
        <w:rPr>
          <w:color w:val="000000" w:themeColor="text1"/>
        </w:rPr>
        <w:t>Nr 8 -</w:t>
      </w:r>
      <w:r w:rsidR="001A6D9F" w:rsidRPr="0079783C">
        <w:rPr>
          <w:color w:val="000000" w:themeColor="text1"/>
        </w:rPr>
        <w:t xml:space="preserve"> Wzo</w:t>
      </w:r>
      <w:r w:rsidR="00A13400" w:rsidRPr="0079783C">
        <w:rPr>
          <w:color w:val="000000" w:themeColor="text1"/>
        </w:rPr>
        <w:t>r</w:t>
      </w:r>
      <w:r w:rsidR="001A6D9F" w:rsidRPr="0079783C">
        <w:rPr>
          <w:color w:val="000000" w:themeColor="text1"/>
        </w:rPr>
        <w:t>y</w:t>
      </w:r>
      <w:r w:rsidR="00A13400" w:rsidRPr="0079783C">
        <w:rPr>
          <w:color w:val="000000" w:themeColor="text1"/>
        </w:rPr>
        <w:t xml:space="preserve"> tablic informacyjnych,</w:t>
      </w:r>
    </w:p>
    <w:p w:rsidR="00A13400" w:rsidRPr="0079783C" w:rsidRDefault="00A02139" w:rsidP="00D87718">
      <w:pPr>
        <w:numPr>
          <w:ilvl w:val="0"/>
          <w:numId w:val="38"/>
        </w:numPr>
        <w:spacing w:after="120"/>
        <w:jc w:val="both"/>
        <w:rPr>
          <w:color w:val="000000" w:themeColor="text1"/>
        </w:rPr>
      </w:pPr>
      <w:r w:rsidRPr="0079783C">
        <w:rPr>
          <w:color w:val="000000" w:themeColor="text1"/>
        </w:rPr>
        <w:t xml:space="preserve">Nr 9 - </w:t>
      </w:r>
      <w:r w:rsidR="00A13400" w:rsidRPr="0079783C">
        <w:rPr>
          <w:color w:val="000000" w:themeColor="text1"/>
        </w:rPr>
        <w:t>Zestawienia znaków,</w:t>
      </w:r>
    </w:p>
    <w:p w:rsidR="007B1477" w:rsidRPr="0079783C" w:rsidRDefault="007B1477" w:rsidP="00D87718">
      <w:pPr>
        <w:numPr>
          <w:ilvl w:val="0"/>
          <w:numId w:val="38"/>
        </w:numPr>
        <w:spacing w:after="120"/>
        <w:jc w:val="both"/>
        <w:rPr>
          <w:color w:val="000000" w:themeColor="text1"/>
        </w:rPr>
      </w:pPr>
      <w:r w:rsidRPr="0079783C">
        <w:rPr>
          <w:color w:val="000000" w:themeColor="text1"/>
        </w:rPr>
        <w:t xml:space="preserve">Nr 10 </w:t>
      </w:r>
      <w:r w:rsidR="00A02139" w:rsidRPr="0079783C">
        <w:rPr>
          <w:color w:val="000000" w:themeColor="text1"/>
        </w:rPr>
        <w:t>-</w:t>
      </w:r>
      <w:r w:rsidRPr="0079783C">
        <w:rPr>
          <w:color w:val="000000" w:themeColor="text1"/>
        </w:rPr>
        <w:t xml:space="preserve"> Oświadczenia o wypeł</w:t>
      </w:r>
      <w:r w:rsidR="004F6B55" w:rsidRPr="0079783C">
        <w:rPr>
          <w:color w:val="000000" w:themeColor="text1"/>
        </w:rPr>
        <w:t>nieniu obowiązku informacyjnego</w:t>
      </w:r>
      <w:r w:rsidR="00B32C3D" w:rsidRPr="0079783C">
        <w:rPr>
          <w:color w:val="000000" w:themeColor="text1"/>
        </w:rPr>
        <w:t xml:space="preserve"> - wzór,</w:t>
      </w:r>
    </w:p>
    <w:p w:rsidR="00394C31" w:rsidRPr="0079783C" w:rsidRDefault="00394C31" w:rsidP="00D87718">
      <w:pPr>
        <w:numPr>
          <w:ilvl w:val="0"/>
          <w:numId w:val="38"/>
        </w:numPr>
        <w:spacing w:after="120"/>
        <w:jc w:val="both"/>
        <w:rPr>
          <w:color w:val="000000" w:themeColor="text1"/>
        </w:rPr>
      </w:pPr>
      <w:r w:rsidRPr="0079783C">
        <w:rPr>
          <w:color w:val="000000" w:themeColor="text1"/>
        </w:rPr>
        <w:t xml:space="preserve">Nr </w:t>
      </w:r>
      <w:r w:rsidR="00A13400" w:rsidRPr="0079783C">
        <w:rPr>
          <w:color w:val="000000" w:themeColor="text1"/>
        </w:rPr>
        <w:t>1</w:t>
      </w:r>
      <w:r w:rsidR="007B1477" w:rsidRPr="0079783C">
        <w:rPr>
          <w:color w:val="000000" w:themeColor="text1"/>
        </w:rPr>
        <w:t>1</w:t>
      </w:r>
      <w:r w:rsidRPr="0079783C">
        <w:rPr>
          <w:color w:val="000000" w:themeColor="text1"/>
        </w:rPr>
        <w:t xml:space="preserve"> </w:t>
      </w:r>
      <w:r w:rsidR="00A02139" w:rsidRPr="0079783C">
        <w:rPr>
          <w:color w:val="000000" w:themeColor="text1"/>
        </w:rPr>
        <w:t>-</w:t>
      </w:r>
      <w:r w:rsidR="008C68F3" w:rsidRPr="0079783C">
        <w:rPr>
          <w:color w:val="000000" w:themeColor="text1"/>
        </w:rPr>
        <w:t xml:space="preserve"> Tytuł prawny do nieruchomości/lokalu</w:t>
      </w:r>
      <w:r w:rsidR="00320D0A" w:rsidRPr="0079783C">
        <w:rPr>
          <w:color w:val="000000" w:themeColor="text1"/>
        </w:rPr>
        <w:t xml:space="preserve"> </w:t>
      </w:r>
      <w:r w:rsidR="00320D0A" w:rsidRPr="0079783C">
        <w:rPr>
          <w:i/>
          <w:color w:val="000000" w:themeColor="text1"/>
        </w:rPr>
        <w:t>(wykreślić w przypadku</w:t>
      </w:r>
      <w:r w:rsidR="00A13400" w:rsidRPr="0079783C">
        <w:rPr>
          <w:i/>
          <w:color w:val="000000" w:themeColor="text1"/>
        </w:rPr>
        <w:t>,</w:t>
      </w:r>
      <w:r w:rsidR="004F6B55" w:rsidRPr="0079783C">
        <w:rPr>
          <w:i/>
          <w:color w:val="000000" w:themeColor="text1"/>
        </w:rPr>
        <w:t xml:space="preserve"> gdy w </w:t>
      </w:r>
      <w:r w:rsidR="00320D0A" w:rsidRPr="0079783C">
        <w:rPr>
          <w:i/>
          <w:color w:val="000000" w:themeColor="text1"/>
        </w:rPr>
        <w:t>ramach zadania planowany jest zakup nieruchomości),</w:t>
      </w:r>
    </w:p>
    <w:p w:rsidR="00394C31" w:rsidRPr="0079783C" w:rsidRDefault="008C68F3" w:rsidP="00D87718">
      <w:pPr>
        <w:numPr>
          <w:ilvl w:val="0"/>
          <w:numId w:val="38"/>
        </w:numPr>
        <w:spacing w:after="120"/>
        <w:jc w:val="both"/>
        <w:rPr>
          <w:i/>
          <w:color w:val="000000" w:themeColor="text1"/>
        </w:rPr>
      </w:pPr>
      <w:r w:rsidRPr="0079783C">
        <w:rPr>
          <w:color w:val="000000" w:themeColor="text1"/>
        </w:rPr>
        <w:t>Nr … - Oświadczenie o częstotliwości przekazywania dofinansowania</w:t>
      </w:r>
      <w:r w:rsidR="00A13400" w:rsidRPr="0079783C">
        <w:rPr>
          <w:color w:val="000000" w:themeColor="text1"/>
        </w:rPr>
        <w:t xml:space="preserve"> </w:t>
      </w:r>
      <w:r w:rsidR="00394C31" w:rsidRPr="0079783C">
        <w:rPr>
          <w:i/>
          <w:color w:val="000000" w:themeColor="text1"/>
        </w:rPr>
        <w:t>(w przypadku</w:t>
      </w:r>
      <w:r w:rsidR="00A13400" w:rsidRPr="0079783C">
        <w:rPr>
          <w:i/>
          <w:color w:val="000000" w:themeColor="text1"/>
        </w:rPr>
        <w:t>,</w:t>
      </w:r>
      <w:r w:rsidR="00394C31" w:rsidRPr="0079783C">
        <w:rPr>
          <w:i/>
          <w:color w:val="000000" w:themeColor="text1"/>
        </w:rPr>
        <w:t xml:space="preserve"> gdy zostało złożone),</w:t>
      </w:r>
    </w:p>
    <w:p w:rsidR="00803C7F" w:rsidRPr="0079783C" w:rsidRDefault="008C68F3" w:rsidP="00D87718">
      <w:pPr>
        <w:numPr>
          <w:ilvl w:val="0"/>
          <w:numId w:val="38"/>
        </w:numPr>
        <w:spacing w:after="120"/>
        <w:jc w:val="both"/>
        <w:rPr>
          <w:color w:val="000000" w:themeColor="text1"/>
        </w:rPr>
      </w:pPr>
      <w:r w:rsidRPr="0079783C">
        <w:rPr>
          <w:color w:val="000000" w:themeColor="text1"/>
        </w:rPr>
        <w:t xml:space="preserve">Nr … - </w:t>
      </w:r>
      <w:r w:rsidR="00A13D83" w:rsidRPr="0079783C">
        <w:rPr>
          <w:i/>
          <w:color w:val="000000" w:themeColor="text1"/>
        </w:rPr>
        <w:t>inne (wymienić jakie)</w:t>
      </w:r>
      <w:r w:rsidR="00A13D83" w:rsidRPr="0079783C">
        <w:rPr>
          <w:color w:val="000000" w:themeColor="text1"/>
        </w:rPr>
        <w:t>.</w:t>
      </w:r>
    </w:p>
    <w:p w:rsidR="00803C7F" w:rsidRPr="0079783C" w:rsidRDefault="00803C7F" w:rsidP="00803C7F">
      <w:pPr>
        <w:spacing w:after="120"/>
        <w:rPr>
          <w:color w:val="000000" w:themeColor="text1"/>
        </w:rPr>
      </w:pPr>
      <w:r w:rsidRPr="0079783C">
        <w:rPr>
          <w:color w:val="000000" w:themeColor="text1"/>
        </w:rPr>
        <w:tab/>
      </w:r>
      <w:r w:rsidRPr="0079783C">
        <w:rPr>
          <w:color w:val="000000" w:themeColor="text1"/>
        </w:rPr>
        <w:tab/>
      </w:r>
      <w:r w:rsidRPr="0079783C">
        <w:rPr>
          <w:color w:val="000000" w:themeColor="text1"/>
        </w:rPr>
        <w:tab/>
      </w:r>
      <w:r w:rsidRPr="0079783C">
        <w:rPr>
          <w:color w:val="000000" w:themeColor="text1"/>
        </w:rPr>
        <w:tab/>
      </w:r>
      <w:r w:rsidRPr="0079783C">
        <w:rPr>
          <w:color w:val="000000" w:themeColor="text1"/>
        </w:rPr>
        <w:tab/>
      </w:r>
      <w:r w:rsidRPr="0079783C">
        <w:rPr>
          <w:color w:val="000000" w:themeColor="text1"/>
        </w:rPr>
        <w:tab/>
      </w:r>
      <w:r w:rsidRPr="0079783C">
        <w:rPr>
          <w:color w:val="000000" w:themeColor="text1"/>
        </w:rPr>
        <w:tab/>
      </w:r>
      <w:r w:rsidRPr="0079783C">
        <w:rPr>
          <w:color w:val="000000" w:themeColor="text1"/>
        </w:rPr>
        <w:tab/>
      </w:r>
    </w:p>
    <w:p w:rsidR="00803C7F" w:rsidRPr="0079783C" w:rsidRDefault="00803C7F" w:rsidP="00803C7F">
      <w:pPr>
        <w:spacing w:after="120"/>
        <w:rPr>
          <w:color w:val="000000" w:themeColor="text1"/>
        </w:rPr>
      </w:pPr>
    </w:p>
    <w:p w:rsidR="00054F6B" w:rsidRPr="0079783C" w:rsidRDefault="00054F6B" w:rsidP="00803C7F">
      <w:pPr>
        <w:spacing w:after="120"/>
        <w:rPr>
          <w:color w:val="000000" w:themeColor="text1"/>
        </w:rPr>
      </w:pPr>
    </w:p>
    <w:p w:rsidR="00803C7F" w:rsidRPr="0079783C" w:rsidRDefault="00446C39" w:rsidP="00803C7F">
      <w:pPr>
        <w:spacing w:after="120"/>
        <w:rPr>
          <w:color w:val="000000" w:themeColor="text1"/>
        </w:rPr>
      </w:pPr>
      <w:r w:rsidRPr="0079783C">
        <w:rPr>
          <w:color w:val="000000" w:themeColor="text1"/>
        </w:rPr>
        <w:t>…..</w:t>
      </w:r>
      <w:r w:rsidR="00803C7F" w:rsidRPr="0079783C">
        <w:rPr>
          <w:color w:val="000000" w:themeColor="text1"/>
        </w:rPr>
        <w:t>……………………………</w:t>
      </w:r>
      <w:r w:rsidR="00803C7F" w:rsidRPr="0079783C">
        <w:rPr>
          <w:color w:val="000000" w:themeColor="text1"/>
        </w:rPr>
        <w:tab/>
      </w:r>
      <w:r w:rsidR="00803C7F" w:rsidRPr="0079783C">
        <w:rPr>
          <w:color w:val="000000" w:themeColor="text1"/>
        </w:rPr>
        <w:tab/>
      </w:r>
      <w:r w:rsidR="00803C7F" w:rsidRPr="0079783C">
        <w:rPr>
          <w:color w:val="000000" w:themeColor="text1"/>
        </w:rPr>
        <w:tab/>
      </w:r>
      <w:r w:rsidR="00054F6B" w:rsidRPr="0079783C">
        <w:rPr>
          <w:color w:val="000000" w:themeColor="text1"/>
        </w:rPr>
        <w:t>….</w:t>
      </w:r>
      <w:r w:rsidR="00803C7F" w:rsidRPr="0079783C">
        <w:rPr>
          <w:color w:val="000000" w:themeColor="text1"/>
        </w:rPr>
        <w:t>..…………………………………</w:t>
      </w:r>
      <w:r w:rsidR="008B56AD" w:rsidRPr="0079783C">
        <w:rPr>
          <w:color w:val="000000" w:themeColor="text1"/>
        </w:rPr>
        <w:t>……</w:t>
      </w:r>
    </w:p>
    <w:p w:rsidR="00803C7F" w:rsidRPr="0079783C" w:rsidRDefault="00803C7F" w:rsidP="00803C7F">
      <w:pPr>
        <w:spacing w:after="120"/>
        <w:rPr>
          <w:color w:val="000000" w:themeColor="text1"/>
        </w:rPr>
      </w:pPr>
      <w:r w:rsidRPr="0079783C">
        <w:rPr>
          <w:color w:val="000000" w:themeColor="text1"/>
        </w:rPr>
        <w:t>Ostateczny odbiorca wsparcia</w:t>
      </w:r>
      <w:r w:rsidRPr="0079783C">
        <w:rPr>
          <w:color w:val="000000" w:themeColor="text1"/>
        </w:rPr>
        <w:tab/>
      </w:r>
      <w:r w:rsidRPr="0079783C">
        <w:rPr>
          <w:color w:val="000000" w:themeColor="text1"/>
        </w:rPr>
        <w:tab/>
      </w:r>
      <w:r w:rsidRPr="0079783C">
        <w:rPr>
          <w:color w:val="000000" w:themeColor="text1"/>
        </w:rPr>
        <w:tab/>
        <w:t>Skarb Państwa – Wojewoda Wielkopolski</w:t>
      </w:r>
    </w:p>
    <w:p w:rsidR="003F53EE" w:rsidRPr="0079783C" w:rsidRDefault="003F53EE">
      <w:pPr>
        <w:rPr>
          <w:color w:val="000000" w:themeColor="text1"/>
        </w:rPr>
      </w:pPr>
    </w:p>
    <w:sectPr w:rsidR="003F53EE" w:rsidRPr="0079783C" w:rsidSect="000C4F40">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3F9" w:rsidRDefault="006513F9" w:rsidP="00803C7F">
      <w:r>
        <w:separator/>
      </w:r>
    </w:p>
  </w:endnote>
  <w:endnote w:type="continuationSeparator" w:id="0">
    <w:p w:rsidR="006513F9" w:rsidRDefault="006513F9" w:rsidP="00803C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12,5">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F92" w:rsidRDefault="00A2606A">
    <w:pPr>
      <w:pStyle w:val="Stopka"/>
      <w:jc w:val="center"/>
    </w:pPr>
    <w:r>
      <w:fldChar w:fldCharType="begin"/>
    </w:r>
    <w:r w:rsidR="008F19DF">
      <w:instrText>PAGE   \* MERGEFORMAT</w:instrText>
    </w:r>
    <w:r>
      <w:fldChar w:fldCharType="separate"/>
    </w:r>
    <w:r w:rsidR="00C872F9">
      <w:rPr>
        <w:noProof/>
      </w:rPr>
      <w:t>11</w:t>
    </w:r>
    <w:r>
      <w:rPr>
        <w:noProof/>
      </w:rPr>
      <w:fldChar w:fldCharType="end"/>
    </w:r>
  </w:p>
  <w:p w:rsidR="004E5F92" w:rsidRDefault="004E5F9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3F9" w:rsidRDefault="006513F9" w:rsidP="00803C7F">
      <w:r>
        <w:separator/>
      </w:r>
    </w:p>
  </w:footnote>
  <w:footnote w:type="continuationSeparator" w:id="0">
    <w:p w:rsidR="006513F9" w:rsidRDefault="006513F9" w:rsidP="00803C7F">
      <w:r>
        <w:continuationSeparator/>
      </w:r>
    </w:p>
  </w:footnote>
  <w:footnote w:id="1">
    <w:p w:rsidR="002705C6" w:rsidRPr="002705C6" w:rsidRDefault="002705C6">
      <w:pPr>
        <w:pStyle w:val="Tekstprzypisudolnego"/>
      </w:pPr>
      <w:r w:rsidRPr="002705C6">
        <w:rPr>
          <w:rStyle w:val="Odwoanieprzypisudolnego"/>
        </w:rPr>
        <w:footnoteRef/>
      </w:r>
      <w:r w:rsidRPr="002705C6">
        <w:t xml:space="preserve"> Systemowy numer umowy nadany w Rejestrze Żłobków. Numer zostanie udostępniony </w:t>
      </w:r>
      <w:proofErr w:type="spellStart"/>
      <w:r w:rsidRPr="002705C6">
        <w:t>oow</w:t>
      </w:r>
      <w:proofErr w:type="spellEnd"/>
      <w:r w:rsidRPr="002705C6">
        <w:t xml:space="preserve"> po wprowadzeniu Umowy do ww. systemu i wygenerowaniu systemowego numeru umowy do monitorowania realizacji zadania oraz obsługi zleceń wypłaty w systemie PFR KPO.</w:t>
      </w:r>
    </w:p>
  </w:footnote>
  <w:footnote w:id="2">
    <w:p w:rsidR="004E5F92" w:rsidRDefault="004E5F92" w:rsidP="00CB0C1D">
      <w:pPr>
        <w:pStyle w:val="Tekstprzypisudolnego"/>
      </w:pPr>
      <w:r>
        <w:rPr>
          <w:rStyle w:val="Odwoanieprzypisudolnego"/>
        </w:rPr>
        <w:footnoteRef/>
      </w:r>
      <w:r>
        <w:t xml:space="preserve"> niewłaściwe wykreślić</w:t>
      </w:r>
    </w:p>
  </w:footnote>
  <w:footnote w:id="3">
    <w:p w:rsidR="009121A3" w:rsidRPr="0079783C" w:rsidRDefault="009121A3" w:rsidP="009121A3">
      <w:pPr>
        <w:pStyle w:val="Tekstprzypisudolnego"/>
        <w:rPr>
          <w:color w:val="000000" w:themeColor="text1"/>
        </w:rPr>
      </w:pPr>
      <w:r w:rsidRPr="0079783C">
        <w:rPr>
          <w:rStyle w:val="Odwoanieprzypisudolnego"/>
          <w:color w:val="000000" w:themeColor="text1"/>
        </w:rPr>
        <w:footnoteRef/>
      </w:r>
      <w:r w:rsidRPr="0079783C">
        <w:rPr>
          <w:color w:val="000000" w:themeColor="text1"/>
        </w:rPr>
        <w:t xml:space="preserve"> Liczone od: </w:t>
      </w:r>
    </w:p>
    <w:p w:rsidR="009121A3" w:rsidRPr="0079783C" w:rsidRDefault="009121A3" w:rsidP="009121A3">
      <w:pPr>
        <w:pStyle w:val="Tekstprzypisudolnego"/>
        <w:rPr>
          <w:color w:val="000000" w:themeColor="text1"/>
        </w:rPr>
      </w:pPr>
      <w:r w:rsidRPr="0079783C">
        <w:rPr>
          <w:color w:val="000000" w:themeColor="text1"/>
        </w:rPr>
        <w:t>- 26.05.2023 r. – w przypadku I naboru wniosków</w:t>
      </w:r>
    </w:p>
    <w:p w:rsidR="009121A3" w:rsidRPr="0079783C" w:rsidRDefault="009121A3" w:rsidP="009121A3">
      <w:pPr>
        <w:pStyle w:val="Tekstprzypisudolnego"/>
        <w:rPr>
          <w:color w:val="000000" w:themeColor="text1"/>
        </w:rPr>
      </w:pPr>
      <w:r w:rsidRPr="0079783C">
        <w:rPr>
          <w:color w:val="000000" w:themeColor="text1"/>
        </w:rPr>
        <w:t>- 30.10.2023 r. – w przypadku I tury naboru ciągłego</w:t>
      </w:r>
    </w:p>
    <w:p w:rsidR="009121A3" w:rsidRPr="0079783C" w:rsidRDefault="009121A3" w:rsidP="009121A3">
      <w:pPr>
        <w:pStyle w:val="Tekstprzypisudolnego"/>
        <w:rPr>
          <w:color w:val="000000" w:themeColor="text1"/>
        </w:rPr>
      </w:pPr>
      <w:r w:rsidRPr="0079783C">
        <w:rPr>
          <w:color w:val="000000" w:themeColor="text1"/>
        </w:rPr>
        <w:t>- 29.02.2024 r. – w przypadku II tury naboru ciągłego</w:t>
      </w:r>
    </w:p>
    <w:p w:rsidR="009121A3" w:rsidRPr="0079783C" w:rsidRDefault="009121A3" w:rsidP="009121A3">
      <w:pPr>
        <w:pStyle w:val="Tekstprzypisudolnego"/>
        <w:rPr>
          <w:color w:val="000000" w:themeColor="text1"/>
        </w:rPr>
      </w:pPr>
      <w:r w:rsidRPr="0079783C">
        <w:rPr>
          <w:color w:val="000000" w:themeColor="text1"/>
        </w:rPr>
        <w:t xml:space="preserve">- 12.04.2024 r. – w przypadku III tury naboru ciągłego, </w:t>
      </w:r>
      <w:proofErr w:type="spellStart"/>
      <w:r w:rsidRPr="0079783C">
        <w:rPr>
          <w:color w:val="000000" w:themeColor="text1"/>
        </w:rPr>
        <w:t>itd</w:t>
      </w:r>
      <w:proofErr w:type="spellEnd"/>
    </w:p>
  </w:footnote>
  <w:footnote w:id="4">
    <w:p w:rsidR="0024717E" w:rsidRDefault="0024717E" w:rsidP="0024717E">
      <w:pPr>
        <w:pStyle w:val="Tekstprzypisudolnego"/>
      </w:pPr>
      <w:r>
        <w:rPr>
          <w:rStyle w:val="Odwoanieprzypisudolnego"/>
        </w:rPr>
        <w:footnoteRef/>
      </w:r>
      <w:r>
        <w:t xml:space="preserve"> Niewłaściwe wykreślić</w:t>
      </w:r>
    </w:p>
  </w:footnote>
  <w:footnote w:id="5">
    <w:p w:rsidR="004E5F92" w:rsidRDefault="004E5F92" w:rsidP="00E35A26">
      <w:pPr>
        <w:pStyle w:val="Tekstprzypisudolnego"/>
        <w:jc w:val="both"/>
      </w:pPr>
      <w:r>
        <w:rPr>
          <w:rStyle w:val="Odwoanieprzypisudolnego"/>
        </w:rPr>
        <w:footnoteRef/>
      </w:r>
      <w:r>
        <w:t xml:space="preserve"> </w:t>
      </w:r>
      <w:r w:rsidRPr="006543C4">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w:t>
      </w:r>
      <w:r w:rsidR="00E35A26">
        <w:t xml:space="preserve"> potrzeby tych funduszy oraz na </w:t>
      </w:r>
      <w:r w:rsidRPr="006543C4">
        <w:t>potrzeby Funduszu Azylu, Migracji i Integracji, Funduszu Bezpieczeństwa Wewnętrznego i Instrumentu Wsparcia Finansowego na rzecz Zarządzania Granicami i Polityki Wizowej</w:t>
      </w:r>
    </w:p>
  </w:footnote>
  <w:footnote w:id="6">
    <w:p w:rsidR="003D68AD" w:rsidRDefault="003D68AD" w:rsidP="003D68AD">
      <w:pPr>
        <w:pStyle w:val="Tekstprzypisudolnego"/>
      </w:pPr>
      <w:r>
        <w:rPr>
          <w:rStyle w:val="Odwoanieprzypisudolnego"/>
        </w:rPr>
        <w:footnoteRef/>
      </w:r>
      <w:r>
        <w:t xml:space="preserve"> Niewłaściwe wykreślić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F92" w:rsidRPr="00CB0C1D" w:rsidRDefault="00923A0F" w:rsidP="00CB0C1D">
    <w:pPr>
      <w:pStyle w:val="Nagwek"/>
    </w:pPr>
    <w:r>
      <w:rPr>
        <w:noProof/>
      </w:rPr>
      <w:drawing>
        <wp:inline distT="0" distB="0" distL="0" distR="0">
          <wp:extent cx="5619750" cy="990600"/>
          <wp:effectExtent l="19050" t="0" r="0" b="0"/>
          <wp:docPr id="1"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srcRect/>
                  <a:stretch>
                    <a:fillRect/>
                  </a:stretch>
                </pic:blipFill>
                <pic:spPr bwMode="auto">
                  <a:xfrm>
                    <a:off x="0" y="0"/>
                    <a:ext cx="5619750" cy="9906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A0DE4"/>
    <w:multiLevelType w:val="hybridMultilevel"/>
    <w:tmpl w:val="0D003D2E"/>
    <w:lvl w:ilvl="0" w:tplc="9482E7D4">
      <w:start w:val="1"/>
      <w:numFmt w:val="decimal"/>
      <w:lvlText w:val="%1."/>
      <w:lvlJc w:val="left"/>
      <w:pPr>
        <w:tabs>
          <w:tab w:val="num" w:pos="397"/>
        </w:tabs>
        <w:ind w:left="397" w:hanging="397"/>
      </w:pPr>
      <w:rPr>
        <w:i w:val="0"/>
      </w:r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7847CFB"/>
    <w:multiLevelType w:val="hybridMultilevel"/>
    <w:tmpl w:val="ECC4A9F2"/>
    <w:lvl w:ilvl="0" w:tplc="91DE698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0C6F311F"/>
    <w:multiLevelType w:val="hybridMultilevel"/>
    <w:tmpl w:val="9F142D0A"/>
    <w:lvl w:ilvl="0" w:tplc="3648B640">
      <w:start w:val="1"/>
      <w:numFmt w:val="decimal"/>
      <w:lvlText w:val="%1)"/>
      <w:lvlJc w:val="left"/>
      <w:pPr>
        <w:ind w:left="1778" w:hanging="360"/>
      </w:pPr>
      <w:rPr>
        <w:strike w:val="0"/>
        <w:dstrike w:val="0"/>
        <w:u w:val="none"/>
        <w:effect w:val="none"/>
      </w:rPr>
    </w:lvl>
    <w:lvl w:ilvl="1" w:tplc="04150019">
      <w:start w:val="1"/>
      <w:numFmt w:val="lowerLetter"/>
      <w:lvlText w:val="%2."/>
      <w:lvlJc w:val="left"/>
      <w:pPr>
        <w:ind w:left="2498" w:hanging="360"/>
      </w:pPr>
    </w:lvl>
    <w:lvl w:ilvl="2" w:tplc="0415001B">
      <w:start w:val="1"/>
      <w:numFmt w:val="lowerRoman"/>
      <w:lvlText w:val="%3."/>
      <w:lvlJc w:val="right"/>
      <w:pPr>
        <w:ind w:left="3218" w:hanging="180"/>
      </w:pPr>
    </w:lvl>
    <w:lvl w:ilvl="3" w:tplc="0415000F">
      <w:start w:val="1"/>
      <w:numFmt w:val="decimal"/>
      <w:lvlText w:val="%4."/>
      <w:lvlJc w:val="left"/>
      <w:pPr>
        <w:ind w:left="3938" w:hanging="360"/>
      </w:pPr>
    </w:lvl>
    <w:lvl w:ilvl="4" w:tplc="04150019">
      <w:start w:val="1"/>
      <w:numFmt w:val="lowerLetter"/>
      <w:lvlText w:val="%5."/>
      <w:lvlJc w:val="left"/>
      <w:pPr>
        <w:ind w:left="4658" w:hanging="360"/>
      </w:pPr>
    </w:lvl>
    <w:lvl w:ilvl="5" w:tplc="0415001B">
      <w:start w:val="1"/>
      <w:numFmt w:val="lowerRoman"/>
      <w:lvlText w:val="%6."/>
      <w:lvlJc w:val="right"/>
      <w:pPr>
        <w:ind w:left="5378" w:hanging="180"/>
      </w:pPr>
    </w:lvl>
    <w:lvl w:ilvl="6" w:tplc="0415000F">
      <w:start w:val="1"/>
      <w:numFmt w:val="decimal"/>
      <w:lvlText w:val="%7."/>
      <w:lvlJc w:val="left"/>
      <w:pPr>
        <w:ind w:left="6098" w:hanging="360"/>
      </w:pPr>
    </w:lvl>
    <w:lvl w:ilvl="7" w:tplc="04150019">
      <w:start w:val="1"/>
      <w:numFmt w:val="lowerLetter"/>
      <w:lvlText w:val="%8."/>
      <w:lvlJc w:val="left"/>
      <w:pPr>
        <w:ind w:left="6818" w:hanging="360"/>
      </w:pPr>
    </w:lvl>
    <w:lvl w:ilvl="8" w:tplc="0415001B">
      <w:start w:val="1"/>
      <w:numFmt w:val="lowerRoman"/>
      <w:lvlText w:val="%9."/>
      <w:lvlJc w:val="right"/>
      <w:pPr>
        <w:ind w:left="7538" w:hanging="180"/>
      </w:pPr>
    </w:lvl>
  </w:abstractNum>
  <w:abstractNum w:abstractNumId="3">
    <w:nsid w:val="0D885E54"/>
    <w:multiLevelType w:val="hybridMultilevel"/>
    <w:tmpl w:val="68388B62"/>
    <w:lvl w:ilvl="0" w:tplc="AFACFFA6">
      <w:start w:val="1"/>
      <w:numFmt w:val="decimal"/>
      <w:lvlText w:val="%1."/>
      <w:lvlJc w:val="left"/>
      <w:pPr>
        <w:ind w:left="36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293DC0"/>
    <w:multiLevelType w:val="hybridMultilevel"/>
    <w:tmpl w:val="ECC4A9F2"/>
    <w:lvl w:ilvl="0" w:tplc="91DE698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nsid w:val="10DC7069"/>
    <w:multiLevelType w:val="hybridMultilevel"/>
    <w:tmpl w:val="AF06E9F4"/>
    <w:lvl w:ilvl="0" w:tplc="B7AE452C">
      <w:start w:val="1"/>
      <w:numFmt w:val="decimal"/>
      <w:lvlText w:val="%1."/>
      <w:lvlJc w:val="left"/>
      <w:pPr>
        <w:tabs>
          <w:tab w:val="num" w:pos="720"/>
        </w:tabs>
        <w:ind w:left="720" w:hanging="360"/>
      </w:pPr>
      <w:rPr>
        <w:i w:val="0"/>
        <w:strike w:val="0"/>
        <w:dstrike w:val="0"/>
        <w:color w:val="auto"/>
        <w:u w:val="none"/>
        <w:effect w:val="none"/>
      </w:rPr>
    </w:lvl>
    <w:lvl w:ilvl="1" w:tplc="04150011">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115F299E"/>
    <w:multiLevelType w:val="hybridMultilevel"/>
    <w:tmpl w:val="ECC4A9F2"/>
    <w:lvl w:ilvl="0" w:tplc="91DE698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nsid w:val="160162DC"/>
    <w:multiLevelType w:val="hybridMultilevel"/>
    <w:tmpl w:val="2FB6D544"/>
    <w:lvl w:ilvl="0" w:tplc="F0B03402">
      <w:start w:val="1"/>
      <w:numFmt w:val="decimal"/>
      <w:lvlText w:val="%1."/>
      <w:lvlJc w:val="left"/>
      <w:pPr>
        <w:tabs>
          <w:tab w:val="num" w:pos="720"/>
        </w:tabs>
        <w:ind w:left="720" w:hanging="360"/>
      </w:pPr>
      <w:rPr>
        <w:strike w:val="0"/>
        <w:dstrike w:val="0"/>
        <w:color w:val="auto"/>
        <w:u w:val="none"/>
        <w:effect w:val="none"/>
      </w:rPr>
    </w:lvl>
    <w:lvl w:ilvl="1" w:tplc="AEECFEF4">
      <w:start w:val="1"/>
      <w:numFmt w:val="decimal"/>
      <w:lvlText w:val="%2."/>
      <w:lvlJc w:val="left"/>
      <w:pPr>
        <w:tabs>
          <w:tab w:val="num" w:pos="1440"/>
        </w:tabs>
        <w:ind w:left="1440" w:hanging="360"/>
      </w:pPr>
      <w:rPr>
        <w:i w:val="0"/>
        <w:iCs/>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16CF3B1B"/>
    <w:multiLevelType w:val="hybridMultilevel"/>
    <w:tmpl w:val="9494A0CE"/>
    <w:lvl w:ilvl="0" w:tplc="B3AC3C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D0F0FEE"/>
    <w:multiLevelType w:val="multilevel"/>
    <w:tmpl w:val="2A60EC98"/>
    <w:lvl w:ilvl="0">
      <w:start w:val="1"/>
      <w:numFmt w:val="decimal"/>
      <w:pStyle w:val="Nagwek1"/>
      <w:lvlText w:val="%1."/>
      <w:lvlJc w:val="left"/>
      <w:pPr>
        <w:tabs>
          <w:tab w:val="num" w:pos="720"/>
        </w:tabs>
        <w:ind w:left="720" w:hanging="360"/>
      </w:pPr>
      <w:rPr>
        <w:rFonts w:hint="default"/>
      </w:rPr>
    </w:lvl>
    <w:lvl w:ilvl="1">
      <w:start w:val="1"/>
      <w:numFmt w:val="decimal"/>
      <w:pStyle w:val="Nagwek2"/>
      <w:isLgl/>
      <w:lvlText w:val="%1.%2."/>
      <w:lvlJc w:val="left"/>
      <w:pPr>
        <w:ind w:left="1854" w:hanging="720"/>
      </w:pPr>
      <w:rPr>
        <w:rFonts w:hint="default"/>
        <w:b w:val="0"/>
      </w:rPr>
    </w:lvl>
    <w:lvl w:ilvl="2">
      <w:start w:val="1"/>
      <w:numFmt w:val="decimal"/>
      <w:pStyle w:val="M2013e2-s3"/>
      <w:isLgl/>
      <w:lvlText w:val="%1.%2.%3."/>
      <w:lvlJc w:val="left"/>
      <w:pPr>
        <w:ind w:left="6108" w:hanging="720"/>
      </w:pPr>
      <w:rPr>
        <w:rFonts w:hint="default"/>
        <w:b w:val="0"/>
        <w:color w:val="auto"/>
      </w:rPr>
    </w:lvl>
    <w:lvl w:ilvl="3">
      <w:start w:val="1"/>
      <w:numFmt w:val="decimal"/>
      <w:isLgl/>
      <w:lvlText w:val="%1.%2.%3.%4."/>
      <w:lvlJc w:val="left"/>
      <w:pPr>
        <w:ind w:left="1200" w:hanging="774"/>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nsid w:val="1DA032A0"/>
    <w:multiLevelType w:val="hybridMultilevel"/>
    <w:tmpl w:val="773A4780"/>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1">
    <w:nsid w:val="1E3E6BFB"/>
    <w:multiLevelType w:val="hybridMultilevel"/>
    <w:tmpl w:val="E02A5A56"/>
    <w:lvl w:ilvl="0" w:tplc="EDE06A78">
      <w:start w:val="1"/>
      <w:numFmt w:val="decimal"/>
      <w:lvlText w:val="%1)"/>
      <w:lvlJc w:val="left"/>
      <w:pPr>
        <w:ind w:left="786" w:hanging="360"/>
      </w:pPr>
      <w:rPr>
        <w:rFonts w:ascii="Times New Roman" w:eastAsia="Times New Roman" w:hAnsi="Times New Roman" w:cs="Times New Roman"/>
        <w:strike w:val="0"/>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2">
    <w:nsid w:val="1EFD0564"/>
    <w:multiLevelType w:val="hybridMultilevel"/>
    <w:tmpl w:val="ECC4A9F2"/>
    <w:lvl w:ilvl="0" w:tplc="91DE698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nsid w:val="20481578"/>
    <w:multiLevelType w:val="hybridMultilevel"/>
    <w:tmpl w:val="9F142D0A"/>
    <w:lvl w:ilvl="0" w:tplc="3648B640">
      <w:start w:val="1"/>
      <w:numFmt w:val="decimal"/>
      <w:lvlText w:val="%1)"/>
      <w:lvlJc w:val="left"/>
      <w:pPr>
        <w:ind w:left="1778" w:hanging="360"/>
      </w:pPr>
      <w:rPr>
        <w:strike w:val="0"/>
        <w:dstrike w:val="0"/>
        <w:u w:val="none"/>
        <w:effect w:val="none"/>
      </w:rPr>
    </w:lvl>
    <w:lvl w:ilvl="1" w:tplc="04150019">
      <w:start w:val="1"/>
      <w:numFmt w:val="lowerLetter"/>
      <w:lvlText w:val="%2."/>
      <w:lvlJc w:val="left"/>
      <w:pPr>
        <w:ind w:left="2498" w:hanging="360"/>
      </w:pPr>
    </w:lvl>
    <w:lvl w:ilvl="2" w:tplc="0415001B">
      <w:start w:val="1"/>
      <w:numFmt w:val="lowerRoman"/>
      <w:lvlText w:val="%3."/>
      <w:lvlJc w:val="right"/>
      <w:pPr>
        <w:ind w:left="3218" w:hanging="180"/>
      </w:pPr>
    </w:lvl>
    <w:lvl w:ilvl="3" w:tplc="0415000F">
      <w:start w:val="1"/>
      <w:numFmt w:val="decimal"/>
      <w:lvlText w:val="%4."/>
      <w:lvlJc w:val="left"/>
      <w:pPr>
        <w:ind w:left="3938" w:hanging="360"/>
      </w:pPr>
    </w:lvl>
    <w:lvl w:ilvl="4" w:tplc="04150019">
      <w:start w:val="1"/>
      <w:numFmt w:val="lowerLetter"/>
      <w:lvlText w:val="%5."/>
      <w:lvlJc w:val="left"/>
      <w:pPr>
        <w:ind w:left="4658" w:hanging="360"/>
      </w:pPr>
    </w:lvl>
    <w:lvl w:ilvl="5" w:tplc="0415001B">
      <w:start w:val="1"/>
      <w:numFmt w:val="lowerRoman"/>
      <w:lvlText w:val="%6."/>
      <w:lvlJc w:val="right"/>
      <w:pPr>
        <w:ind w:left="5378" w:hanging="180"/>
      </w:pPr>
    </w:lvl>
    <w:lvl w:ilvl="6" w:tplc="0415000F">
      <w:start w:val="1"/>
      <w:numFmt w:val="decimal"/>
      <w:lvlText w:val="%7."/>
      <w:lvlJc w:val="left"/>
      <w:pPr>
        <w:ind w:left="6098" w:hanging="360"/>
      </w:pPr>
    </w:lvl>
    <w:lvl w:ilvl="7" w:tplc="04150019">
      <w:start w:val="1"/>
      <w:numFmt w:val="lowerLetter"/>
      <w:lvlText w:val="%8."/>
      <w:lvlJc w:val="left"/>
      <w:pPr>
        <w:ind w:left="6818" w:hanging="360"/>
      </w:pPr>
    </w:lvl>
    <w:lvl w:ilvl="8" w:tplc="0415001B">
      <w:start w:val="1"/>
      <w:numFmt w:val="lowerRoman"/>
      <w:lvlText w:val="%9."/>
      <w:lvlJc w:val="right"/>
      <w:pPr>
        <w:ind w:left="7538" w:hanging="180"/>
      </w:pPr>
    </w:lvl>
  </w:abstractNum>
  <w:abstractNum w:abstractNumId="14">
    <w:nsid w:val="20980C7C"/>
    <w:multiLevelType w:val="hybridMultilevel"/>
    <w:tmpl w:val="41EA213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nsid w:val="22281F82"/>
    <w:multiLevelType w:val="hybridMultilevel"/>
    <w:tmpl w:val="1D5238D6"/>
    <w:lvl w:ilvl="0" w:tplc="D8360BA6">
      <w:start w:val="1"/>
      <w:numFmt w:val="decimal"/>
      <w:lvlText w:val="%1)"/>
      <w:lvlJc w:val="left"/>
      <w:pPr>
        <w:ind w:left="786" w:hanging="360"/>
      </w:pPr>
      <w:rPr>
        <w:rFonts w:hint="default"/>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nsid w:val="2BD24DFB"/>
    <w:multiLevelType w:val="hybridMultilevel"/>
    <w:tmpl w:val="ECC4A9F2"/>
    <w:lvl w:ilvl="0" w:tplc="91DE698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nsid w:val="315673B0"/>
    <w:multiLevelType w:val="hybridMultilevel"/>
    <w:tmpl w:val="ECC4A9F2"/>
    <w:lvl w:ilvl="0" w:tplc="91DE698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nsid w:val="35A64EDF"/>
    <w:multiLevelType w:val="hybridMultilevel"/>
    <w:tmpl w:val="ECC4A9F2"/>
    <w:lvl w:ilvl="0" w:tplc="91DE698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nsid w:val="35ED0731"/>
    <w:multiLevelType w:val="hybridMultilevel"/>
    <w:tmpl w:val="41EA213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36C4342C"/>
    <w:multiLevelType w:val="hybridMultilevel"/>
    <w:tmpl w:val="55065744"/>
    <w:lvl w:ilvl="0" w:tplc="3BEC4462">
      <w:start w:val="1"/>
      <w:numFmt w:val="decimal"/>
      <w:lvlText w:val="%1)"/>
      <w:lvlJc w:val="left"/>
      <w:pPr>
        <w:tabs>
          <w:tab w:val="num" w:pos="786"/>
        </w:tabs>
        <w:ind w:left="786"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7F616C2"/>
    <w:multiLevelType w:val="hybridMultilevel"/>
    <w:tmpl w:val="ECC4A9F2"/>
    <w:lvl w:ilvl="0" w:tplc="91DE698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3A186A56"/>
    <w:multiLevelType w:val="hybridMultilevel"/>
    <w:tmpl w:val="E9260FE2"/>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CE737C5"/>
    <w:multiLevelType w:val="multilevel"/>
    <w:tmpl w:val="00000009"/>
    <w:lvl w:ilvl="0">
      <w:start w:val="1"/>
      <w:numFmt w:val="decimal"/>
      <w:lvlText w:val="%1."/>
      <w:lvlJc w:val="left"/>
      <w:pPr>
        <w:tabs>
          <w:tab w:val="num" w:pos="360"/>
        </w:tabs>
        <w:ind w:left="360" w:hanging="360"/>
      </w:pPr>
      <w:rPr>
        <w:rFonts w:eastAsia="Times New Roman" w:cs="Calibri" w:hint="default"/>
        <w:b w:val="0"/>
        <w:i w:val="0"/>
        <w:strike w:val="0"/>
        <w:dstrike w:val="0"/>
        <w:color w:val="auto"/>
        <w:u w:val="none"/>
        <w:effect w:val="none"/>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24">
    <w:nsid w:val="402D3059"/>
    <w:multiLevelType w:val="hybridMultilevel"/>
    <w:tmpl w:val="E53E0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4A95417"/>
    <w:multiLevelType w:val="hybridMultilevel"/>
    <w:tmpl w:val="ECC4A9F2"/>
    <w:lvl w:ilvl="0" w:tplc="91DE698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nsid w:val="4A27080C"/>
    <w:multiLevelType w:val="hybridMultilevel"/>
    <w:tmpl w:val="5526F9B6"/>
    <w:lvl w:ilvl="0" w:tplc="6B565DD6">
      <w:start w:val="1"/>
      <w:numFmt w:val="decimal"/>
      <w:lvlText w:val="%1)"/>
      <w:lvlJc w:val="left"/>
      <w:pPr>
        <w:ind w:left="786" w:hanging="360"/>
      </w:pPr>
      <w:rPr>
        <w:rFonts w:ascii="Times New Roman" w:eastAsia="Times New Roman" w:hAnsi="Times New Roman" w:cs="Times New Roman"/>
        <w:b w:val="0"/>
        <w:i w:val="0"/>
        <w:strike w:val="0"/>
      </w:rPr>
    </w:lvl>
    <w:lvl w:ilvl="1" w:tplc="5948AA8E">
      <w:start w:val="1"/>
      <w:numFmt w:val="lowerLetter"/>
      <w:lvlText w:val="%2."/>
      <w:lvlJc w:val="left"/>
      <w:pPr>
        <w:ind w:left="1648" w:hanging="360"/>
      </w:pPr>
      <w:rPr>
        <w:strike w:val="0"/>
      </w:r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7">
    <w:nsid w:val="4C3668A0"/>
    <w:multiLevelType w:val="hybridMultilevel"/>
    <w:tmpl w:val="D9227374"/>
    <w:lvl w:ilvl="0" w:tplc="B8B469F0">
      <w:start w:val="1"/>
      <w:numFmt w:val="decimal"/>
      <w:lvlText w:val="%1."/>
      <w:lvlJc w:val="left"/>
      <w:pPr>
        <w:ind w:left="800" w:hanging="516"/>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4E4A44EE"/>
    <w:multiLevelType w:val="hybridMultilevel"/>
    <w:tmpl w:val="41EA213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nsid w:val="53E42B6C"/>
    <w:multiLevelType w:val="hybridMultilevel"/>
    <w:tmpl w:val="A8F2E9E0"/>
    <w:lvl w:ilvl="0" w:tplc="DD268CB0">
      <w:start w:val="1"/>
      <w:numFmt w:val="decimal"/>
      <w:lvlText w:val="%1."/>
      <w:lvlJc w:val="left"/>
      <w:pPr>
        <w:tabs>
          <w:tab w:val="num" w:pos="720"/>
        </w:tabs>
        <w:ind w:left="720" w:hanging="360"/>
      </w:pPr>
      <w:rPr>
        <w:b w:val="0"/>
        <w:strike w:val="0"/>
        <w:color w:val="auto"/>
      </w:rPr>
    </w:lvl>
    <w:lvl w:ilvl="1" w:tplc="BCD011BE">
      <w:start w:val="1"/>
      <w:numFmt w:val="decimal"/>
      <w:lvlText w:val="%2)"/>
      <w:lvlJc w:val="left"/>
      <w:pPr>
        <w:tabs>
          <w:tab w:val="num" w:pos="1440"/>
        </w:tabs>
        <w:ind w:left="1440" w:hanging="360"/>
      </w:pPr>
      <w:rPr>
        <w:i w:val="0"/>
      </w:rPr>
    </w:lvl>
    <w:lvl w:ilvl="2" w:tplc="5404A2DE">
      <w:start w:val="1"/>
      <w:numFmt w:val="decimal"/>
      <w:lvlText w:val="%3."/>
      <w:lvlJc w:val="left"/>
      <w:pPr>
        <w:tabs>
          <w:tab w:val="num" w:pos="360"/>
        </w:tabs>
        <w:ind w:left="360" w:hanging="360"/>
      </w:pPr>
      <w:rPr>
        <w:strike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547B4B62"/>
    <w:multiLevelType w:val="hybridMultilevel"/>
    <w:tmpl w:val="41EA213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nsid w:val="5E9B1FE5"/>
    <w:multiLevelType w:val="hybridMultilevel"/>
    <w:tmpl w:val="84784DE8"/>
    <w:lvl w:ilvl="0" w:tplc="08D8AB88">
      <w:start w:val="1"/>
      <w:numFmt w:val="decimal"/>
      <w:lvlText w:val="%1."/>
      <w:lvlJc w:val="left"/>
      <w:pPr>
        <w:tabs>
          <w:tab w:val="num" w:pos="1797"/>
        </w:tabs>
        <w:ind w:left="1797" w:hanging="360"/>
      </w:pPr>
      <w:rPr>
        <w:strike w:val="0"/>
        <w:dstrike w:val="0"/>
        <w:color w:val="auto"/>
        <w:u w:val="none"/>
        <w:effect w:val="none"/>
      </w:rPr>
    </w:lvl>
    <w:lvl w:ilvl="1" w:tplc="04150019">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32">
    <w:nsid w:val="5F1B5EEF"/>
    <w:multiLevelType w:val="hybridMultilevel"/>
    <w:tmpl w:val="ECC4A9F2"/>
    <w:lvl w:ilvl="0" w:tplc="91DE698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nsid w:val="63086391"/>
    <w:multiLevelType w:val="hybridMultilevel"/>
    <w:tmpl w:val="07687C7A"/>
    <w:lvl w:ilvl="0" w:tplc="B1660B14">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4">
    <w:nsid w:val="69C45991"/>
    <w:multiLevelType w:val="multilevel"/>
    <w:tmpl w:val="A1582B32"/>
    <w:lvl w:ilvl="0">
      <w:start w:val="1"/>
      <w:numFmt w:val="decimal"/>
      <w:pStyle w:val="Ustpumowy"/>
      <w:lvlText w:val="%1."/>
      <w:lvlJc w:val="left"/>
      <w:pPr>
        <w:ind w:left="360" w:hanging="360"/>
      </w:pPr>
      <w:rPr>
        <w:b w:val="0"/>
        <w:i w:val="0"/>
        <w:color w:val="auto"/>
        <w:sz w:val="22"/>
      </w:rPr>
    </w:lvl>
    <w:lvl w:ilvl="1">
      <w:start w:val="1"/>
      <w:numFmt w:val="decimal"/>
      <w:pStyle w:val="punktpoustpie"/>
      <w:lvlText w:val="%2)"/>
      <w:lvlJc w:val="left"/>
      <w:pPr>
        <w:ind w:left="720" w:hanging="360"/>
      </w:pPr>
      <w:rPr>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D593810"/>
    <w:multiLevelType w:val="hybridMultilevel"/>
    <w:tmpl w:val="E6B2FB9C"/>
    <w:lvl w:ilvl="0" w:tplc="39002EC8">
      <w:start w:val="1"/>
      <w:numFmt w:val="decimal"/>
      <w:lvlText w:val="%1."/>
      <w:lvlJc w:val="left"/>
      <w:pPr>
        <w:tabs>
          <w:tab w:val="num" w:pos="397"/>
        </w:tabs>
        <w:ind w:left="397" w:hanging="397"/>
      </w:pPr>
      <w:rPr>
        <w:i w:val="0"/>
        <w:color w:val="auto"/>
      </w:r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756040D3"/>
    <w:multiLevelType w:val="hybridMultilevel"/>
    <w:tmpl w:val="7B5A9E3E"/>
    <w:lvl w:ilvl="0" w:tplc="16AC349A">
      <w:start w:val="1"/>
      <w:numFmt w:val="decimal"/>
      <w:lvlText w:val="%1."/>
      <w:lvlJc w:val="left"/>
      <w:pPr>
        <w:tabs>
          <w:tab w:val="num" w:pos="360"/>
        </w:tabs>
        <w:ind w:left="360" w:hanging="360"/>
      </w:pPr>
      <w:rPr>
        <w:b w:val="0"/>
        <w:i w:val="0"/>
        <w:strike w:val="0"/>
        <w:dstrike w:val="0"/>
        <w:color w:val="auto"/>
        <w:u w:val="none"/>
        <w:effect w:val="none"/>
      </w:rPr>
    </w:lvl>
    <w:lvl w:ilvl="1" w:tplc="3BEC4462">
      <w:start w:val="1"/>
      <w:numFmt w:val="decimal"/>
      <w:lvlText w:val="%2)"/>
      <w:lvlJc w:val="left"/>
      <w:pPr>
        <w:tabs>
          <w:tab w:val="num" w:pos="786"/>
        </w:tabs>
        <w:ind w:left="786" w:hanging="360"/>
      </w:pPr>
      <w:rPr>
        <w:b w:val="0"/>
        <w:strike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78552A74"/>
    <w:multiLevelType w:val="multilevel"/>
    <w:tmpl w:val="774613F4"/>
    <w:lvl w:ilvl="0">
      <w:start w:val="1"/>
      <w:numFmt w:val="decimal"/>
      <w:lvlText w:val="%1."/>
      <w:lvlJc w:val="left"/>
      <w:pPr>
        <w:tabs>
          <w:tab w:val="num" w:pos="360"/>
        </w:tabs>
        <w:ind w:left="360" w:hanging="360"/>
      </w:pPr>
      <w:rPr>
        <w:rFonts w:eastAsia="Times New Roman" w:cs="Calibri" w:hint="default"/>
        <w:b w:val="0"/>
        <w:i w:val="0"/>
        <w:strike w:val="0"/>
        <w:dstrike w:val="0"/>
        <w:color w:val="auto"/>
        <w:u w:val="none"/>
        <w:effect w:val="none"/>
      </w:rPr>
    </w:lvl>
    <w:lvl w:ilvl="1">
      <w:start w:val="1"/>
      <w:numFmt w:val="decimal"/>
      <w:lvlText w:val="%2)"/>
      <w:lvlJc w:val="left"/>
      <w:pPr>
        <w:tabs>
          <w:tab w:val="num" w:pos="680"/>
        </w:tabs>
        <w:ind w:left="680" w:hanging="323"/>
      </w:pPr>
      <w:rPr>
        <w:rFonts w:cs="Calibri" w:hint="default"/>
      </w:rPr>
    </w:lvl>
    <w:lvl w:ilvl="2">
      <w:start w:val="1"/>
      <w:numFmt w:val="decimal"/>
      <w:lvlText w:val="%3)"/>
      <w:lvlJc w:val="left"/>
      <w:pPr>
        <w:tabs>
          <w:tab w:val="num" w:pos="680"/>
        </w:tabs>
        <w:ind w:left="680" w:hanging="323"/>
      </w:pPr>
      <w:rPr>
        <w:rFonts w:ascii="Times New Roman" w:eastAsia="Times New Roman" w:hAnsi="Times New Roman" w:cs="Times New Roman"/>
      </w:rPr>
    </w:lvl>
    <w:lvl w:ilvl="3">
      <w:start w:val="1"/>
      <w:numFmt w:val="lowerLetter"/>
      <w:lvlText w:val="%4)"/>
      <w:lvlJc w:val="left"/>
      <w:pPr>
        <w:tabs>
          <w:tab w:val="num" w:pos="709"/>
        </w:tabs>
        <w:ind w:left="567" w:firstLine="142"/>
      </w:pPr>
      <w:rPr>
        <w:rFonts w:ascii="Times New Roman" w:eastAsia="Times New Roman" w:hAnsi="Times New Roman" w:cs="Times New Roman"/>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38">
    <w:nsid w:val="7F373EBD"/>
    <w:multiLevelType w:val="hybridMultilevel"/>
    <w:tmpl w:val="ECC4A9F2"/>
    <w:lvl w:ilvl="0" w:tplc="91DE698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23"/>
  </w:num>
  <w:num w:numId="2">
    <w:abstractNumId w:val="36"/>
  </w:num>
  <w:num w:numId="3">
    <w:abstractNumId w:val="7"/>
  </w:num>
  <w:num w:numId="4">
    <w:abstractNumId w:val="5"/>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9"/>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4"/>
  </w:num>
  <w:num w:numId="11">
    <w:abstractNumId w:val="3"/>
  </w:num>
  <w:num w:numId="12">
    <w:abstractNumId w:val="1"/>
  </w:num>
  <w:num w:numId="13">
    <w:abstractNumId w:val="37"/>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28"/>
  </w:num>
  <w:num w:numId="17">
    <w:abstractNumId w:val="11"/>
  </w:num>
  <w:num w:numId="18">
    <w:abstractNumId w:val="31"/>
  </w:num>
  <w:num w:numId="19">
    <w:abstractNumId w:val="23"/>
  </w:num>
  <w:num w:numId="20">
    <w:abstractNumId w:val="8"/>
  </w:num>
  <w:num w:numId="21">
    <w:abstractNumId w:val="33"/>
  </w:num>
  <w:num w:numId="22">
    <w:abstractNumId w:val="10"/>
  </w:num>
  <w:num w:numId="23">
    <w:abstractNumId w:val="20"/>
  </w:num>
  <w:num w:numId="24">
    <w:abstractNumId w:val="2"/>
  </w:num>
  <w:num w:numId="25">
    <w:abstractNumId w:val="6"/>
  </w:num>
  <w:num w:numId="26">
    <w:abstractNumId w:val="21"/>
  </w:num>
  <w:num w:numId="27">
    <w:abstractNumId w:val="38"/>
  </w:num>
  <w:num w:numId="28">
    <w:abstractNumId w:val="12"/>
  </w:num>
  <w:num w:numId="29">
    <w:abstractNumId w:val="4"/>
  </w:num>
  <w:num w:numId="30">
    <w:abstractNumId w:val="18"/>
  </w:num>
  <w:num w:numId="31">
    <w:abstractNumId w:val="32"/>
  </w:num>
  <w:num w:numId="32">
    <w:abstractNumId w:val="19"/>
  </w:num>
  <w:num w:numId="33">
    <w:abstractNumId w:val="30"/>
  </w:num>
  <w:num w:numId="34">
    <w:abstractNumId w:val="14"/>
  </w:num>
  <w:num w:numId="35">
    <w:abstractNumId w:val="16"/>
  </w:num>
  <w:num w:numId="36">
    <w:abstractNumId w:val="17"/>
  </w:num>
  <w:num w:numId="37">
    <w:abstractNumId w:val="25"/>
  </w:num>
  <w:num w:numId="38">
    <w:abstractNumId w:val="15"/>
  </w:num>
  <w:num w:numId="39">
    <w:abstractNumId w:val="26"/>
  </w:num>
  <w:num w:numId="40">
    <w:abstractNumId w:val="22"/>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803C7F"/>
    <w:rsid w:val="000210A6"/>
    <w:rsid w:val="00024F90"/>
    <w:rsid w:val="00050361"/>
    <w:rsid w:val="00051598"/>
    <w:rsid w:val="00054F6B"/>
    <w:rsid w:val="00064BF4"/>
    <w:rsid w:val="00066772"/>
    <w:rsid w:val="00071269"/>
    <w:rsid w:val="00091432"/>
    <w:rsid w:val="000A7711"/>
    <w:rsid w:val="000C4F40"/>
    <w:rsid w:val="000D42D8"/>
    <w:rsid w:val="000D5450"/>
    <w:rsid w:val="000E13D2"/>
    <w:rsid w:val="000F3057"/>
    <w:rsid w:val="00100E56"/>
    <w:rsid w:val="0010263C"/>
    <w:rsid w:val="00103666"/>
    <w:rsid w:val="00123958"/>
    <w:rsid w:val="00134497"/>
    <w:rsid w:val="00142770"/>
    <w:rsid w:val="00142DEC"/>
    <w:rsid w:val="00156A8A"/>
    <w:rsid w:val="00164A14"/>
    <w:rsid w:val="00171FC2"/>
    <w:rsid w:val="00172B0F"/>
    <w:rsid w:val="00193E55"/>
    <w:rsid w:val="001A6D9F"/>
    <w:rsid w:val="001B5D70"/>
    <w:rsid w:val="001C33C8"/>
    <w:rsid w:val="001E310E"/>
    <w:rsid w:val="001E60C3"/>
    <w:rsid w:val="002064F2"/>
    <w:rsid w:val="002311AB"/>
    <w:rsid w:val="0024717E"/>
    <w:rsid w:val="00251CD4"/>
    <w:rsid w:val="00262EF2"/>
    <w:rsid w:val="002705C6"/>
    <w:rsid w:val="00274376"/>
    <w:rsid w:val="00297D5F"/>
    <w:rsid w:val="002F43E9"/>
    <w:rsid w:val="00300339"/>
    <w:rsid w:val="00311A99"/>
    <w:rsid w:val="0031441B"/>
    <w:rsid w:val="00320D0A"/>
    <w:rsid w:val="003235F0"/>
    <w:rsid w:val="003305F6"/>
    <w:rsid w:val="0034390A"/>
    <w:rsid w:val="00350098"/>
    <w:rsid w:val="00354186"/>
    <w:rsid w:val="00366983"/>
    <w:rsid w:val="00394C31"/>
    <w:rsid w:val="003A1B1F"/>
    <w:rsid w:val="003B2DA3"/>
    <w:rsid w:val="003D68AD"/>
    <w:rsid w:val="003F1734"/>
    <w:rsid w:val="003F1E17"/>
    <w:rsid w:val="003F53EE"/>
    <w:rsid w:val="004015A6"/>
    <w:rsid w:val="00401AE2"/>
    <w:rsid w:val="00401BC0"/>
    <w:rsid w:val="0041685D"/>
    <w:rsid w:val="00426FD9"/>
    <w:rsid w:val="00446C39"/>
    <w:rsid w:val="00467F4C"/>
    <w:rsid w:val="0047372E"/>
    <w:rsid w:val="00490F44"/>
    <w:rsid w:val="004C7E3E"/>
    <w:rsid w:val="004E233F"/>
    <w:rsid w:val="004E5F92"/>
    <w:rsid w:val="004F6B55"/>
    <w:rsid w:val="00501201"/>
    <w:rsid w:val="00516B3B"/>
    <w:rsid w:val="005205A2"/>
    <w:rsid w:val="005346BF"/>
    <w:rsid w:val="00561E0E"/>
    <w:rsid w:val="005662E3"/>
    <w:rsid w:val="005811B2"/>
    <w:rsid w:val="00587658"/>
    <w:rsid w:val="005A5BF6"/>
    <w:rsid w:val="005B355D"/>
    <w:rsid w:val="005B4636"/>
    <w:rsid w:val="005D1BE5"/>
    <w:rsid w:val="005E506E"/>
    <w:rsid w:val="005F51F3"/>
    <w:rsid w:val="005F7EB4"/>
    <w:rsid w:val="006062DA"/>
    <w:rsid w:val="00633CFB"/>
    <w:rsid w:val="0063442B"/>
    <w:rsid w:val="0063480D"/>
    <w:rsid w:val="0063757C"/>
    <w:rsid w:val="00640D4E"/>
    <w:rsid w:val="00647534"/>
    <w:rsid w:val="006513F9"/>
    <w:rsid w:val="006631F7"/>
    <w:rsid w:val="006765AA"/>
    <w:rsid w:val="00676958"/>
    <w:rsid w:val="00676B49"/>
    <w:rsid w:val="006901A2"/>
    <w:rsid w:val="00693552"/>
    <w:rsid w:val="006A5FA8"/>
    <w:rsid w:val="006A7E1A"/>
    <w:rsid w:val="006B4BF6"/>
    <w:rsid w:val="006B58CF"/>
    <w:rsid w:val="006D68BA"/>
    <w:rsid w:val="006E00D8"/>
    <w:rsid w:val="006E2631"/>
    <w:rsid w:val="007021FD"/>
    <w:rsid w:val="00707852"/>
    <w:rsid w:val="00717108"/>
    <w:rsid w:val="0073285C"/>
    <w:rsid w:val="007333CA"/>
    <w:rsid w:val="007422C2"/>
    <w:rsid w:val="0076692E"/>
    <w:rsid w:val="007717C1"/>
    <w:rsid w:val="00772C77"/>
    <w:rsid w:val="00776F17"/>
    <w:rsid w:val="0079783C"/>
    <w:rsid w:val="007A1180"/>
    <w:rsid w:val="007A1325"/>
    <w:rsid w:val="007A771D"/>
    <w:rsid w:val="007B1477"/>
    <w:rsid w:val="007E0787"/>
    <w:rsid w:val="007E0D4F"/>
    <w:rsid w:val="007E4AD9"/>
    <w:rsid w:val="007F1ED6"/>
    <w:rsid w:val="00803C7F"/>
    <w:rsid w:val="00803F86"/>
    <w:rsid w:val="0082071C"/>
    <w:rsid w:val="00827FED"/>
    <w:rsid w:val="00843523"/>
    <w:rsid w:val="00856CE0"/>
    <w:rsid w:val="008844DC"/>
    <w:rsid w:val="008B2EB5"/>
    <w:rsid w:val="008B5276"/>
    <w:rsid w:val="008B56AD"/>
    <w:rsid w:val="008C68F3"/>
    <w:rsid w:val="008E1799"/>
    <w:rsid w:val="008E22B9"/>
    <w:rsid w:val="008E2B61"/>
    <w:rsid w:val="008F19DF"/>
    <w:rsid w:val="00911DB6"/>
    <w:rsid w:val="009121A3"/>
    <w:rsid w:val="00923A0F"/>
    <w:rsid w:val="0092711F"/>
    <w:rsid w:val="009441AB"/>
    <w:rsid w:val="00952097"/>
    <w:rsid w:val="009853E4"/>
    <w:rsid w:val="00994137"/>
    <w:rsid w:val="009A2713"/>
    <w:rsid w:val="009B31EA"/>
    <w:rsid w:val="009B4204"/>
    <w:rsid w:val="009C0910"/>
    <w:rsid w:val="009D0EE8"/>
    <w:rsid w:val="009E1809"/>
    <w:rsid w:val="00A02139"/>
    <w:rsid w:val="00A05D4D"/>
    <w:rsid w:val="00A13400"/>
    <w:rsid w:val="00A13D83"/>
    <w:rsid w:val="00A20DE3"/>
    <w:rsid w:val="00A2606A"/>
    <w:rsid w:val="00A66A51"/>
    <w:rsid w:val="00A8635A"/>
    <w:rsid w:val="00A91991"/>
    <w:rsid w:val="00AA2911"/>
    <w:rsid w:val="00AB67F2"/>
    <w:rsid w:val="00AF3CEE"/>
    <w:rsid w:val="00AF5662"/>
    <w:rsid w:val="00B05FDC"/>
    <w:rsid w:val="00B06534"/>
    <w:rsid w:val="00B1386A"/>
    <w:rsid w:val="00B20C83"/>
    <w:rsid w:val="00B32C3D"/>
    <w:rsid w:val="00B364AD"/>
    <w:rsid w:val="00B40DE5"/>
    <w:rsid w:val="00B446A1"/>
    <w:rsid w:val="00B50070"/>
    <w:rsid w:val="00B57270"/>
    <w:rsid w:val="00B8515D"/>
    <w:rsid w:val="00B90C1A"/>
    <w:rsid w:val="00B90C20"/>
    <w:rsid w:val="00B91963"/>
    <w:rsid w:val="00BA316E"/>
    <w:rsid w:val="00BC1CB3"/>
    <w:rsid w:val="00BC27BF"/>
    <w:rsid w:val="00BC4C7A"/>
    <w:rsid w:val="00BD14BB"/>
    <w:rsid w:val="00BE55BB"/>
    <w:rsid w:val="00BE66ED"/>
    <w:rsid w:val="00BF14E2"/>
    <w:rsid w:val="00C04CB2"/>
    <w:rsid w:val="00C164E7"/>
    <w:rsid w:val="00C35001"/>
    <w:rsid w:val="00C63894"/>
    <w:rsid w:val="00C872F9"/>
    <w:rsid w:val="00C91AB2"/>
    <w:rsid w:val="00CB0C1D"/>
    <w:rsid w:val="00CB25E5"/>
    <w:rsid w:val="00CB3FD7"/>
    <w:rsid w:val="00CE2A85"/>
    <w:rsid w:val="00CE3ADC"/>
    <w:rsid w:val="00CE7D61"/>
    <w:rsid w:val="00D07D3B"/>
    <w:rsid w:val="00D159AD"/>
    <w:rsid w:val="00D261A1"/>
    <w:rsid w:val="00D53936"/>
    <w:rsid w:val="00D87718"/>
    <w:rsid w:val="00DC367B"/>
    <w:rsid w:val="00E0217C"/>
    <w:rsid w:val="00E02F33"/>
    <w:rsid w:val="00E25A0E"/>
    <w:rsid w:val="00E27151"/>
    <w:rsid w:val="00E35A26"/>
    <w:rsid w:val="00E4625D"/>
    <w:rsid w:val="00E7636A"/>
    <w:rsid w:val="00EA19FF"/>
    <w:rsid w:val="00EB005B"/>
    <w:rsid w:val="00EC2FB8"/>
    <w:rsid w:val="00EE695D"/>
    <w:rsid w:val="00EF49DE"/>
    <w:rsid w:val="00F07CE4"/>
    <w:rsid w:val="00F26D1D"/>
    <w:rsid w:val="00F43147"/>
    <w:rsid w:val="00F53C84"/>
    <w:rsid w:val="00F54D32"/>
    <w:rsid w:val="00F60DF7"/>
    <w:rsid w:val="00F655D6"/>
    <w:rsid w:val="00F7667F"/>
    <w:rsid w:val="00FC0418"/>
    <w:rsid w:val="00FC2A4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3C7F"/>
    <w:rPr>
      <w:rFonts w:ascii="Times New Roman" w:eastAsia="Times New Roman" w:hAnsi="Times New Roman"/>
      <w:sz w:val="24"/>
      <w:szCs w:val="24"/>
    </w:rPr>
  </w:style>
  <w:style w:type="paragraph" w:styleId="Nagwek1">
    <w:name w:val="heading 1"/>
    <w:basedOn w:val="Normalny"/>
    <w:next w:val="Normalny"/>
    <w:link w:val="Nagwek1Znak"/>
    <w:qFormat/>
    <w:rsid w:val="00803C7F"/>
    <w:pPr>
      <w:keepNext/>
      <w:numPr>
        <w:numId w:val="9"/>
      </w:numPr>
      <w:spacing w:before="480" w:after="360"/>
      <w:outlineLvl w:val="0"/>
    </w:pPr>
    <w:rPr>
      <w:rFonts w:ascii="Cambria" w:hAnsi="Cambria"/>
      <w:b/>
      <w:bCs/>
      <w:color w:val="C00000"/>
      <w:kern w:val="32"/>
      <w:sz w:val="32"/>
      <w:szCs w:val="32"/>
    </w:rPr>
  </w:style>
  <w:style w:type="paragraph" w:styleId="Nagwek2">
    <w:name w:val="heading 2"/>
    <w:basedOn w:val="Normalny"/>
    <w:next w:val="Normalny"/>
    <w:link w:val="Nagwek2Znak"/>
    <w:qFormat/>
    <w:rsid w:val="00803C7F"/>
    <w:pPr>
      <w:keepNext/>
      <w:numPr>
        <w:ilvl w:val="1"/>
        <w:numId w:val="9"/>
      </w:numPr>
      <w:spacing w:before="240" w:after="60"/>
      <w:outlineLvl w:val="1"/>
    </w:pPr>
    <w:rPr>
      <w:rFonts w:ascii="Cambria" w:hAnsi="Cambria"/>
      <w:b/>
      <w:bCs/>
      <w:iCs/>
      <w:color w:val="C00000"/>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803C7F"/>
    <w:rPr>
      <w:rFonts w:ascii="Cambria" w:eastAsia="Times New Roman" w:hAnsi="Cambria"/>
      <w:b/>
      <w:bCs/>
      <w:color w:val="C00000"/>
      <w:kern w:val="32"/>
      <w:sz w:val="32"/>
      <w:szCs w:val="32"/>
    </w:rPr>
  </w:style>
  <w:style w:type="character" w:customStyle="1" w:styleId="Nagwek2Znak">
    <w:name w:val="Nagłówek 2 Znak"/>
    <w:link w:val="Nagwek2"/>
    <w:rsid w:val="00803C7F"/>
    <w:rPr>
      <w:rFonts w:ascii="Cambria" w:eastAsia="Times New Roman" w:hAnsi="Cambria"/>
      <w:b/>
      <w:bCs/>
      <w:iCs/>
      <w:color w:val="C00000"/>
      <w:sz w:val="28"/>
      <w:szCs w:val="28"/>
    </w:rPr>
  </w:style>
  <w:style w:type="paragraph" w:styleId="Tekstprzypisudolnego">
    <w:name w:val="footnote text"/>
    <w:aliases w:val="Schriftart: 9 pt,Schriftart: 10 pt,Schriftart: 8 pt,WB-Fußnotentext,FoodNote,ft,Footnote text,Footnote Text Char Char,Footnote Text Char1 Char Char,Footnote Text Char Char Char Char,fn,f,Char,Voetnoottekst Char,Footnote Text Char1"/>
    <w:basedOn w:val="Normalny"/>
    <w:link w:val="TekstprzypisudolnegoZnak"/>
    <w:rsid w:val="00803C7F"/>
    <w:rPr>
      <w:sz w:val="20"/>
      <w:szCs w:val="20"/>
    </w:rPr>
  </w:style>
  <w:style w:type="character" w:customStyle="1" w:styleId="TekstprzypisudolnegoZnak">
    <w:name w:val="Tekst przypisu dolnego Znak"/>
    <w:aliases w:val="Schriftart: 9 pt Znak,Schriftart: 10 pt Znak,Schriftart: 8 pt Znak,WB-Fußnotentext Znak,FoodNote Znak,ft Znak,Footnote text Znak,Footnote Text Char Char Znak,Footnote Text Char1 Char Char Znak,fn Znak,f Znak,Char Znak"/>
    <w:link w:val="Tekstprzypisudolnego"/>
    <w:rsid w:val="00803C7F"/>
    <w:rPr>
      <w:rFonts w:ascii="Times New Roman" w:eastAsia="Times New Roman" w:hAnsi="Times New Roman" w:cs="Times New Roman"/>
      <w:sz w:val="20"/>
      <w:szCs w:val="20"/>
      <w:lang w:eastAsia="pl-PL"/>
    </w:rPr>
  </w:style>
  <w:style w:type="character" w:customStyle="1" w:styleId="TytuZnak">
    <w:name w:val="Tytuł Znak"/>
    <w:link w:val="Tytu"/>
    <w:locked/>
    <w:rsid w:val="00803C7F"/>
    <w:rPr>
      <w:b/>
      <w:bCs/>
      <w:sz w:val="24"/>
      <w:szCs w:val="24"/>
    </w:rPr>
  </w:style>
  <w:style w:type="paragraph" w:styleId="Tytu">
    <w:name w:val="Title"/>
    <w:basedOn w:val="Normalny"/>
    <w:link w:val="TytuZnak"/>
    <w:qFormat/>
    <w:rsid w:val="00803C7F"/>
    <w:pPr>
      <w:jc w:val="center"/>
    </w:pPr>
    <w:rPr>
      <w:rFonts w:ascii="Calibri" w:eastAsia="Calibri" w:hAnsi="Calibri"/>
      <w:b/>
      <w:bCs/>
      <w:lang w:eastAsia="en-US"/>
    </w:rPr>
  </w:style>
  <w:style w:type="character" w:customStyle="1" w:styleId="TytuZnak1">
    <w:name w:val="Tytuł Znak1"/>
    <w:uiPriority w:val="10"/>
    <w:rsid w:val="00803C7F"/>
    <w:rPr>
      <w:rFonts w:ascii="Calibri Light" w:eastAsia="Times New Roman" w:hAnsi="Calibri Light" w:cs="Times New Roman"/>
      <w:spacing w:val="-10"/>
      <w:kern w:val="28"/>
      <w:sz w:val="56"/>
      <w:szCs w:val="56"/>
      <w:lang w:eastAsia="pl-PL"/>
    </w:rPr>
  </w:style>
  <w:style w:type="character" w:customStyle="1" w:styleId="TekstpodstawowyZnak">
    <w:name w:val="Tekst podstawowy Znak"/>
    <w:link w:val="Tekstpodstawowy"/>
    <w:locked/>
    <w:rsid w:val="00803C7F"/>
    <w:rPr>
      <w:sz w:val="24"/>
    </w:rPr>
  </w:style>
  <w:style w:type="paragraph" w:styleId="Tekstpodstawowy">
    <w:name w:val="Body Text"/>
    <w:basedOn w:val="Normalny"/>
    <w:link w:val="TekstpodstawowyZnak"/>
    <w:rsid w:val="00803C7F"/>
    <w:rPr>
      <w:rFonts w:ascii="Calibri" w:eastAsia="Calibri" w:hAnsi="Calibri"/>
      <w:szCs w:val="22"/>
      <w:lang w:eastAsia="en-US"/>
    </w:rPr>
  </w:style>
  <w:style w:type="character" w:customStyle="1" w:styleId="TekstpodstawowyZnak1">
    <w:name w:val="Tekst podstawowy Znak1"/>
    <w:uiPriority w:val="99"/>
    <w:semiHidden/>
    <w:rsid w:val="00803C7F"/>
    <w:rPr>
      <w:rFonts w:ascii="Times New Roman" w:eastAsia="Times New Roman" w:hAnsi="Times New Roman" w:cs="Times New Roman"/>
      <w:sz w:val="24"/>
      <w:szCs w:val="24"/>
      <w:lang w:eastAsia="pl-PL"/>
    </w:rPr>
  </w:style>
  <w:style w:type="paragraph" w:customStyle="1" w:styleId="Wcicie">
    <w:name w:val="Wcięcie"/>
    <w:basedOn w:val="Normalny"/>
    <w:rsid w:val="00803C7F"/>
    <w:pPr>
      <w:overflowPunct w:val="0"/>
      <w:autoSpaceDE w:val="0"/>
      <w:autoSpaceDN w:val="0"/>
      <w:adjustRightInd w:val="0"/>
      <w:ind w:firstLine="851"/>
      <w:jc w:val="both"/>
    </w:pPr>
    <w:rPr>
      <w:szCs w:val="20"/>
    </w:rPr>
  </w:style>
  <w:style w:type="character" w:styleId="Odwoanieprzypisudolnego">
    <w:name w:val="footnote reference"/>
    <w:aliases w:val="Footnote,Footnote number,Footnote symbol,Footnote Reference Number,Footnote reference number,Times 10 Point,Exposant 3 Point,Footnote Reference Superscript,EN Footnote Reference,note TESI,Voetnootverwijzing,fr,o,FR,FR1"/>
    <w:uiPriority w:val="99"/>
    <w:rsid w:val="00803C7F"/>
    <w:rPr>
      <w:vertAlign w:val="superscript"/>
    </w:rPr>
  </w:style>
  <w:style w:type="character" w:customStyle="1" w:styleId="tabulatory">
    <w:name w:val="tabulatory"/>
    <w:rsid w:val="00803C7F"/>
  </w:style>
  <w:style w:type="paragraph" w:styleId="Tekstdymka">
    <w:name w:val="Balloon Text"/>
    <w:basedOn w:val="Normalny"/>
    <w:link w:val="TekstdymkaZnak"/>
    <w:semiHidden/>
    <w:rsid w:val="00803C7F"/>
    <w:rPr>
      <w:rFonts w:ascii="Tahoma" w:hAnsi="Tahoma" w:cs="Tahoma"/>
      <w:sz w:val="16"/>
      <w:szCs w:val="16"/>
    </w:rPr>
  </w:style>
  <w:style w:type="character" w:customStyle="1" w:styleId="TekstdymkaZnak">
    <w:name w:val="Tekst dymka Znak"/>
    <w:link w:val="Tekstdymka"/>
    <w:semiHidden/>
    <w:rsid w:val="00803C7F"/>
    <w:rPr>
      <w:rFonts w:ascii="Tahoma" w:eastAsia="Times New Roman" w:hAnsi="Tahoma" w:cs="Tahoma"/>
      <w:sz w:val="16"/>
      <w:szCs w:val="16"/>
      <w:lang w:eastAsia="pl-PL"/>
    </w:rPr>
  </w:style>
  <w:style w:type="character" w:styleId="Odwoaniedokomentarza">
    <w:name w:val="annotation reference"/>
    <w:uiPriority w:val="99"/>
    <w:rsid w:val="00803C7F"/>
    <w:rPr>
      <w:sz w:val="16"/>
      <w:szCs w:val="16"/>
    </w:rPr>
  </w:style>
  <w:style w:type="paragraph" w:styleId="Tekstkomentarza">
    <w:name w:val="annotation text"/>
    <w:basedOn w:val="Normalny"/>
    <w:link w:val="TekstkomentarzaZnak"/>
    <w:uiPriority w:val="99"/>
    <w:rsid w:val="00803C7F"/>
    <w:rPr>
      <w:sz w:val="20"/>
      <w:szCs w:val="20"/>
    </w:rPr>
  </w:style>
  <w:style w:type="character" w:customStyle="1" w:styleId="TekstkomentarzaZnak">
    <w:name w:val="Tekst komentarza Znak"/>
    <w:link w:val="Tekstkomentarza"/>
    <w:uiPriority w:val="99"/>
    <w:rsid w:val="00803C7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803C7F"/>
    <w:rPr>
      <w:b/>
      <w:bCs/>
    </w:rPr>
  </w:style>
  <w:style w:type="character" w:customStyle="1" w:styleId="TematkomentarzaZnak">
    <w:name w:val="Temat komentarza Znak"/>
    <w:link w:val="Tematkomentarza"/>
    <w:rsid w:val="00803C7F"/>
    <w:rPr>
      <w:rFonts w:ascii="Times New Roman" w:eastAsia="Times New Roman" w:hAnsi="Times New Roman" w:cs="Times New Roman"/>
      <w:b/>
      <w:bCs/>
      <w:sz w:val="20"/>
      <w:szCs w:val="20"/>
    </w:rPr>
  </w:style>
  <w:style w:type="character" w:customStyle="1" w:styleId="citation-line">
    <w:name w:val="citation-line"/>
    <w:rsid w:val="00803C7F"/>
  </w:style>
  <w:style w:type="character" w:styleId="Hipercze">
    <w:name w:val="Hyperlink"/>
    <w:uiPriority w:val="99"/>
    <w:semiHidden/>
    <w:unhideWhenUsed/>
    <w:rsid w:val="00803C7F"/>
    <w:rPr>
      <w:color w:val="0000FF"/>
      <w:u w:val="single"/>
    </w:rPr>
  </w:style>
  <w:style w:type="paragraph" w:customStyle="1" w:styleId="Default">
    <w:name w:val="Default"/>
    <w:rsid w:val="00803C7F"/>
    <w:pPr>
      <w:autoSpaceDE w:val="0"/>
      <w:autoSpaceDN w:val="0"/>
      <w:adjustRightInd w:val="0"/>
    </w:pPr>
    <w:rPr>
      <w:rFonts w:ascii="Times New Roman" w:eastAsia="Times New Roman" w:hAnsi="Times New Roman"/>
      <w:color w:val="000000"/>
      <w:sz w:val="24"/>
      <w:szCs w:val="24"/>
    </w:rPr>
  </w:style>
  <w:style w:type="paragraph" w:styleId="Nagwek">
    <w:name w:val="header"/>
    <w:basedOn w:val="Normalny"/>
    <w:link w:val="NagwekZnak"/>
    <w:unhideWhenUsed/>
    <w:rsid w:val="00803C7F"/>
    <w:pPr>
      <w:tabs>
        <w:tab w:val="center" w:pos="4536"/>
        <w:tab w:val="right" w:pos="9072"/>
      </w:tabs>
    </w:pPr>
  </w:style>
  <w:style w:type="character" w:customStyle="1" w:styleId="NagwekZnak">
    <w:name w:val="Nagłówek Znak"/>
    <w:link w:val="Nagwek"/>
    <w:rsid w:val="00803C7F"/>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03C7F"/>
    <w:pPr>
      <w:tabs>
        <w:tab w:val="center" w:pos="4536"/>
        <w:tab w:val="right" w:pos="9072"/>
      </w:tabs>
    </w:pPr>
  </w:style>
  <w:style w:type="character" w:customStyle="1" w:styleId="StopkaZnak">
    <w:name w:val="Stopka Znak"/>
    <w:link w:val="Stopka"/>
    <w:uiPriority w:val="99"/>
    <w:rsid w:val="00803C7F"/>
    <w:rPr>
      <w:rFonts w:ascii="Times New Roman" w:eastAsia="Times New Roman" w:hAnsi="Times New Roman" w:cs="Times New Roman"/>
      <w:sz w:val="24"/>
      <w:szCs w:val="24"/>
      <w:lang w:eastAsia="pl-PL"/>
    </w:rPr>
  </w:style>
  <w:style w:type="paragraph" w:customStyle="1" w:styleId="M2013e2-s3">
    <w:name w:val="M2013e2-s3"/>
    <w:basedOn w:val="Tekstpodstawowywcity"/>
    <w:qFormat/>
    <w:rsid w:val="00803C7F"/>
    <w:pPr>
      <w:numPr>
        <w:ilvl w:val="2"/>
        <w:numId w:val="9"/>
      </w:numPr>
      <w:tabs>
        <w:tab w:val="num" w:pos="1080"/>
      </w:tabs>
      <w:spacing w:before="120" w:line="360" w:lineRule="auto"/>
      <w:ind w:left="1080" w:hanging="360"/>
      <w:jc w:val="both"/>
    </w:pPr>
  </w:style>
  <w:style w:type="paragraph" w:styleId="Tekstpodstawowywcity">
    <w:name w:val="Body Text Indent"/>
    <w:basedOn w:val="Normalny"/>
    <w:link w:val="TekstpodstawowywcityZnak"/>
    <w:unhideWhenUsed/>
    <w:rsid w:val="00803C7F"/>
    <w:pPr>
      <w:spacing w:after="120"/>
      <w:ind w:left="283"/>
    </w:pPr>
  </w:style>
  <w:style w:type="character" w:customStyle="1" w:styleId="TekstpodstawowywcityZnak">
    <w:name w:val="Tekst podstawowy wcięty Znak"/>
    <w:link w:val="Tekstpodstawowywcity"/>
    <w:rsid w:val="00803C7F"/>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803C7F"/>
    <w:pPr>
      <w:ind w:left="720"/>
      <w:contextualSpacing/>
    </w:pPr>
  </w:style>
  <w:style w:type="character" w:customStyle="1" w:styleId="UstpumowyZnak">
    <w:name w:val="Ustęp umowy Znak"/>
    <w:link w:val="Ustpumowy"/>
    <w:locked/>
    <w:rsid w:val="00803C7F"/>
    <w:rPr>
      <w:rFonts w:ascii="Arial" w:eastAsia="Arial" w:hAnsi="Arial" w:cs="Arial"/>
      <w:color w:val="000000"/>
      <w:sz w:val="22"/>
      <w:szCs w:val="22"/>
      <w:lang w:eastAsia="en-US"/>
    </w:rPr>
  </w:style>
  <w:style w:type="paragraph" w:customStyle="1" w:styleId="Ustpumowy">
    <w:name w:val="Ustęp umowy"/>
    <w:basedOn w:val="Akapitzlist"/>
    <w:link w:val="UstpumowyZnak"/>
    <w:qFormat/>
    <w:rsid w:val="00803C7F"/>
    <w:pPr>
      <w:numPr>
        <w:numId w:val="14"/>
      </w:numPr>
      <w:spacing w:line="360" w:lineRule="auto"/>
      <w:jc w:val="both"/>
    </w:pPr>
    <w:rPr>
      <w:rFonts w:ascii="Arial" w:eastAsia="Arial" w:hAnsi="Arial" w:cs="Arial"/>
      <w:color w:val="000000"/>
      <w:sz w:val="22"/>
      <w:szCs w:val="22"/>
      <w:lang w:eastAsia="en-US"/>
    </w:rPr>
  </w:style>
  <w:style w:type="paragraph" w:customStyle="1" w:styleId="punktpoustpie">
    <w:name w:val="punkt po ustępie"/>
    <w:basedOn w:val="Ustpumowy"/>
    <w:qFormat/>
    <w:rsid w:val="00803C7F"/>
    <w:pPr>
      <w:numPr>
        <w:ilvl w:val="1"/>
      </w:numPr>
      <w:tabs>
        <w:tab w:val="num" w:pos="360"/>
      </w:tabs>
      <w:ind w:left="360"/>
    </w:pPr>
  </w:style>
  <w:style w:type="character" w:customStyle="1" w:styleId="Ppogrubienie">
    <w:name w:val="_P_ – pogrubienie"/>
    <w:uiPriority w:val="1"/>
    <w:qFormat/>
    <w:rsid w:val="00803C7F"/>
    <w:rPr>
      <w:b/>
    </w:rPr>
  </w:style>
  <w:style w:type="paragraph" w:styleId="NormalnyWeb">
    <w:name w:val="Normal (Web)"/>
    <w:basedOn w:val="Normalny"/>
    <w:uiPriority w:val="99"/>
    <w:unhideWhenUsed/>
    <w:rsid w:val="00803C7F"/>
    <w:pPr>
      <w:spacing w:before="100" w:beforeAutospacing="1" w:after="100" w:afterAutospacing="1"/>
      <w:ind w:left="1434" w:hanging="357"/>
      <w:jc w:val="both"/>
    </w:pPr>
  </w:style>
  <w:style w:type="paragraph" w:customStyle="1" w:styleId="Normalny1">
    <w:name w:val="Normalny1"/>
    <w:basedOn w:val="Normalny"/>
    <w:rsid w:val="00803C7F"/>
    <w:pPr>
      <w:spacing w:before="100" w:beforeAutospacing="1" w:after="100" w:afterAutospacing="1"/>
    </w:pPr>
  </w:style>
  <w:style w:type="paragraph" w:styleId="Tekstprzypisukocowego">
    <w:name w:val="endnote text"/>
    <w:basedOn w:val="Normalny"/>
    <w:link w:val="TekstprzypisukocowegoZnak"/>
    <w:semiHidden/>
    <w:unhideWhenUsed/>
    <w:rsid w:val="00803C7F"/>
    <w:rPr>
      <w:sz w:val="20"/>
      <w:szCs w:val="20"/>
    </w:rPr>
  </w:style>
  <w:style w:type="character" w:customStyle="1" w:styleId="TekstprzypisukocowegoZnak">
    <w:name w:val="Tekst przypisu końcowego Znak"/>
    <w:link w:val="Tekstprzypisukocowego"/>
    <w:semiHidden/>
    <w:rsid w:val="00803C7F"/>
    <w:rPr>
      <w:rFonts w:ascii="Times New Roman" w:eastAsia="Times New Roman" w:hAnsi="Times New Roman" w:cs="Times New Roman"/>
      <w:sz w:val="20"/>
      <w:szCs w:val="20"/>
      <w:lang w:eastAsia="pl-PL"/>
    </w:rPr>
  </w:style>
  <w:style w:type="character" w:styleId="Odwoanieprzypisukocowego">
    <w:name w:val="endnote reference"/>
    <w:semiHidden/>
    <w:unhideWhenUsed/>
    <w:rsid w:val="00803C7F"/>
    <w:rPr>
      <w:vertAlign w:val="superscript"/>
    </w:rPr>
  </w:style>
  <w:style w:type="paragraph" w:customStyle="1" w:styleId="Tekstpodstawowy21">
    <w:name w:val="Tekst podstawowy 21"/>
    <w:basedOn w:val="Normalny"/>
    <w:rsid w:val="00803C7F"/>
    <w:pPr>
      <w:widowControl w:val="0"/>
      <w:suppressAutoHyphens/>
      <w:overflowPunct w:val="0"/>
      <w:autoSpaceDE w:val="0"/>
      <w:jc w:val="both"/>
    </w:pPr>
    <w:rPr>
      <w:rFonts w:eastAsia="Verdana" w:cs="Tahoma"/>
      <w:szCs w:val="20"/>
    </w:rPr>
  </w:style>
  <w:style w:type="character" w:customStyle="1" w:styleId="highlight">
    <w:name w:val="highlight"/>
    <w:rsid w:val="00803C7F"/>
  </w:style>
  <w:style w:type="paragraph" w:styleId="Tekstpodstawowy2">
    <w:name w:val="Body Text 2"/>
    <w:basedOn w:val="Normalny"/>
    <w:link w:val="Tekstpodstawowy2Znak"/>
    <w:semiHidden/>
    <w:unhideWhenUsed/>
    <w:rsid w:val="00803C7F"/>
    <w:pPr>
      <w:spacing w:after="120" w:line="480" w:lineRule="auto"/>
    </w:pPr>
  </w:style>
  <w:style w:type="character" w:customStyle="1" w:styleId="Tekstpodstawowy2Znak">
    <w:name w:val="Tekst podstawowy 2 Znak"/>
    <w:link w:val="Tekstpodstawowy2"/>
    <w:semiHidden/>
    <w:rsid w:val="00803C7F"/>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semiHidden/>
    <w:unhideWhenUsed/>
    <w:rsid w:val="00CB0C1D"/>
    <w:pPr>
      <w:spacing w:after="120"/>
    </w:pPr>
    <w:rPr>
      <w:sz w:val="16"/>
      <w:szCs w:val="16"/>
    </w:rPr>
  </w:style>
  <w:style w:type="character" w:customStyle="1" w:styleId="Tekstpodstawowy3Znak">
    <w:name w:val="Tekst podstawowy 3 Znak"/>
    <w:link w:val="Tekstpodstawowy3"/>
    <w:semiHidden/>
    <w:rsid w:val="00CB0C1D"/>
    <w:rPr>
      <w:rFonts w:ascii="Times New Roman" w:eastAsia="Times New Roman" w:hAnsi="Times New Roman"/>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uch2022-2029@poznan.uw.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7553C-CFF1-4FDC-8A8F-E15B09CA9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20</Pages>
  <Words>7625</Words>
  <Characters>45750</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Róża Domżał</dc:creator>
  <cp:lastModifiedBy>arybczynska</cp:lastModifiedBy>
  <cp:revision>7</cp:revision>
  <cp:lastPrinted>2024-07-31T10:33:00Z</cp:lastPrinted>
  <dcterms:created xsi:type="dcterms:W3CDTF">2024-07-31T08:36:00Z</dcterms:created>
  <dcterms:modified xsi:type="dcterms:W3CDTF">2024-07-31T10:45:00Z</dcterms:modified>
</cp:coreProperties>
</file>