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11E6" w14:textId="77777777" w:rsidR="005146C0" w:rsidRPr="00980FD0" w:rsidRDefault="005146C0" w:rsidP="00916F78">
      <w:pPr>
        <w:pStyle w:val="Tytu"/>
        <w:ind w:left="284"/>
        <w:jc w:val="right"/>
        <w:rPr>
          <w:rFonts w:cs="Times New Roman"/>
          <w:b w:val="0"/>
        </w:rPr>
      </w:pPr>
      <w:bookmarkStart w:id="0" w:name="_Hlk161827279"/>
      <w:r w:rsidRPr="00980FD0">
        <w:rPr>
          <w:rFonts w:cs="Times New Roman"/>
          <w:b w:val="0"/>
        </w:rPr>
        <w:t xml:space="preserve">Systemowy numer </w:t>
      </w:r>
      <w:r w:rsidR="0076591D" w:rsidRPr="00980FD0">
        <w:rPr>
          <w:rFonts w:cs="Times New Roman"/>
          <w:b w:val="0"/>
        </w:rPr>
        <w:t>Umowy</w:t>
      </w:r>
      <w:r w:rsidRPr="00980FD0">
        <w:rPr>
          <w:rStyle w:val="Odwoanieprzypisudolnego"/>
          <w:rFonts w:cs="Times New Roman"/>
          <w:b w:val="0"/>
        </w:rPr>
        <w:footnoteReference w:id="1"/>
      </w:r>
      <w:r w:rsidRPr="00980FD0">
        <w:rPr>
          <w:rFonts w:cs="Times New Roman"/>
          <w:b w:val="0"/>
        </w:rPr>
        <w:t>:</w:t>
      </w:r>
    </w:p>
    <w:p w14:paraId="7766A175" w14:textId="568415D8" w:rsidR="00104D12" w:rsidRPr="00980FD0" w:rsidRDefault="005146C0" w:rsidP="00916F78">
      <w:pPr>
        <w:pStyle w:val="Tytu"/>
        <w:ind w:left="284"/>
        <w:jc w:val="right"/>
        <w:rPr>
          <w:rFonts w:cs="Times New Roman"/>
          <w:b w:val="0"/>
        </w:rPr>
      </w:pPr>
      <w:r w:rsidRPr="00980FD0">
        <w:rPr>
          <w:rFonts w:cs="Times New Roman"/>
          <w:b w:val="0"/>
        </w:rPr>
        <w:t>……………</w:t>
      </w:r>
      <w:r w:rsidR="00FF050A">
        <w:rPr>
          <w:rFonts w:cs="Times New Roman"/>
          <w:b w:val="0"/>
        </w:rPr>
        <w:t>…………………….</w:t>
      </w:r>
      <w:r w:rsidRPr="00980FD0">
        <w:rPr>
          <w:rFonts w:cs="Times New Roman"/>
          <w:b w:val="0"/>
        </w:rPr>
        <w:t>………………………</w:t>
      </w:r>
    </w:p>
    <w:p w14:paraId="374CFDEA" w14:textId="54D3839F" w:rsidR="00104D12" w:rsidRPr="00980FD0" w:rsidRDefault="0076591D" w:rsidP="00F617E2">
      <w:pPr>
        <w:pStyle w:val="Nagwek1"/>
        <w:rPr>
          <w:rFonts w:eastAsia="Calibri" w:cs="Times New Roman"/>
          <w:szCs w:val="24"/>
          <w:lang w:eastAsia="en-US"/>
        </w:rPr>
      </w:pPr>
      <w:r w:rsidRPr="00980FD0">
        <w:rPr>
          <w:rFonts w:eastAsia="Calibri" w:cs="Times New Roman"/>
          <w:szCs w:val="24"/>
          <w:lang w:eastAsia="en-US"/>
        </w:rPr>
        <w:t>UMOWA</w:t>
      </w:r>
      <w:r w:rsidR="00104D12" w:rsidRPr="00980FD0">
        <w:rPr>
          <w:rFonts w:eastAsia="Calibri" w:cs="Times New Roman"/>
          <w:szCs w:val="24"/>
          <w:lang w:eastAsia="en-US"/>
        </w:rPr>
        <w:t xml:space="preserve"> PS-XI.946</w:t>
      </w:r>
      <w:r w:rsidR="00494267">
        <w:rPr>
          <w:rFonts w:eastAsia="Calibri" w:cs="Times New Roman"/>
          <w:szCs w:val="24"/>
          <w:lang w:eastAsia="en-US"/>
        </w:rPr>
        <w:t>…..</w:t>
      </w:r>
      <w:r w:rsidR="00FF050A">
        <w:rPr>
          <w:rFonts w:eastAsia="Calibri" w:cs="Times New Roman"/>
          <w:szCs w:val="24"/>
          <w:lang w:eastAsia="en-US"/>
        </w:rPr>
        <w:t>.2024</w:t>
      </w:r>
      <w:r w:rsidR="00104D12" w:rsidRPr="00980FD0">
        <w:rPr>
          <w:rFonts w:eastAsia="Calibri" w:cs="Times New Roman"/>
          <w:szCs w:val="24"/>
          <w:lang w:eastAsia="en-US"/>
        </w:rPr>
        <w:t>/</w:t>
      </w:r>
      <w:r w:rsidR="0043379C" w:rsidRPr="00980FD0">
        <w:rPr>
          <w:rFonts w:eastAsia="Calibri" w:cs="Times New Roman"/>
          <w:szCs w:val="24"/>
          <w:lang w:eastAsia="en-US"/>
        </w:rPr>
        <w:t>F</w:t>
      </w:r>
      <w:r w:rsidR="00F0696E" w:rsidRPr="00980FD0">
        <w:rPr>
          <w:rFonts w:eastAsia="Calibri" w:cs="Times New Roman"/>
          <w:szCs w:val="24"/>
          <w:lang w:eastAsia="en-US"/>
        </w:rPr>
        <w:t>2</w:t>
      </w:r>
      <w:r w:rsidR="00494267">
        <w:rPr>
          <w:rFonts w:eastAsia="Calibri" w:cs="Times New Roman"/>
          <w:szCs w:val="24"/>
          <w:lang w:eastAsia="en-US"/>
        </w:rPr>
        <w:t>…</w:t>
      </w:r>
    </w:p>
    <w:p w14:paraId="1FB5CFF4" w14:textId="77777777" w:rsidR="00104D12" w:rsidRPr="00980FD0" w:rsidRDefault="00104D12" w:rsidP="00F617E2">
      <w:pPr>
        <w:pStyle w:val="Nagwek1"/>
        <w:rPr>
          <w:rFonts w:eastAsia="Calibri" w:cs="Times New Roman"/>
          <w:szCs w:val="24"/>
          <w:lang w:eastAsia="en-US"/>
        </w:rPr>
      </w:pPr>
      <w:r w:rsidRPr="00980FD0">
        <w:rPr>
          <w:rFonts w:eastAsia="Calibri" w:cs="Times New Roman"/>
          <w:szCs w:val="24"/>
          <w:lang w:eastAsia="en-US"/>
        </w:rPr>
        <w:t>z dnia ……………………………..</w:t>
      </w:r>
    </w:p>
    <w:p w14:paraId="1CF7843B" w14:textId="0C025A38" w:rsidR="00916F78" w:rsidRPr="00980FD0" w:rsidRDefault="002D676B" w:rsidP="008F4A91">
      <w:pPr>
        <w:pStyle w:val="Normalny1"/>
        <w:widowControl w:val="0"/>
        <w:tabs>
          <w:tab w:val="left" w:pos="284"/>
          <w:tab w:val="left" w:leader="dot" w:pos="3907"/>
        </w:tabs>
        <w:autoSpaceDE w:val="0"/>
        <w:spacing w:line="276" w:lineRule="auto"/>
        <w:ind w:left="-284" w:firstLine="0"/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</w:pPr>
      <w:r w:rsidRPr="00980FD0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w sprawie przekazania dofinansowania na funkcjonowanie miejsc opieki nad dziećmi w</w:t>
      </w:r>
      <w:r w:rsidR="00494267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 </w:t>
      </w:r>
      <w:r w:rsidRPr="00980FD0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wieku do lat 3</w:t>
      </w:r>
      <w:r w:rsidR="00A6487D" w:rsidRPr="00980FD0">
        <w:rPr>
          <w:rStyle w:val="Domylnaczcionkaakapitu1"/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6487D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 xml:space="preserve"> zwana dalej „</w:t>
      </w:r>
      <w:r w:rsidR="0076591D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Umowa</w:t>
      </w:r>
      <w:r w:rsidR="00A6487D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”, w ramach Programu rozwoju instytucji opieki nad dziećmi w wieku do lat 3 „</w:t>
      </w:r>
      <w:r w:rsidR="00A22E73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Aktywny Maluch</w:t>
      </w:r>
      <w:r w:rsidR="00A6487D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” 2022-2029</w:t>
      </w:r>
      <w:r w:rsidR="00502824" w:rsidRPr="00980FD0">
        <w:rPr>
          <w:rStyle w:val="Odwoanieprzypisudolnego"/>
          <w:rFonts w:ascii="Times New Roman" w:hAnsi="Times New Roman" w:cs="Times New Roman"/>
          <w:bCs/>
          <w:iCs/>
          <w:sz w:val="24"/>
          <w:szCs w:val="24"/>
        </w:rPr>
        <w:footnoteReference w:id="2"/>
      </w:r>
      <w:r w:rsidR="00A6487D" w:rsidRPr="00980FD0">
        <w:rPr>
          <w:rStyle w:val="Domylnaczcionkaakapitu1"/>
          <w:rFonts w:ascii="Times New Roman" w:hAnsi="Times New Roman" w:cs="Times New Roman"/>
          <w:bCs/>
          <w:iCs/>
          <w:sz w:val="24"/>
          <w:szCs w:val="24"/>
        </w:rPr>
        <w:t>, zwanego dalej „Programem”,</w:t>
      </w:r>
    </w:p>
    <w:p w14:paraId="5E9894F0" w14:textId="77777777" w:rsidR="002D676B" w:rsidRPr="00980FD0" w:rsidRDefault="002D676B" w:rsidP="00916F78">
      <w:pPr>
        <w:pStyle w:val="Normalny1"/>
        <w:widowControl w:val="0"/>
        <w:tabs>
          <w:tab w:val="left" w:pos="284"/>
          <w:tab w:val="left" w:leader="dot" w:pos="3907"/>
        </w:tabs>
        <w:autoSpaceDE w:val="0"/>
        <w:spacing w:line="276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980FD0">
        <w:rPr>
          <w:rFonts w:ascii="Times New Roman" w:hAnsi="Times New Roman" w:cs="Times New Roman"/>
          <w:sz w:val="24"/>
          <w:szCs w:val="24"/>
        </w:rPr>
        <w:t>pomiędzy:</w:t>
      </w:r>
    </w:p>
    <w:p w14:paraId="1E969C4C" w14:textId="5BE13365" w:rsidR="001E7735" w:rsidRPr="00980FD0" w:rsidRDefault="002657A6" w:rsidP="001E7735">
      <w:pPr>
        <w:pStyle w:val="Tekstpodstawowy31"/>
        <w:tabs>
          <w:tab w:val="left" w:pos="284"/>
        </w:tabs>
        <w:ind w:left="-284" w:firstLine="0"/>
        <w:rPr>
          <w:rFonts w:ascii="Times New Roman" w:hAnsi="Times New Roman" w:cs="Times New Roman"/>
          <w:szCs w:val="24"/>
        </w:rPr>
      </w:pPr>
      <w:r w:rsidRPr="00494267">
        <w:rPr>
          <w:rFonts w:ascii="Times New Roman" w:hAnsi="Times New Roman" w:cs="Times New Roman"/>
          <w:b/>
          <w:szCs w:val="24"/>
        </w:rPr>
        <w:t>Skarbem Państwa</w:t>
      </w:r>
      <w:r w:rsidRPr="00980FD0">
        <w:rPr>
          <w:rFonts w:ascii="Times New Roman" w:hAnsi="Times New Roman" w:cs="Times New Roman"/>
          <w:szCs w:val="24"/>
        </w:rPr>
        <w:t> </w:t>
      </w:r>
      <w:r w:rsidR="002D676B" w:rsidRPr="00980FD0">
        <w:rPr>
          <w:rFonts w:ascii="Times New Roman" w:hAnsi="Times New Roman" w:cs="Times New Roman"/>
          <w:szCs w:val="24"/>
        </w:rPr>
        <w:t xml:space="preserve">- Wojewodą Wielkopolskim reprezentowanym przez </w:t>
      </w:r>
      <w:r w:rsidR="001E7735" w:rsidRPr="00980FD0">
        <w:rPr>
          <w:rFonts w:ascii="Times New Roman" w:hAnsi="Times New Roman" w:cs="Times New Roman"/>
          <w:szCs w:val="24"/>
        </w:rPr>
        <w:t>Panią</w:t>
      </w:r>
      <w:r w:rsidR="00494267">
        <w:rPr>
          <w:rFonts w:ascii="Times New Roman" w:hAnsi="Times New Roman" w:cs="Times New Roman"/>
          <w:szCs w:val="24"/>
        </w:rPr>
        <w:t> </w:t>
      </w:r>
      <w:r w:rsidR="001E7735" w:rsidRPr="00980FD0">
        <w:rPr>
          <w:rFonts w:ascii="Times New Roman" w:hAnsi="Times New Roman" w:cs="Times New Roman"/>
          <w:szCs w:val="24"/>
        </w:rPr>
        <w:t>Karolinę Fabiś</w:t>
      </w:r>
      <w:r w:rsidR="00494267">
        <w:rPr>
          <w:rFonts w:ascii="Times New Roman" w:hAnsi="Times New Roman" w:cs="Times New Roman"/>
          <w:szCs w:val="24"/>
        </w:rPr>
        <w:t>-</w:t>
      </w:r>
      <w:r w:rsidR="001E7735" w:rsidRPr="00980FD0">
        <w:rPr>
          <w:rFonts w:ascii="Times New Roman" w:hAnsi="Times New Roman" w:cs="Times New Roman"/>
          <w:szCs w:val="24"/>
        </w:rPr>
        <w:t>Szulc, I Wicewojewodę Wielkopolskiego zwanym dalej „</w:t>
      </w:r>
      <w:r w:rsidR="001E7735" w:rsidRPr="00980FD0">
        <w:rPr>
          <w:rFonts w:ascii="Times New Roman" w:hAnsi="Times New Roman" w:cs="Times New Roman"/>
          <w:b/>
          <w:szCs w:val="24"/>
        </w:rPr>
        <w:t>Wojewodą</w:t>
      </w:r>
      <w:r w:rsidR="001E7735" w:rsidRPr="00980FD0">
        <w:rPr>
          <w:rFonts w:ascii="Times New Roman" w:hAnsi="Times New Roman" w:cs="Times New Roman"/>
          <w:szCs w:val="24"/>
        </w:rPr>
        <w:t>”,</w:t>
      </w:r>
    </w:p>
    <w:p w14:paraId="12F6D2AC" w14:textId="5FF7F60B" w:rsidR="006A250B" w:rsidRPr="00980FD0" w:rsidRDefault="006A250B" w:rsidP="001E7735">
      <w:pPr>
        <w:pStyle w:val="Tekstpodstawowy31"/>
        <w:tabs>
          <w:tab w:val="left" w:pos="284"/>
        </w:tabs>
        <w:spacing w:line="276" w:lineRule="auto"/>
        <w:ind w:left="-284" w:firstLine="0"/>
        <w:rPr>
          <w:rFonts w:ascii="Times New Roman" w:hAnsi="Times New Roman" w:cs="Times New Roman"/>
        </w:rPr>
      </w:pPr>
      <w:r w:rsidRPr="00980FD0">
        <w:rPr>
          <w:rFonts w:ascii="Times New Roman" w:hAnsi="Times New Roman" w:cs="Times New Roman"/>
        </w:rPr>
        <w:t xml:space="preserve">a </w:t>
      </w:r>
    </w:p>
    <w:p w14:paraId="701B81E4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b/>
        </w:rPr>
      </w:pPr>
      <w:r w:rsidRPr="00494267">
        <w:rPr>
          <w:rFonts w:cs="Times New Roman"/>
          <w:b/>
        </w:rPr>
        <w:t xml:space="preserve">1. z osobą fizyczną prowadzącą działalność gospodarczą: </w:t>
      </w:r>
    </w:p>
    <w:p w14:paraId="6A52EB1B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</w:rPr>
      </w:pPr>
    </w:p>
    <w:p w14:paraId="0A125E94" w14:textId="38761E00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i/>
        </w:rPr>
      </w:pPr>
      <w:r w:rsidRPr="00494267">
        <w:rPr>
          <w:rFonts w:cs="Times New Roman"/>
        </w:rPr>
        <w:t>Panią/em/ ……….. prowadzącą/</w:t>
      </w:r>
      <w:proofErr w:type="spellStart"/>
      <w:r w:rsidRPr="00494267">
        <w:rPr>
          <w:rFonts w:cs="Times New Roman"/>
        </w:rPr>
        <w:t>ym</w:t>
      </w:r>
      <w:proofErr w:type="spellEnd"/>
      <w:r w:rsidRPr="00494267">
        <w:rPr>
          <w:rFonts w:cs="Times New Roman"/>
        </w:rPr>
        <w:t xml:space="preserve"> działalność gospodarczą pod firmą ………………………………………………… w …………………… </w:t>
      </w:r>
      <w:r w:rsidRPr="00494267">
        <w:rPr>
          <w:rFonts w:cs="Times New Roman"/>
          <w:i/>
        </w:rPr>
        <w:t>(miejscowość, kod pocztowy),</w:t>
      </w:r>
      <w:r w:rsidRPr="00494267">
        <w:rPr>
          <w:rFonts w:cs="Times New Roman"/>
        </w:rPr>
        <w:t xml:space="preserve"> przy ul. ……………………, wpisaną/</w:t>
      </w:r>
      <w:proofErr w:type="spellStart"/>
      <w:r w:rsidRPr="00494267">
        <w:rPr>
          <w:rFonts w:cs="Times New Roman"/>
        </w:rPr>
        <w:t>ym</w:t>
      </w:r>
      <w:proofErr w:type="spellEnd"/>
      <w:r w:rsidRPr="00494267">
        <w:rPr>
          <w:rFonts w:cs="Times New Roman"/>
        </w:rPr>
        <w:t xml:space="preserve"> do ewidencji działalności gospodarczej prowadzonej przez ……………………, NIP ……………………, REGON …………………… (</w:t>
      </w:r>
      <w:r w:rsidRPr="00494267">
        <w:rPr>
          <w:rFonts w:cs="Times New Roman"/>
          <w:i/>
        </w:rPr>
        <w:t xml:space="preserve">jeśli nie działa osobiście – reprezentowana przez pełnomocnika na podstawie udzielonego pełnomocnictwa, w załączeniu)  </w:t>
      </w:r>
    </w:p>
    <w:p w14:paraId="7DC2F93A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i/>
        </w:rPr>
      </w:pPr>
    </w:p>
    <w:p w14:paraId="3BE01F61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b/>
        </w:rPr>
      </w:pPr>
      <w:r w:rsidRPr="00494267">
        <w:rPr>
          <w:rFonts w:cs="Times New Roman"/>
          <w:b/>
        </w:rPr>
        <w:t>2. ze spółką cywilną (s.c.)</w:t>
      </w:r>
    </w:p>
    <w:p w14:paraId="2020A914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i/>
        </w:rPr>
      </w:pPr>
    </w:p>
    <w:p w14:paraId="200319C4" w14:textId="4042402D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</w:rPr>
      </w:pPr>
      <w:r w:rsidRPr="00494267">
        <w:rPr>
          <w:rFonts w:cs="Times New Roman"/>
        </w:rPr>
        <w:t>Panią/em/ ……….. prowadzącą/</w:t>
      </w:r>
      <w:proofErr w:type="spellStart"/>
      <w:r w:rsidRPr="00494267">
        <w:rPr>
          <w:rFonts w:cs="Times New Roman"/>
        </w:rPr>
        <w:t>ym</w:t>
      </w:r>
      <w:proofErr w:type="spellEnd"/>
      <w:r w:rsidRPr="00494267">
        <w:rPr>
          <w:rFonts w:cs="Times New Roman"/>
        </w:rPr>
        <w:t xml:space="preserve"> działalność gospodarczą pod firmą ………………………………………………… w …………………… (</w:t>
      </w:r>
      <w:r w:rsidRPr="00494267">
        <w:rPr>
          <w:rFonts w:cs="Times New Roman"/>
          <w:i/>
        </w:rPr>
        <w:t xml:space="preserve">miejscowość, kod </w:t>
      </w:r>
      <w:r w:rsidRPr="00494267">
        <w:rPr>
          <w:rFonts w:cs="Times New Roman"/>
          <w:i/>
        </w:rPr>
        <w:lastRenderedPageBreak/>
        <w:t>pocztowy),</w:t>
      </w:r>
      <w:r w:rsidRPr="00494267">
        <w:rPr>
          <w:rFonts w:cs="Times New Roman"/>
        </w:rPr>
        <w:t xml:space="preserve"> przy ul. ……………………, wpisaną/</w:t>
      </w:r>
      <w:proofErr w:type="spellStart"/>
      <w:r w:rsidRPr="00494267">
        <w:rPr>
          <w:rFonts w:cs="Times New Roman"/>
        </w:rPr>
        <w:t>ym</w:t>
      </w:r>
      <w:proofErr w:type="spellEnd"/>
      <w:r w:rsidRPr="00494267">
        <w:rPr>
          <w:rFonts w:cs="Times New Roman"/>
        </w:rPr>
        <w:t xml:space="preserve"> do ewidencji działalności gospodarczej prowadzonej przez ……………………, NIP ……………………, REGON ………………… </w:t>
      </w:r>
    </w:p>
    <w:p w14:paraId="32004234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</w:rPr>
      </w:pPr>
    </w:p>
    <w:p w14:paraId="4EF8A21A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b/>
        </w:rPr>
      </w:pPr>
      <w:r w:rsidRPr="00494267">
        <w:rPr>
          <w:rFonts w:cs="Times New Roman"/>
          <w:b/>
        </w:rPr>
        <w:t xml:space="preserve">oraz </w:t>
      </w:r>
    </w:p>
    <w:p w14:paraId="336F97C9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b/>
        </w:rPr>
      </w:pPr>
    </w:p>
    <w:p w14:paraId="5B1ED9C7" w14:textId="779BF462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</w:rPr>
      </w:pPr>
      <w:r w:rsidRPr="00494267">
        <w:rPr>
          <w:rFonts w:cs="Times New Roman"/>
        </w:rPr>
        <w:t>Panią/em/ ……….. prowadzącą/</w:t>
      </w:r>
      <w:proofErr w:type="spellStart"/>
      <w:r w:rsidRPr="00494267">
        <w:rPr>
          <w:rFonts w:cs="Times New Roman"/>
        </w:rPr>
        <w:t>ym</w:t>
      </w:r>
      <w:proofErr w:type="spellEnd"/>
      <w:r w:rsidRPr="00494267">
        <w:rPr>
          <w:rFonts w:cs="Times New Roman"/>
        </w:rPr>
        <w:t xml:space="preserve"> działalność gospodarczą pod firmą ………………………………………………… w …………………… (</w:t>
      </w:r>
      <w:r w:rsidRPr="00494267">
        <w:rPr>
          <w:rFonts w:cs="Times New Roman"/>
          <w:i/>
        </w:rPr>
        <w:t>miejscowość, kod pocztowy),</w:t>
      </w:r>
      <w:r w:rsidRPr="00494267">
        <w:rPr>
          <w:rFonts w:cs="Times New Roman"/>
        </w:rPr>
        <w:t xml:space="preserve"> przy ul. ……………………, wpisaną/</w:t>
      </w:r>
      <w:proofErr w:type="spellStart"/>
      <w:r w:rsidRPr="00494267">
        <w:rPr>
          <w:rFonts w:cs="Times New Roman"/>
        </w:rPr>
        <w:t>ym</w:t>
      </w:r>
      <w:proofErr w:type="spellEnd"/>
      <w:r w:rsidRPr="00494267">
        <w:rPr>
          <w:rFonts w:cs="Times New Roman"/>
        </w:rPr>
        <w:t xml:space="preserve"> do ewidencji działalności gospodarczej prowadzonej przez ……………………, NIP ……………………, REGON …………………</w:t>
      </w:r>
    </w:p>
    <w:p w14:paraId="49958660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i/>
        </w:rPr>
      </w:pPr>
    </w:p>
    <w:p w14:paraId="0850FDF9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i/>
          <w:u w:val="single"/>
        </w:rPr>
      </w:pPr>
      <w:r w:rsidRPr="00494267">
        <w:rPr>
          <w:rFonts w:cs="Times New Roman"/>
          <w:i/>
          <w:u w:val="single"/>
        </w:rPr>
        <w:t xml:space="preserve">- wskazać wszystkich wspólników spółki cywilnej </w:t>
      </w:r>
    </w:p>
    <w:p w14:paraId="262BFEEB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b/>
        </w:rPr>
      </w:pPr>
    </w:p>
    <w:p w14:paraId="00DF3F76" w14:textId="4AB136BC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</w:rPr>
      </w:pPr>
      <w:r w:rsidRPr="00494267">
        <w:rPr>
          <w:rFonts w:cs="Times New Roman"/>
          <w:b/>
        </w:rPr>
        <w:t>prowadzącymi działalność gospodarczą w formie spółki cywilnej</w:t>
      </w:r>
      <w:r w:rsidRPr="00494267">
        <w:rPr>
          <w:rFonts w:cs="Times New Roman"/>
        </w:rPr>
        <w:t xml:space="preserve"> pod firmą ……………… w …………… </w:t>
      </w:r>
      <w:r w:rsidRPr="00494267">
        <w:rPr>
          <w:rFonts w:cs="Times New Roman"/>
          <w:i/>
        </w:rPr>
        <w:t>(miejscowość, kod pocztowy),</w:t>
      </w:r>
      <w:r w:rsidRPr="00494267">
        <w:rPr>
          <w:rFonts w:cs="Times New Roman"/>
        </w:rPr>
        <w:t xml:space="preserve"> przy ul. …………, NIP ………………, REGON……………………, </w:t>
      </w:r>
    </w:p>
    <w:p w14:paraId="0F924D4A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</w:rPr>
      </w:pPr>
    </w:p>
    <w:p w14:paraId="7AABC4EE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</w:rPr>
      </w:pPr>
    </w:p>
    <w:p w14:paraId="2AAEDAE2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</w:rPr>
      </w:pPr>
      <w:r w:rsidRPr="00494267">
        <w:rPr>
          <w:rFonts w:cs="Times New Roman"/>
        </w:rPr>
        <w:t xml:space="preserve">działającymi osobiście / reprezentowanymi przez   pełnomocnika na podstawie udzielonego pełnomocnictwa, w załączeniu </w:t>
      </w:r>
    </w:p>
    <w:p w14:paraId="652679A8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b/>
        </w:rPr>
      </w:pPr>
    </w:p>
    <w:p w14:paraId="101600AB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b/>
        </w:rPr>
      </w:pPr>
    </w:p>
    <w:p w14:paraId="0D287381" w14:textId="56908559" w:rsidR="00494267" w:rsidRPr="00494267" w:rsidRDefault="00494267" w:rsidP="00494267">
      <w:pPr>
        <w:spacing w:before="0" w:beforeAutospacing="0" w:after="0" w:line="240" w:lineRule="auto"/>
        <w:ind w:left="-284" w:firstLine="0"/>
        <w:jc w:val="both"/>
        <w:rPr>
          <w:rFonts w:cs="Times New Roman"/>
        </w:rPr>
      </w:pPr>
      <w:r>
        <w:rPr>
          <w:rFonts w:cs="Times New Roman"/>
          <w:b/>
        </w:rPr>
        <w:t>4</w:t>
      </w:r>
      <w:r w:rsidRPr="00494267">
        <w:rPr>
          <w:rFonts w:cs="Times New Roman"/>
          <w:b/>
        </w:rPr>
        <w:t>. stowarzyszenia</w:t>
      </w:r>
    </w:p>
    <w:p w14:paraId="63E3CE23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</w:rPr>
      </w:pPr>
      <w:r w:rsidRPr="00494267">
        <w:rPr>
          <w:rFonts w:cs="Times New Roman"/>
        </w:rPr>
        <w:t>…………………… (</w:t>
      </w:r>
      <w:r w:rsidRPr="00494267">
        <w:rPr>
          <w:rFonts w:cs="Times New Roman"/>
          <w:i/>
        </w:rPr>
        <w:t>nazwa stowarzyszenia)</w:t>
      </w:r>
      <w:r w:rsidRPr="00494267">
        <w:rPr>
          <w:rFonts w:cs="Times New Roman"/>
        </w:rPr>
        <w:t xml:space="preserve"> z siedzibą w …………………… </w:t>
      </w:r>
      <w:r w:rsidRPr="00494267">
        <w:rPr>
          <w:rFonts w:cs="Times New Roman"/>
          <w:i/>
        </w:rPr>
        <w:t>(miejscowość, kod pocztowy),</w:t>
      </w:r>
      <w:r w:rsidRPr="00494267">
        <w:rPr>
          <w:rFonts w:cs="Times New Roman"/>
        </w:rPr>
        <w:t xml:space="preserve"> przy ulicy ……………………, wpisaną/</w:t>
      </w:r>
      <w:proofErr w:type="spellStart"/>
      <w:r w:rsidRPr="00494267">
        <w:rPr>
          <w:rFonts w:cs="Times New Roman"/>
        </w:rPr>
        <w:t>ym</w:t>
      </w:r>
      <w:proofErr w:type="spellEnd"/>
      <w:r w:rsidRPr="00494267">
        <w:rPr>
          <w:rFonts w:cs="Times New Roman"/>
        </w:rPr>
        <w:t xml:space="preserve"> do Rejestru Stowarzyszeń/Przedsiębiorców  Krajowego Rejestru Sądowego prowadzonego przez Sąd Rejonowy ……………………, pod nr KRS ……………………, NIP ……………………, REGON ……………………. reprezentowaną przez: (</w:t>
      </w:r>
      <w:r w:rsidRPr="00494267">
        <w:rPr>
          <w:rFonts w:cs="Times New Roman"/>
          <w:i/>
        </w:rPr>
        <w:t xml:space="preserve">zasady reprezentacji i osoby  zgodnie </w:t>
      </w:r>
      <w:r w:rsidRPr="00494267">
        <w:rPr>
          <w:rFonts w:cs="Times New Roman"/>
          <w:i/>
        </w:rPr>
        <w:br/>
        <w:t xml:space="preserve">z aktualnym odpisem KRS; jeśli zmiany w sposobie reprezentacji i wykazie osób nie zostały jeszcze ujawnione w KRS – dokumenty potwierdzające   reprezentację inną niż ujawniona </w:t>
      </w:r>
      <w:r w:rsidRPr="00494267">
        <w:rPr>
          <w:rFonts w:cs="Times New Roman"/>
          <w:i/>
        </w:rPr>
        <w:br/>
        <w:t>w KRS).</w:t>
      </w:r>
    </w:p>
    <w:p w14:paraId="35681059" w14:textId="77777777" w:rsidR="00494267" w:rsidRPr="00494267" w:rsidRDefault="00494267" w:rsidP="00494267">
      <w:pPr>
        <w:spacing w:before="0" w:beforeAutospacing="0" w:after="0" w:line="240" w:lineRule="auto"/>
        <w:ind w:left="-284" w:firstLine="0"/>
        <w:jc w:val="both"/>
        <w:rPr>
          <w:rFonts w:cs="Times New Roman"/>
        </w:rPr>
      </w:pPr>
    </w:p>
    <w:p w14:paraId="7447F4EE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i/>
        </w:rPr>
      </w:pPr>
      <w:r w:rsidRPr="00494267">
        <w:rPr>
          <w:rFonts w:cs="Times New Roman"/>
        </w:rPr>
        <w:t>(</w:t>
      </w:r>
      <w:r w:rsidRPr="00494267">
        <w:rPr>
          <w:rFonts w:cs="Times New Roman"/>
          <w:i/>
        </w:rPr>
        <w:t xml:space="preserve">jeśli reprezentowana przez pełnomocnika to na podstawie pełnomocnictwa, w załączeniu - udzielonego, zgodnie z zasadami reprezentacji stowarzyszenia ) </w:t>
      </w:r>
    </w:p>
    <w:p w14:paraId="078C3D0F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i/>
        </w:rPr>
      </w:pPr>
      <w:r w:rsidRPr="00494267">
        <w:rPr>
          <w:rFonts w:cs="Times New Roman"/>
          <w:i/>
        </w:rPr>
        <w:t xml:space="preserve"> </w:t>
      </w:r>
    </w:p>
    <w:p w14:paraId="2A0F1FD3" w14:textId="3C90F8F3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Pr="00494267">
        <w:rPr>
          <w:rFonts w:cs="Times New Roman"/>
          <w:b/>
        </w:rPr>
        <w:t xml:space="preserve">. fundacje </w:t>
      </w:r>
    </w:p>
    <w:p w14:paraId="21449E0C" w14:textId="77777777" w:rsidR="00494267" w:rsidRPr="00494267" w:rsidRDefault="00494267" w:rsidP="00494267">
      <w:pPr>
        <w:spacing w:before="0" w:beforeAutospacing="0" w:after="0" w:line="240" w:lineRule="auto"/>
        <w:ind w:left="-284" w:firstLine="0"/>
        <w:jc w:val="both"/>
        <w:rPr>
          <w:rFonts w:cs="Times New Roman"/>
          <w:b/>
        </w:rPr>
      </w:pPr>
    </w:p>
    <w:p w14:paraId="606FF545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</w:rPr>
      </w:pPr>
      <w:r w:rsidRPr="00494267">
        <w:rPr>
          <w:rFonts w:cs="Times New Roman"/>
        </w:rPr>
        <w:t>…………………… (</w:t>
      </w:r>
      <w:r w:rsidRPr="00494267">
        <w:rPr>
          <w:rFonts w:cs="Times New Roman"/>
          <w:i/>
        </w:rPr>
        <w:t>nazwa fundacji)</w:t>
      </w:r>
      <w:r w:rsidRPr="00494267">
        <w:rPr>
          <w:rFonts w:cs="Times New Roman"/>
        </w:rPr>
        <w:t xml:space="preserve"> z siedzibą w …………………… </w:t>
      </w:r>
      <w:r w:rsidRPr="00494267">
        <w:rPr>
          <w:rFonts w:cs="Times New Roman"/>
          <w:i/>
        </w:rPr>
        <w:t>(miejscowość, kod pocztowy),</w:t>
      </w:r>
      <w:r w:rsidRPr="00494267">
        <w:rPr>
          <w:rFonts w:cs="Times New Roman"/>
        </w:rPr>
        <w:t xml:space="preserve"> przy ulicy ……………………, wpisaną do Rejestru Stowarzyszeń/Przedsiębiorców  Krajowego Rejestru Sądowego prowadzonego przez Sąd Rejonowy ……………………, pod nr KRS ……………………, NIP ……………………, REGON …………………….reprezentowaną przez: (</w:t>
      </w:r>
      <w:r w:rsidRPr="00494267">
        <w:rPr>
          <w:rFonts w:cs="Times New Roman"/>
          <w:i/>
        </w:rPr>
        <w:t xml:space="preserve">zasady reprezentacji i osoby  zgodnie </w:t>
      </w:r>
      <w:r w:rsidRPr="00494267">
        <w:rPr>
          <w:rFonts w:cs="Times New Roman"/>
          <w:i/>
        </w:rPr>
        <w:br/>
        <w:t xml:space="preserve">z aktualnym odpisem KRS; jeśli zmiany w sposobie reprezentacji i wykazie osób nie zostały jeszcze ujawnione w KRS – dokumenty potwierdzające   reprezentację inną niż ujawniona </w:t>
      </w:r>
      <w:r w:rsidRPr="00494267">
        <w:rPr>
          <w:rFonts w:cs="Times New Roman"/>
          <w:i/>
        </w:rPr>
        <w:br/>
        <w:t>w KRS).</w:t>
      </w:r>
    </w:p>
    <w:p w14:paraId="422139C6" w14:textId="77777777" w:rsidR="00494267" w:rsidRPr="00494267" w:rsidRDefault="00494267" w:rsidP="00494267">
      <w:pPr>
        <w:spacing w:before="0" w:beforeAutospacing="0" w:after="0" w:line="240" w:lineRule="auto"/>
        <w:ind w:left="-284" w:firstLine="0"/>
        <w:jc w:val="both"/>
        <w:rPr>
          <w:rFonts w:cs="Times New Roman"/>
          <w:i/>
        </w:rPr>
      </w:pPr>
    </w:p>
    <w:p w14:paraId="0FB23561" w14:textId="77777777" w:rsidR="00494267" w:rsidRPr="00494267" w:rsidRDefault="00494267" w:rsidP="00494267">
      <w:pPr>
        <w:spacing w:before="0" w:beforeAutospacing="0" w:after="60" w:line="240" w:lineRule="auto"/>
        <w:ind w:left="-284" w:firstLine="0"/>
        <w:jc w:val="both"/>
        <w:rPr>
          <w:rFonts w:cs="Times New Roman"/>
          <w:i/>
        </w:rPr>
      </w:pPr>
      <w:r w:rsidRPr="00494267">
        <w:rPr>
          <w:rFonts w:cs="Times New Roman"/>
        </w:rPr>
        <w:t>(</w:t>
      </w:r>
      <w:r w:rsidRPr="00494267">
        <w:rPr>
          <w:rFonts w:cs="Times New Roman"/>
          <w:i/>
        </w:rPr>
        <w:t xml:space="preserve">jeśli reprezentowana przez pełnomocnika to na podstawie pełnomocnictwa, w załączeniu - udzielonego, zgodnie z zasadami reprezentacji fundacji )  </w:t>
      </w:r>
    </w:p>
    <w:p w14:paraId="5C2112A7" w14:textId="044AFCAD" w:rsidR="006A250B" w:rsidRPr="00980FD0" w:rsidRDefault="006A250B" w:rsidP="00916F78">
      <w:pPr>
        <w:pStyle w:val="Tekstpodstawowy2"/>
        <w:tabs>
          <w:tab w:val="left" w:pos="284"/>
        </w:tabs>
        <w:spacing w:line="276" w:lineRule="auto"/>
        <w:ind w:left="0"/>
        <w:jc w:val="both"/>
      </w:pPr>
      <w:r w:rsidRPr="00980FD0">
        <w:t>zwaną dalej ,,</w:t>
      </w:r>
      <w:r w:rsidRPr="00980FD0">
        <w:rPr>
          <w:b/>
        </w:rPr>
        <w:t>ostatecznym odbiorcą wsparcia</w:t>
      </w:r>
      <w:r w:rsidRPr="00980FD0">
        <w:t>” lub „</w:t>
      </w:r>
      <w:proofErr w:type="spellStart"/>
      <w:r w:rsidR="009754CC" w:rsidRPr="00980FD0">
        <w:rPr>
          <w:b/>
        </w:rPr>
        <w:t>oow</w:t>
      </w:r>
      <w:proofErr w:type="spellEnd"/>
      <w:r w:rsidRPr="00980FD0">
        <w:t>”.</w:t>
      </w:r>
    </w:p>
    <w:p w14:paraId="7BD5682E" w14:textId="09BFC77A" w:rsidR="00AB4662" w:rsidRPr="00980FD0" w:rsidRDefault="00AB4662" w:rsidP="00916F78">
      <w:pPr>
        <w:tabs>
          <w:tab w:val="left" w:pos="284"/>
        </w:tabs>
        <w:ind w:left="-284" w:firstLine="0"/>
        <w:jc w:val="both"/>
        <w:rPr>
          <w:rFonts w:cs="Times New Roman"/>
        </w:rPr>
      </w:pPr>
      <w:r w:rsidRPr="00980FD0">
        <w:rPr>
          <w:rFonts w:cs="Times New Roman"/>
        </w:rPr>
        <w:t xml:space="preserve">Na podstawie art. 62 </w:t>
      </w:r>
      <w:r w:rsidRPr="00980FD0">
        <w:rPr>
          <w:rFonts w:cs="Times New Roman"/>
          <w:i/>
        </w:rPr>
        <w:t>ustawy z dnia 4 lutego 2011 r. o opiece nad dziećmi w wieku do lat 3</w:t>
      </w:r>
      <w:r w:rsidRPr="00980FD0">
        <w:rPr>
          <w:rFonts w:cs="Times New Roman"/>
        </w:rPr>
        <w:t xml:space="preserve"> (</w:t>
      </w:r>
      <w:bookmarkStart w:id="1" w:name="_Hlk124411720"/>
      <w:r w:rsidRPr="00980FD0">
        <w:rPr>
          <w:rFonts w:cs="Times New Roman"/>
        </w:rPr>
        <w:t>zwana dalej „</w:t>
      </w:r>
      <w:r w:rsidRPr="00980FD0">
        <w:rPr>
          <w:rFonts w:cs="Times New Roman"/>
          <w:i/>
        </w:rPr>
        <w:t>ustawą o opiece nad dziećmi</w:t>
      </w:r>
      <w:r w:rsidRPr="00980FD0">
        <w:rPr>
          <w:rFonts w:cs="Times New Roman"/>
        </w:rPr>
        <w:t>”,</w:t>
      </w:r>
      <w:r w:rsidR="0043379C" w:rsidRPr="00980FD0">
        <w:rPr>
          <w:rFonts w:cs="Times New Roman"/>
        </w:rPr>
        <w:t xml:space="preserve"> </w:t>
      </w:r>
      <w:r w:rsidR="00205AC9" w:rsidRPr="00980FD0">
        <w:rPr>
          <w:rFonts w:cs="Times New Roman"/>
        </w:rPr>
        <w:t>(</w:t>
      </w:r>
      <w:r w:rsidRPr="00980FD0">
        <w:rPr>
          <w:rFonts w:cs="Times New Roman"/>
        </w:rPr>
        <w:t>Dz. U. z 202</w:t>
      </w:r>
      <w:r w:rsidR="00CC39C7" w:rsidRPr="00980FD0">
        <w:rPr>
          <w:rFonts w:cs="Times New Roman"/>
        </w:rPr>
        <w:t>4</w:t>
      </w:r>
      <w:r w:rsidRPr="00980FD0">
        <w:rPr>
          <w:rFonts w:cs="Times New Roman"/>
        </w:rPr>
        <w:t xml:space="preserve"> r. poz. </w:t>
      </w:r>
      <w:bookmarkEnd w:id="1"/>
      <w:r w:rsidR="0064188F" w:rsidRPr="00980FD0">
        <w:rPr>
          <w:rFonts w:cs="Times New Roman"/>
        </w:rPr>
        <w:t>3</w:t>
      </w:r>
      <w:r w:rsidR="00CC39C7" w:rsidRPr="00980FD0">
        <w:rPr>
          <w:rFonts w:cs="Times New Roman"/>
        </w:rPr>
        <w:t>38</w:t>
      </w:r>
      <w:r w:rsidR="003229FE">
        <w:rPr>
          <w:rFonts w:cs="Times New Roman"/>
        </w:rPr>
        <w:t xml:space="preserve"> z późn. zm.</w:t>
      </w:r>
      <w:r w:rsidRPr="00980FD0">
        <w:rPr>
          <w:rFonts w:cs="Times New Roman"/>
        </w:rPr>
        <w:t xml:space="preserve">), w związku z realizacją projektu w ramach Programu Fundusze Europejskie dla Rozwoju Społecznego 2021-2027 pn. Program rozwoju instytucji opieki nad dziećmi w wieku do lat 3 </w:t>
      </w:r>
      <w:r w:rsidR="00E7784C" w:rsidRPr="00980FD0">
        <w:rPr>
          <w:rFonts w:cs="Times New Roman"/>
        </w:rPr>
        <w:t xml:space="preserve">Aktywny Maluch </w:t>
      </w:r>
      <w:r w:rsidRPr="00980FD0">
        <w:rPr>
          <w:rFonts w:cs="Times New Roman"/>
        </w:rPr>
        <w:t>2022-2029 współfinansowanego z:</w:t>
      </w:r>
    </w:p>
    <w:p w14:paraId="450AB2E8" w14:textId="77777777" w:rsidR="00AB4662" w:rsidRPr="00980FD0" w:rsidRDefault="00AB4662" w:rsidP="00916F78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cs="Times New Roman"/>
          <w:iCs/>
        </w:rPr>
      </w:pPr>
      <w:r w:rsidRPr="00980FD0">
        <w:rPr>
          <w:rFonts w:cs="Times New Roman"/>
        </w:rPr>
        <w:t xml:space="preserve">Krajowego Planu na rzecz Odbudowy i Zwiększenia Odporności (zwany dalej: KPO) w ramach inwestycji A4.2.1. pn. </w:t>
      </w:r>
      <w:r w:rsidRPr="00980FD0">
        <w:rPr>
          <w:rFonts w:cs="Times New Roman"/>
          <w:iCs/>
        </w:rPr>
        <w:t xml:space="preserve">Wsparcie programów dofinansowania miejsc opieki nad dziećmi 0-3 lat (żłobki, kluby dziecięce) w ramach </w:t>
      </w:r>
      <w:r w:rsidR="00E7784C" w:rsidRPr="00980FD0">
        <w:rPr>
          <w:rFonts w:cs="Times New Roman"/>
          <w:iCs/>
        </w:rPr>
        <w:t>Aktywny Maluch</w:t>
      </w:r>
      <w:r w:rsidRPr="00980FD0">
        <w:rPr>
          <w:rFonts w:cs="Times New Roman"/>
          <w:iCs/>
        </w:rPr>
        <w:t>,</w:t>
      </w:r>
    </w:p>
    <w:p w14:paraId="467E5469" w14:textId="77777777" w:rsidR="00AB4662" w:rsidRPr="00980FD0" w:rsidRDefault="00AB4662" w:rsidP="00916F78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Europejskiego Funduszu Społecznego Plus w ramach priorytetu 3 programu Fundusze Europejskie dla Rozwoju Społecznego 2021-2027 (zwany dalej: FERS),</w:t>
      </w:r>
    </w:p>
    <w:p w14:paraId="777909B9" w14:textId="77777777" w:rsidR="00AB4662" w:rsidRPr="00980FD0" w:rsidRDefault="00AB4662" w:rsidP="00916F78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budżetu państwa na współfinansowanie krajowe do środków europejskich oraz finansowanie podatku VAT (jako uzupełnienie do środków z KPO)</w:t>
      </w:r>
    </w:p>
    <w:p w14:paraId="7976E647" w14:textId="5E41BCB4" w:rsidR="00AB4662" w:rsidRPr="00980FD0" w:rsidRDefault="00AB4662" w:rsidP="00916F78">
      <w:pPr>
        <w:tabs>
          <w:tab w:val="left" w:pos="284"/>
        </w:tabs>
        <w:ind w:left="-284" w:firstLine="0"/>
        <w:jc w:val="both"/>
        <w:rPr>
          <w:rFonts w:cs="Times New Roman"/>
          <w:i/>
        </w:rPr>
      </w:pPr>
      <w:r w:rsidRPr="00980FD0">
        <w:rPr>
          <w:rFonts w:cs="Times New Roman"/>
        </w:rPr>
        <w:t xml:space="preserve">na podstawie </w:t>
      </w:r>
      <w:r w:rsidRPr="00980FD0">
        <w:rPr>
          <w:rFonts w:cs="Times New Roman"/>
          <w:i/>
        </w:rPr>
        <w:t>art. 14</w:t>
      </w:r>
      <w:r w:rsidR="003229FE">
        <w:rPr>
          <w:rFonts w:cs="Times New Roman"/>
          <w:i/>
        </w:rPr>
        <w:t xml:space="preserve"> </w:t>
      </w:r>
      <w:proofErr w:type="spellStart"/>
      <w:r w:rsidRPr="00980FD0">
        <w:rPr>
          <w:rFonts w:cs="Times New Roman"/>
          <w:i/>
        </w:rPr>
        <w:t>ll</w:t>
      </w:r>
      <w:proofErr w:type="spellEnd"/>
      <w:r w:rsidRPr="00980FD0">
        <w:rPr>
          <w:rFonts w:cs="Times New Roman"/>
          <w:i/>
        </w:rPr>
        <w:t xml:space="preserve"> i art. 14 </w:t>
      </w:r>
      <w:proofErr w:type="spellStart"/>
      <w:r w:rsidRPr="00980FD0">
        <w:rPr>
          <w:rFonts w:cs="Times New Roman"/>
          <w:i/>
        </w:rPr>
        <w:t>ln</w:t>
      </w:r>
      <w:proofErr w:type="spellEnd"/>
      <w:r w:rsidRPr="00980FD0">
        <w:rPr>
          <w:rFonts w:cs="Times New Roman"/>
          <w:i/>
        </w:rPr>
        <w:t xml:space="preserve"> ustawy z dnia 6 grudnia 2006 r. o zasadach prowadzenia polityki rozwoju (zwana dalej „ustawą o </w:t>
      </w:r>
      <w:r w:rsidRPr="00980FD0">
        <w:rPr>
          <w:rFonts w:cs="Times New Roman"/>
          <w:bCs/>
          <w:i/>
        </w:rPr>
        <w:t>zasadach prowadzenia polityki rozwoju”,</w:t>
      </w:r>
      <w:r w:rsidRPr="00980FD0">
        <w:rPr>
          <w:rFonts w:cs="Times New Roman"/>
          <w:i/>
        </w:rPr>
        <w:t xml:space="preserve"> Dz. U. z 202</w:t>
      </w:r>
      <w:r w:rsidR="002B6397" w:rsidRPr="00980FD0">
        <w:rPr>
          <w:rFonts w:cs="Times New Roman"/>
          <w:i/>
        </w:rPr>
        <w:t>4</w:t>
      </w:r>
      <w:r w:rsidRPr="00980FD0">
        <w:rPr>
          <w:rFonts w:cs="Times New Roman"/>
          <w:i/>
        </w:rPr>
        <w:t xml:space="preserve"> r. poz. </w:t>
      </w:r>
      <w:r w:rsidR="002B6397" w:rsidRPr="00980FD0">
        <w:rPr>
          <w:rFonts w:cs="Times New Roman"/>
          <w:i/>
        </w:rPr>
        <w:t>324</w:t>
      </w:r>
      <w:r w:rsidR="003229FE">
        <w:rPr>
          <w:rFonts w:cs="Times New Roman"/>
          <w:i/>
        </w:rPr>
        <w:t xml:space="preserve"> z późn. zm.</w:t>
      </w:r>
      <w:r w:rsidRPr="00980FD0">
        <w:rPr>
          <w:rFonts w:cs="Times New Roman"/>
          <w:i/>
        </w:rPr>
        <w:t>)</w:t>
      </w:r>
      <w:r w:rsidR="00425A03" w:rsidRPr="00980FD0">
        <w:rPr>
          <w:rFonts w:cs="Times New Roman"/>
          <w:i/>
        </w:rPr>
        <w:t xml:space="preserve"> oraz ustawy o finansach publicznych z dnia 27 sierpnia 2009 r. (Dz.U. z 202</w:t>
      </w:r>
      <w:r w:rsidR="003229FE">
        <w:rPr>
          <w:rFonts w:cs="Times New Roman"/>
          <w:i/>
        </w:rPr>
        <w:t>4</w:t>
      </w:r>
      <w:r w:rsidR="00425A03" w:rsidRPr="00980FD0">
        <w:rPr>
          <w:rFonts w:cs="Times New Roman"/>
          <w:i/>
        </w:rPr>
        <w:t xml:space="preserve"> r. poz. </w:t>
      </w:r>
      <w:r w:rsidR="003229FE">
        <w:rPr>
          <w:rFonts w:cs="Times New Roman"/>
          <w:i/>
        </w:rPr>
        <w:t>1530 z późn. zm.</w:t>
      </w:r>
      <w:r w:rsidR="00425A03" w:rsidRPr="00980FD0">
        <w:rPr>
          <w:rFonts w:cs="Times New Roman"/>
          <w:i/>
        </w:rPr>
        <w:t>) zwanej dalej „ustawą o finansach publicznych”.</w:t>
      </w:r>
    </w:p>
    <w:p w14:paraId="616D3D88" w14:textId="77777777" w:rsidR="00916F78" w:rsidRPr="00980FD0" w:rsidRDefault="00AB4662" w:rsidP="00916F78">
      <w:pPr>
        <w:tabs>
          <w:tab w:val="left" w:pos="284"/>
        </w:tabs>
        <w:ind w:left="-284" w:firstLine="0"/>
        <w:jc w:val="both"/>
        <w:rPr>
          <w:rFonts w:cs="Times New Roman"/>
          <w:b/>
          <w:bCs/>
          <w:iCs/>
        </w:rPr>
      </w:pPr>
      <w:r w:rsidRPr="00980FD0">
        <w:rPr>
          <w:rFonts w:cs="Times New Roman"/>
          <w:b/>
          <w:bCs/>
          <w:iCs/>
        </w:rPr>
        <w:t xml:space="preserve">w związku z </w:t>
      </w:r>
      <w:r w:rsidR="00021727" w:rsidRPr="00980FD0">
        <w:rPr>
          <w:rFonts w:cs="Times New Roman"/>
          <w:b/>
          <w:bCs/>
          <w:iCs/>
        </w:rPr>
        <w:t xml:space="preserve"> </w:t>
      </w:r>
      <w:r w:rsidR="00305E59" w:rsidRPr="00980FD0">
        <w:rPr>
          <w:rFonts w:cs="Times New Roman"/>
          <w:b/>
          <w:bCs/>
          <w:iCs/>
        </w:rPr>
        <w:t xml:space="preserve">§ 1 ust. 11 </w:t>
      </w:r>
      <w:r w:rsidR="0076591D" w:rsidRPr="00980FD0">
        <w:rPr>
          <w:rFonts w:cs="Times New Roman"/>
          <w:b/>
          <w:bCs/>
          <w:iCs/>
        </w:rPr>
        <w:t>Umowy</w:t>
      </w:r>
      <w:r w:rsidR="00104D12" w:rsidRPr="00980FD0">
        <w:rPr>
          <w:rFonts w:cs="Times New Roman"/>
          <w:b/>
          <w:bCs/>
          <w:iCs/>
        </w:rPr>
        <w:t xml:space="preserve"> </w:t>
      </w:r>
      <w:r w:rsidR="00305E59" w:rsidRPr="00980FD0">
        <w:rPr>
          <w:rFonts w:cs="Times New Roman"/>
          <w:b/>
          <w:bCs/>
          <w:iCs/>
        </w:rPr>
        <w:t>n</w:t>
      </w:r>
      <w:r w:rsidR="00685EBD" w:rsidRPr="00980FD0">
        <w:rPr>
          <w:rFonts w:cs="Times New Roman"/>
          <w:b/>
          <w:bCs/>
          <w:iCs/>
        </w:rPr>
        <w:t>r</w:t>
      </w:r>
      <w:r w:rsidR="00305E59" w:rsidRPr="00980FD0">
        <w:rPr>
          <w:rFonts w:cs="Times New Roman"/>
          <w:b/>
          <w:bCs/>
          <w:iCs/>
        </w:rPr>
        <w:t xml:space="preserve"> </w:t>
      </w:r>
      <w:r w:rsidR="00104D12" w:rsidRPr="00980FD0">
        <w:rPr>
          <w:rFonts w:cs="Times New Roman"/>
          <w:b/>
          <w:bCs/>
          <w:iCs/>
        </w:rPr>
        <w:t xml:space="preserve"> PS-XI.946._…_._…_.._(-_…_)/</w:t>
      </w:r>
      <w:r w:rsidR="0076591D" w:rsidRPr="00980FD0">
        <w:rPr>
          <w:rFonts w:cs="Times New Roman"/>
          <w:b/>
          <w:bCs/>
          <w:iCs/>
        </w:rPr>
        <w:t xml:space="preserve"> </w:t>
      </w:r>
      <w:r w:rsidR="00305E59" w:rsidRPr="00980FD0">
        <w:rPr>
          <w:rFonts w:cs="Times New Roman"/>
          <w:b/>
          <w:bCs/>
          <w:iCs/>
        </w:rPr>
        <w:t>z dnia ………….</w:t>
      </w:r>
      <w:r w:rsidR="002105E8" w:rsidRPr="00980FD0">
        <w:rPr>
          <w:rFonts w:cs="Times New Roman"/>
          <w:b/>
          <w:bCs/>
          <w:iCs/>
        </w:rPr>
        <w:t xml:space="preserve"> </w:t>
      </w:r>
      <w:r w:rsidR="00A6487D" w:rsidRPr="00980FD0">
        <w:rPr>
          <w:rFonts w:cs="Times New Roman"/>
          <w:b/>
          <w:bCs/>
          <w:iCs/>
        </w:rPr>
        <w:t>w sprawie przekazania dofinansowania na zadanie polegające na tworzeniu miejsc opieki nad dziećmi w wieku do lat 3</w:t>
      </w:r>
      <w:r w:rsidR="009E60C3" w:rsidRPr="00980FD0">
        <w:rPr>
          <w:rFonts w:cs="Times New Roman"/>
          <w:b/>
          <w:bCs/>
          <w:iCs/>
        </w:rPr>
        <w:t xml:space="preserve"> w ramach Programu</w:t>
      </w:r>
      <w:r w:rsidR="00A6487D" w:rsidRPr="00980FD0">
        <w:rPr>
          <w:rFonts w:cs="Times New Roman"/>
          <w:b/>
          <w:bCs/>
          <w:iCs/>
        </w:rPr>
        <w:t xml:space="preserve"> </w:t>
      </w:r>
      <w:r w:rsidR="009D42F7" w:rsidRPr="00980FD0">
        <w:rPr>
          <w:rFonts w:cs="Times New Roman"/>
          <w:b/>
          <w:bCs/>
          <w:iCs/>
        </w:rPr>
        <w:t>zwaną dalej „Umową na tworzenie”</w:t>
      </w:r>
    </w:p>
    <w:p w14:paraId="36DE8178" w14:textId="77777777" w:rsidR="0084595F" w:rsidRPr="00980FD0" w:rsidRDefault="002D676B" w:rsidP="00916F78">
      <w:pPr>
        <w:tabs>
          <w:tab w:val="left" w:pos="284"/>
        </w:tabs>
        <w:ind w:left="-284" w:firstLine="0"/>
        <w:jc w:val="both"/>
        <w:rPr>
          <w:rFonts w:cs="Times New Roman"/>
          <w:b/>
          <w:bCs/>
          <w:iCs/>
        </w:rPr>
      </w:pPr>
      <w:r w:rsidRPr="00980FD0">
        <w:rPr>
          <w:rFonts w:cs="Times New Roman"/>
          <w:b/>
          <w:iCs/>
        </w:rPr>
        <w:t xml:space="preserve">strony </w:t>
      </w:r>
      <w:r w:rsidR="0076591D" w:rsidRPr="00980FD0">
        <w:rPr>
          <w:rFonts w:cs="Times New Roman"/>
          <w:b/>
          <w:iCs/>
        </w:rPr>
        <w:t>Umowy</w:t>
      </w:r>
      <w:r w:rsidRPr="00980FD0">
        <w:rPr>
          <w:rFonts w:cs="Times New Roman"/>
          <w:b/>
          <w:iCs/>
        </w:rPr>
        <w:t xml:space="preserve"> ustalają, co następuje:  </w:t>
      </w:r>
    </w:p>
    <w:p w14:paraId="1119A420" w14:textId="77777777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1</w:t>
      </w:r>
    </w:p>
    <w:p w14:paraId="1FBA16B3" w14:textId="77777777" w:rsidR="002657A6" w:rsidRPr="00980FD0" w:rsidRDefault="0043379C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[PRZEDMIOT </w:t>
      </w:r>
      <w:r w:rsidR="0076591D" w:rsidRPr="00980FD0">
        <w:rPr>
          <w:rFonts w:cs="Times New Roman"/>
          <w:szCs w:val="24"/>
        </w:rPr>
        <w:t>UMOWY</w:t>
      </w:r>
      <w:r w:rsidRPr="00980FD0">
        <w:rPr>
          <w:rFonts w:cs="Times New Roman"/>
          <w:szCs w:val="24"/>
        </w:rPr>
        <w:t xml:space="preserve"> I WYSOKOŚĆ DOFINANSOWANIA]</w:t>
      </w:r>
    </w:p>
    <w:p w14:paraId="410597E9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1.</w:t>
      </w:r>
      <w:r w:rsidRPr="00980FD0">
        <w:rPr>
          <w:rFonts w:cs="Times New Roman"/>
        </w:rPr>
        <w:tab/>
        <w:t xml:space="preserve">Wojewoda zobowiązuje się do przekazania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na warunkach określonych w Umowie, środków dofinansowania z FERS w łącznej kwocie:</w:t>
      </w:r>
    </w:p>
    <w:p w14:paraId="0EA1990B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1)</w:t>
      </w:r>
      <w:r w:rsidRPr="00980FD0">
        <w:rPr>
          <w:rFonts w:cs="Times New Roman"/>
        </w:rPr>
        <w:tab/>
        <w:t xml:space="preserve">………………….(słownie:………………………………………………………), </w:t>
      </w:r>
    </w:p>
    <w:p w14:paraId="6878F4D7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 </w:t>
      </w:r>
      <w:r w:rsidR="001E7735" w:rsidRPr="00980FD0">
        <w:rPr>
          <w:rFonts w:cs="Times New Roman"/>
        </w:rPr>
        <w:t xml:space="preserve">dla </w:t>
      </w:r>
      <w:r w:rsidRPr="00980FD0">
        <w:rPr>
          <w:rFonts w:cs="Times New Roman"/>
        </w:rPr>
        <w:t>….... (liczba) miejsc opieki nad dziećmi w wieku do lat 3;</w:t>
      </w:r>
    </w:p>
    <w:p w14:paraId="0355BEA4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  <w:color w:val="00B0F0"/>
        </w:rPr>
      </w:pPr>
      <w:r w:rsidRPr="00980FD0">
        <w:rPr>
          <w:rFonts w:cs="Times New Roman"/>
        </w:rPr>
        <w:lastRenderedPageBreak/>
        <w:t>2)</w:t>
      </w:r>
      <w:r w:rsidRPr="00980FD0">
        <w:rPr>
          <w:rFonts w:cs="Times New Roman"/>
        </w:rPr>
        <w:tab/>
      </w:r>
      <w:r w:rsidRPr="00980FD0">
        <w:rPr>
          <w:rFonts w:cs="Times New Roman"/>
          <w:color w:val="00B0F0"/>
        </w:rPr>
        <w:t xml:space="preserve"> ………………….(słownie:………………………………………………………), </w:t>
      </w:r>
    </w:p>
    <w:p w14:paraId="0B7F4796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  <w:color w:val="00B0F0"/>
        </w:rPr>
      </w:pPr>
      <w:r w:rsidRPr="00980FD0">
        <w:rPr>
          <w:rFonts w:cs="Times New Roman"/>
          <w:color w:val="00B0F0"/>
        </w:rPr>
        <w:t xml:space="preserve">….... (liczba) miejsc opieki nad dziećmi w wieku do lat 3; </w:t>
      </w:r>
    </w:p>
    <w:p w14:paraId="2CEA0D33" w14:textId="04F80301" w:rsidR="00916F78" w:rsidRPr="00980FD0" w:rsidRDefault="00916F78" w:rsidP="00916F78">
      <w:pPr>
        <w:pStyle w:val="Akapitzlist"/>
        <w:tabs>
          <w:tab w:val="left" w:pos="284"/>
        </w:tabs>
        <w:ind w:left="0" w:firstLine="0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z przeznaczeniem na dofinansowanie funkcjonowania przez łącznie 36 miesięcy,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prowadzonym przez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żłobku/klubie dziecięcym/u dziennego opiekuna</w:t>
      </w:r>
      <w:r w:rsidR="00E74F38">
        <w:rPr>
          <w:rFonts w:cs="Times New Roman"/>
        </w:rPr>
        <w:t xml:space="preserve"> </w:t>
      </w:r>
      <w:r w:rsidRPr="00980FD0">
        <w:rPr>
          <w:rFonts w:cs="Times New Roman"/>
        </w:rPr>
        <w:t>……………………………………………………………………………</w:t>
      </w:r>
      <w:r w:rsidR="00E74F38">
        <w:rPr>
          <w:rFonts w:cs="Times New Roman"/>
        </w:rPr>
        <w:t xml:space="preserve"> </w:t>
      </w:r>
      <w:r w:rsidRPr="00980FD0">
        <w:rPr>
          <w:rFonts w:cs="Times New Roman"/>
        </w:rPr>
        <w:t xml:space="preserve">(nazwa instytucji) </w:t>
      </w:r>
    </w:p>
    <w:p w14:paraId="3DA3CE12" w14:textId="6B0311C0" w:rsidR="00916F78" w:rsidRPr="00980FD0" w:rsidRDefault="00916F78" w:rsidP="00916F78">
      <w:pPr>
        <w:pStyle w:val="Akapitzlist"/>
        <w:tabs>
          <w:tab w:val="left" w:pos="284"/>
        </w:tabs>
        <w:ind w:left="0" w:firstLine="0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zlokalizowane</w:t>
      </w:r>
      <w:r w:rsidR="00704CBC" w:rsidRPr="00980FD0">
        <w:rPr>
          <w:rFonts w:cs="Times New Roman"/>
        </w:rPr>
        <w:t>j</w:t>
      </w:r>
      <w:r w:rsidRPr="00980FD0">
        <w:rPr>
          <w:rFonts w:cs="Times New Roman"/>
        </w:rPr>
        <w:t xml:space="preserve"> </w:t>
      </w:r>
      <w:r w:rsidR="001E7735" w:rsidRPr="00980FD0">
        <w:rPr>
          <w:rFonts w:cs="Times New Roman"/>
        </w:rPr>
        <w:t>pod adresem</w:t>
      </w:r>
      <w:r w:rsidRPr="00980FD0">
        <w:rPr>
          <w:rFonts w:cs="Times New Roman"/>
        </w:rPr>
        <w:t xml:space="preserve"> …………………………………………………………….…….., zwan</w:t>
      </w:r>
      <w:r w:rsidR="00D71E1D" w:rsidRPr="00980FD0">
        <w:rPr>
          <w:rFonts w:cs="Times New Roman"/>
        </w:rPr>
        <w:t>ej</w:t>
      </w:r>
      <w:r w:rsidRPr="00980FD0">
        <w:rPr>
          <w:rFonts w:cs="Times New Roman"/>
        </w:rPr>
        <w:t xml:space="preserve"> dalej „instytucją opieki”,</w:t>
      </w:r>
      <w:r w:rsidR="00E74F38">
        <w:rPr>
          <w:rFonts w:cs="Times New Roman"/>
        </w:rPr>
        <w:t xml:space="preserve"> </w:t>
      </w:r>
      <w:r w:rsidRPr="00980FD0">
        <w:rPr>
          <w:rFonts w:cs="Times New Roman"/>
        </w:rPr>
        <w:t>wpisa</w:t>
      </w:r>
      <w:r w:rsidR="009E19B5" w:rsidRPr="00980FD0">
        <w:rPr>
          <w:rFonts w:cs="Times New Roman"/>
        </w:rPr>
        <w:t>nej</w:t>
      </w:r>
      <w:r w:rsidR="00704CBC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 xml:space="preserve">do </w:t>
      </w:r>
      <w:r w:rsidR="009E19B5" w:rsidRPr="00980FD0">
        <w:rPr>
          <w:rFonts w:cs="Times New Roman"/>
        </w:rPr>
        <w:t>r</w:t>
      </w:r>
      <w:r w:rsidR="00D71E1D" w:rsidRPr="00980FD0">
        <w:rPr>
          <w:rFonts w:cs="Times New Roman"/>
        </w:rPr>
        <w:t>ejestru</w:t>
      </w:r>
      <w:r w:rsidRPr="00980FD0">
        <w:rPr>
          <w:rFonts w:cs="Times New Roman"/>
        </w:rPr>
        <w:t xml:space="preserve"> żłobków i klubów dziecięcych/ wykazu dziennych opiekunów pod poz. ……., utworzonych w ramach Umowy </w:t>
      </w:r>
      <w:r w:rsidR="001E7735" w:rsidRPr="00980FD0">
        <w:rPr>
          <w:rFonts w:cs="Times New Roman"/>
        </w:rPr>
        <w:t>na tworzenie.</w:t>
      </w:r>
      <w:r w:rsidRPr="00980FD0">
        <w:rPr>
          <w:rFonts w:cs="Times New Roman"/>
        </w:rPr>
        <w:t xml:space="preserve"> </w:t>
      </w:r>
    </w:p>
    <w:p w14:paraId="50256F31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2.</w:t>
      </w:r>
      <w:r w:rsidRPr="00980FD0">
        <w:rPr>
          <w:rFonts w:cs="Times New Roman"/>
        </w:rPr>
        <w:tab/>
        <w:t>Środki, o których mowa w ust. 1 pochodzić będą z następujących źródeł:</w:t>
      </w:r>
    </w:p>
    <w:p w14:paraId="47277ECC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1)</w:t>
      </w:r>
      <w:r w:rsidRPr="00980FD0">
        <w:rPr>
          <w:rFonts w:cs="Times New Roman"/>
        </w:rPr>
        <w:tab/>
        <w:t xml:space="preserve">środków europejskich (BSE) (rozdz. 85516, par. </w:t>
      </w:r>
      <w:r w:rsidR="001E7735" w:rsidRPr="00980FD0">
        <w:rPr>
          <w:rFonts w:cs="Times New Roman"/>
        </w:rPr>
        <w:t>200</w:t>
      </w:r>
      <w:r w:rsidRPr="00980FD0">
        <w:rPr>
          <w:rFonts w:cs="Times New Roman"/>
        </w:rPr>
        <w:t>7</w:t>
      </w:r>
      <w:r w:rsidR="001E7735" w:rsidRPr="00980FD0">
        <w:rPr>
          <w:rFonts w:cs="Times New Roman"/>
        </w:rPr>
        <w:t xml:space="preserve">) </w:t>
      </w:r>
      <w:r w:rsidRPr="00980FD0">
        <w:rPr>
          <w:rFonts w:cs="Times New Roman"/>
        </w:rPr>
        <w:t>w kwocie … (słownie złotych :…………...….xx/100), co stanowi 82,52 % dofinansowania ,</w:t>
      </w:r>
    </w:p>
    <w:p w14:paraId="51382356" w14:textId="77777777" w:rsidR="00916F78" w:rsidRPr="00980FD0" w:rsidRDefault="00916F78" w:rsidP="00916F78">
      <w:pPr>
        <w:pStyle w:val="Akapitzlist"/>
        <w:tabs>
          <w:tab w:val="left" w:pos="284"/>
        </w:tabs>
        <w:ind w:left="568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2)</w:t>
      </w:r>
      <w:r w:rsidRPr="00980FD0">
        <w:rPr>
          <w:rFonts w:cs="Times New Roman"/>
        </w:rPr>
        <w:tab/>
        <w:t xml:space="preserve">środków dofinansowania w formie współfinansowania krajowego środków europejskich (rozdz. 85516, par. </w:t>
      </w:r>
      <w:r w:rsidR="001E7735" w:rsidRPr="00980FD0">
        <w:rPr>
          <w:rFonts w:cs="Times New Roman"/>
        </w:rPr>
        <w:t>200</w:t>
      </w:r>
      <w:r w:rsidR="00127790" w:rsidRPr="00980FD0">
        <w:rPr>
          <w:rFonts w:cs="Times New Roman"/>
        </w:rPr>
        <w:t>9</w:t>
      </w:r>
      <w:r w:rsidRPr="00980FD0">
        <w:rPr>
          <w:rFonts w:cs="Times New Roman"/>
        </w:rPr>
        <w:t>) w kwocie … (słownie złotych :…………...….xx/100), co stanowi 17,48 % dofinansowania.</w:t>
      </w:r>
    </w:p>
    <w:p w14:paraId="71B0822A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3.</w:t>
      </w:r>
      <w:r w:rsidRPr="00980FD0">
        <w:rPr>
          <w:rFonts w:cs="Times New Roman"/>
        </w:rPr>
        <w:tab/>
        <w:t>Należy zachować procentowy udział środków wskazany w ust. 2 w całości realizacji zadania.</w:t>
      </w:r>
    </w:p>
    <w:p w14:paraId="1B7E82FD" w14:textId="17A57C73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4.</w:t>
      </w:r>
      <w:r w:rsidRPr="00980FD0">
        <w:rPr>
          <w:rFonts w:cs="Times New Roman"/>
        </w:rPr>
        <w:tab/>
        <w:t>Środki, o których mowa w ust. 1, przeznacza się na dofinansowanie realizacji zadania polegającego na funkcjonowaniu przez okres 36 miesięcy nowych miejsc opieki nad dziećmi w wieku do lat 3, zwanych dalej „miejscami opieki”, utworzonych w instytucji opieki,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ramach Umowy </w:t>
      </w:r>
      <w:r w:rsidR="001E7735" w:rsidRPr="00980FD0">
        <w:rPr>
          <w:rFonts w:cs="Times New Roman"/>
        </w:rPr>
        <w:t>na tworzenie</w:t>
      </w:r>
      <w:r w:rsidRPr="00980FD0">
        <w:rPr>
          <w:rFonts w:cs="Times New Roman"/>
        </w:rPr>
        <w:t xml:space="preserve"> i przeznaczone jest na pokrycie kosztów funkcjonowania tych miejsc opieki.</w:t>
      </w:r>
    </w:p>
    <w:p w14:paraId="5F73F5F4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5.</w:t>
      </w:r>
      <w:r w:rsidRPr="00980FD0">
        <w:rPr>
          <w:rFonts w:cs="Times New Roman"/>
        </w:rPr>
        <w:tab/>
        <w:t>Celem dofinansowanego Zadania będzie zapewnienie realizacji Umowy na tworzenie w zakresie funkcjonowania i obsadzenia nowych miejsc opieki nad dziećmi do lat 3 wskazanych w instytucji opieki przez okres pierwszych 36 miesięcy.</w:t>
      </w:r>
    </w:p>
    <w:p w14:paraId="7EAF8DDE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6.</w:t>
      </w:r>
      <w:r w:rsidRPr="00980FD0">
        <w:rPr>
          <w:rFonts w:cs="Times New Roman"/>
        </w:rPr>
        <w:tab/>
        <w:t xml:space="preserve">Rezultatem zadania będzie potwierdzenie spełnienia wymaganego przez Program wskaźnika obsadzenia nowych miejsc opieki za okres 36 miesięcy, obliczanego automatycznie </w:t>
      </w:r>
      <w:r w:rsidR="00704CBC" w:rsidRPr="00980FD0">
        <w:rPr>
          <w:rFonts w:cs="Times New Roman"/>
        </w:rPr>
        <w:t>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systemie Rejestr Żłobków, na podstawie przekazanych przez ostatecznego odbiorcę wsparcia informacji o obsadzonych nowych miejscach opieki w tym okresie.</w:t>
      </w:r>
    </w:p>
    <w:p w14:paraId="2FE283FF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7.</w:t>
      </w:r>
      <w:r w:rsidRPr="00980FD0">
        <w:rPr>
          <w:rFonts w:cs="Times New Roman"/>
        </w:rPr>
        <w:tab/>
        <w:t xml:space="preserve">Kwota dofinansowania jednego miejsca opieki wynosi nie więcej niż </w:t>
      </w:r>
      <w:r w:rsidR="00023705" w:rsidRPr="00980FD0">
        <w:rPr>
          <w:rFonts w:cs="Times New Roman"/>
        </w:rPr>
        <w:t>8</w:t>
      </w:r>
      <w:r w:rsidRPr="00980FD0">
        <w:rPr>
          <w:rFonts w:cs="Times New Roman"/>
        </w:rPr>
        <w:t xml:space="preserve">36,00 zł (słownie: </w:t>
      </w:r>
      <w:r w:rsidR="00023705" w:rsidRPr="00980FD0">
        <w:rPr>
          <w:rFonts w:cs="Times New Roman"/>
        </w:rPr>
        <w:t>osiemset</w:t>
      </w:r>
      <w:r w:rsidRPr="00980FD0">
        <w:rPr>
          <w:rFonts w:cs="Times New Roman"/>
        </w:rPr>
        <w:t xml:space="preserve"> trzydzieści sześć złotych 00/100) miesięcznie.</w:t>
      </w:r>
    </w:p>
    <w:p w14:paraId="1FEE9B57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>8.</w:t>
      </w:r>
      <w:r w:rsidRPr="00980FD0">
        <w:rPr>
          <w:rFonts w:cs="Times New Roman"/>
        </w:rPr>
        <w:tab/>
        <w:t>Miesięczna kwota dofinansowania przysługuje w pełnej wysokości niezależnie od czasu obecności dziecka w instytucji opieki, z zastrzeżeniem zapisów ustawy o opiece nad dziećmi do lat 3.</w:t>
      </w:r>
    </w:p>
    <w:p w14:paraId="1FCA19F2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9.</w:t>
      </w:r>
      <w:r w:rsidRPr="00980FD0">
        <w:rPr>
          <w:rFonts w:cs="Times New Roman"/>
        </w:rPr>
        <w:tab/>
        <w:t xml:space="preserve">Miesięczna kwota dofinansowania może być przyznana pod warunkiem obniżenia </w:t>
      </w:r>
      <w:r w:rsidR="00B73429" w:rsidRPr="00980FD0">
        <w:rPr>
          <w:rFonts w:cs="Times New Roman"/>
        </w:rPr>
        <w:t xml:space="preserve">podstawowej </w:t>
      </w:r>
      <w:r w:rsidRPr="00980FD0">
        <w:rPr>
          <w:rFonts w:cs="Times New Roman"/>
        </w:rPr>
        <w:t>miesięcznych opłat rodziców za pobyt dziecka w instytucji opieki o kwotę miesięcznego dofinansowania.</w:t>
      </w:r>
    </w:p>
    <w:p w14:paraId="27521B61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10.</w:t>
      </w:r>
      <w:r w:rsidRPr="00980FD0">
        <w:rPr>
          <w:rFonts w:cs="Times New Roman"/>
        </w:rPr>
        <w:tab/>
        <w:t>Wysokość środków może dotyczyć 100% kosztów realizacji zadania, na które zostało przyznane dofinansowanie, jednakże miesięczna kwota dofinansowania nie może być wyższa od ponoszonej miesięcznie przez rodzica opłaty za pobyt dziecka w instytucji opieki (do opłaty za pobyt dziecka w instytucji opieki nie wlicza się opłaty za wyżywienie) po uwzględnieniu ulg, przy czym przez ulgi rozumie się ulgi wprowadzane przez podmiot prowadzący instytucję opieki i dotacje z budżetu gminy. Do ulg nie zalicza się dofinansowania obniżenia opłaty za pobyt dziecka w żłobku, klubie dziecięcym lub u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dziennego opiekuna, o którym mowa w art. 64c ustawy o opiec nad dziećmi w wieku do lat 3.</w:t>
      </w:r>
    </w:p>
    <w:p w14:paraId="13F11023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11.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nie jest zobowiązany do wniesienia środków własnych na realizację zadania, na które przyznano dofinansowanie.</w:t>
      </w:r>
    </w:p>
    <w:p w14:paraId="2204D586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12.</w:t>
      </w:r>
      <w:r w:rsidRPr="00980FD0">
        <w:rPr>
          <w:rFonts w:cs="Times New Roman"/>
        </w:rPr>
        <w:tab/>
        <w:t xml:space="preserve">Uzyskanie dofinansowania do funkcjonowania miejsc opieki jest możliwe pod warunkiem, że miesięczne opłaty rodziców za pobyt dziecka w instytucji opieki dotyczące miejsc opieki powstałych przy udziale środków z FERS nie przekroczą przez okres 36 miesięcy (przez 12 miesięcy, a następnie przez 24 miesiące) 120% średniej miesięcznej opłaty za pobyt dziecka w instytucji opieki (do opłaty za pobyt dziecka w instytucji opieki nie wlicza się opłaty za wyżywienie i ulg wprowadzanych przez podmiot prowadzący oraz </w:t>
      </w:r>
      <w:r w:rsidR="00704CBC" w:rsidRPr="00980FD0">
        <w:rPr>
          <w:rFonts w:cs="Times New Roman"/>
        </w:rPr>
        <w:t xml:space="preserve">dotacji </w:t>
      </w:r>
      <w:r w:rsidRPr="00980FD0">
        <w:rPr>
          <w:rFonts w:cs="Times New Roman"/>
        </w:rPr>
        <w:t xml:space="preserve">gminy) pobieranej w miastach wojewódzkich przez podmioty inne niż jednostki samorządu terytorialnego, z wyłączeniem instytucji publicznych. Aktualizacja limitu opłaty będzie publikowana na stronie internetowej Ministerstwa Rodziny, Pracy i Polityki Społecznej w zakładce </w:t>
      </w:r>
      <w:r w:rsidR="00E7784C" w:rsidRPr="00980FD0">
        <w:rPr>
          <w:rFonts w:cs="Times New Roman"/>
        </w:rPr>
        <w:t>Aktywny Maluch</w:t>
      </w:r>
      <w:r w:rsidRPr="00980FD0">
        <w:rPr>
          <w:rFonts w:cs="Times New Roman"/>
        </w:rPr>
        <w:t xml:space="preserve"> nie rzadziej niż co pół roku od dnia ogłoszenia Programu, nie później jednak niż do końca odpowiednio maja i listopada każdego roku. Po publikacji na stronie internetowej Ministerstwa Rodziny, Pracy i Polityki Społecznej komunikatu dotyczącego wyżej wskazanego limitu opłaty, wojewoda będzie dokonywać cyklicznej weryfikacji podstawowej miesięcznej opłaty za pobyt dziecka w instytucjach opieki dla wszystkich dzieci zapisanych na miejsca opieki utworzone ze środków pochodzących z Programu. Przekroczenie ustalonej przez Ministra Rodziny i Polityki Społecznej wysokości opłaty stanowi naruszenie warunków realizacji Programu i może oznaczać konieczność zwrotu całości lub części środków, o których mowa w ust. 1, przez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>. Ewentualna kwota zwrotu jest ustalana przez Wojewodę indywidualnie w zależności od wagi i charakteru naruszenia.</w:t>
      </w:r>
    </w:p>
    <w:p w14:paraId="2E80421C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>13.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umieścić w Umowie zawieranej z rodzicami informacje zawarte</w:t>
      </w:r>
      <w:r w:rsidR="005C3EC4" w:rsidRPr="00980FD0">
        <w:rPr>
          <w:rFonts w:cs="Times New Roman"/>
        </w:rPr>
        <w:t xml:space="preserve">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ust. 9 oraz 12.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>, wskazując kwotę jaką mają zapłacić rodzice za pobyt dziecka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instytucji opieki, odlicza od kwoty nieprzekraczającej limitu określonego przez Ministra Rodziny, Pracy i Polityki Społecznej kwotę dofinansowania ze środków, o których mowa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ust. 1, przypadającą na dane miejsce opieki oraz kwotę dofinansowania obniżenia opłaty rodzica za pobyt dziecka w instytucji opieki, o którym mowa w art. 64c ustawy o opiece nad dziećmi w wieku do lat 3.</w:t>
      </w:r>
    </w:p>
    <w:p w14:paraId="0974EA24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14.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zobowiązuje się do zapewnienia funkcjonowania miejsc opieki, o których mowa w ust. 4, przez okres 36 miesięcy, przy czym okres ten będzie podzielony na dwa okresy: pierwsze 12 miesięcy oraz kolejne 24 miesiące, które będą rozliczane odrębnie, na zasadach określonych w niniejszej Umowie i Programie. Terminy, o których mowa w zdaniu pierwszym, biegną od dnia następującego po dniu, w którym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obsadził miejsca opieki, o których mowa w ust. 4, zgodnie z ust. 12, przy czym jeżeli terminy te upłyną po dniu 31 grudnia 2029 r., wówczas bieg terminu liczy się</w:t>
      </w:r>
      <w:r w:rsidRPr="00980FD0">
        <w:rPr>
          <w:rFonts w:cs="Times New Roman"/>
          <w:color w:val="FF0000"/>
        </w:rPr>
        <w:t xml:space="preserve"> </w:t>
      </w:r>
      <w:r w:rsidRPr="00980FD0">
        <w:rPr>
          <w:rFonts w:cs="Times New Roman"/>
        </w:rPr>
        <w:t xml:space="preserve">od dnia 31 grudnia 2026 r. </w:t>
      </w:r>
    </w:p>
    <w:p w14:paraId="654722DE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15.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jest zobowiązany do zapewnienia obsadzenia miejsc opieki, o których mowa w ust. 4, w terminie 3 miesięcy od dnia dokonania wpisu tych miejsc opieki do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żłobków i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klubów dziecięcych lub wykazu dziennych opiekunów. Poprzez obsadzone miejsca opieki rozumie się miejsca, na które zapisano dziecko, tj. podmiot prowadzący instytucję opieki zawarł Umowę z rodzicem/opiekunem. </w:t>
      </w:r>
    </w:p>
    <w:p w14:paraId="75119CE6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16.</w:t>
      </w:r>
      <w:r w:rsidRPr="00980FD0">
        <w:rPr>
          <w:rFonts w:cs="Times New Roman"/>
        </w:rPr>
        <w:tab/>
        <w:t xml:space="preserve">W pierwszym okresie trwającym 12 miesięcy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jest zobowiązany do zapewnienia obsadzenia miejsc opieki, o których mowa w ust. 4, na poziomie co najmniej 80% (średnia z 12 miesięcy) zgodnie z zasadami określonymi w Programie z zastrzeżeniem zapisów § 6 ust. 5.</w:t>
      </w:r>
    </w:p>
    <w:p w14:paraId="3FBD263B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17.</w:t>
      </w:r>
      <w:r w:rsidRPr="00980FD0">
        <w:rPr>
          <w:rFonts w:cs="Times New Roman"/>
        </w:rPr>
        <w:tab/>
        <w:t xml:space="preserve">W drugim okresie trwającym 24 miesiące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jest zobowiązany do zapewnienia obsadzenia miejsc opieki, na poziomie co najmniej 80%, zgodnie z zasadami określonymi w Programie z zastrzeżeniem zapisów § 6 ust. 5.</w:t>
      </w:r>
    </w:p>
    <w:p w14:paraId="567076E1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18.</w:t>
      </w:r>
      <w:r w:rsidRPr="00980FD0">
        <w:rPr>
          <w:rFonts w:cs="Times New Roman"/>
        </w:rPr>
        <w:tab/>
      </w:r>
      <w:r w:rsidR="00173E84" w:rsidRPr="00980FD0">
        <w:rPr>
          <w:rFonts w:cs="Times New Roman"/>
        </w:rPr>
        <w:t xml:space="preserve">Po upływie okresu, o którym mowa w ust. 14, </w:t>
      </w:r>
      <w:proofErr w:type="spellStart"/>
      <w:r w:rsidR="00173E84" w:rsidRPr="00980FD0">
        <w:rPr>
          <w:rFonts w:cs="Times New Roman"/>
        </w:rPr>
        <w:t>oow</w:t>
      </w:r>
      <w:proofErr w:type="spellEnd"/>
      <w:r w:rsidR="00173E84" w:rsidRPr="00980FD0">
        <w:rPr>
          <w:rFonts w:cs="Times New Roman"/>
        </w:rPr>
        <w:t xml:space="preserve"> jest zobowiązany do zachowania okresu trwałości, polegając</w:t>
      </w:r>
      <w:r w:rsidR="005C3EC4" w:rsidRPr="00980FD0">
        <w:rPr>
          <w:rFonts w:cs="Times New Roman"/>
        </w:rPr>
        <w:t>ego</w:t>
      </w:r>
      <w:r w:rsidR="00173E84" w:rsidRPr="00980FD0">
        <w:rPr>
          <w:rFonts w:cs="Times New Roman"/>
        </w:rPr>
        <w:t xml:space="preserve"> na obsadzeniu miejsc dochowanych w wyniku ostatecznego rozliczenia zadania na poziomie co najmniej </w:t>
      </w:r>
      <w:r w:rsidR="00E7784C" w:rsidRPr="00980FD0">
        <w:rPr>
          <w:rFonts w:cs="Times New Roman"/>
        </w:rPr>
        <w:t>6</w:t>
      </w:r>
      <w:r w:rsidR="00173E84" w:rsidRPr="00980FD0">
        <w:rPr>
          <w:rFonts w:cs="Times New Roman"/>
        </w:rPr>
        <w:t xml:space="preserve">0% średnio w okresie </w:t>
      </w:r>
      <w:r w:rsidR="00E7784C" w:rsidRPr="00980FD0">
        <w:rPr>
          <w:rFonts w:cs="Times New Roman"/>
        </w:rPr>
        <w:t>24</w:t>
      </w:r>
      <w:r w:rsidR="00173E84" w:rsidRPr="00980FD0">
        <w:rPr>
          <w:rFonts w:cs="Times New Roman"/>
        </w:rPr>
        <w:t xml:space="preserve"> miesięcy liczonych od dnia zakończenia zadania określonego w § 2 ust. 1.</w:t>
      </w:r>
    </w:p>
    <w:p w14:paraId="338D8096" w14:textId="77777777" w:rsidR="00916F7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19.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>, który, na podstawie Umowy na tworzenie uzyskał dofinansowanie na tworzenie miejsc opieki u dziennego opiekuna, zobowiązany jest wprowadzić rozwiązania niedyskryminujące dzieci, o których mowa w art. 38 ustawy o opiece nad dziećmi w wieku do lat 3, w szczególności nie może odmówić przyjęcia na wolne miejsce takich dzieci.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przypadku, gdy przyjęcie takiego dziecka powodowałoby przekroczenie limitów, o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których mowa w art. 38 ustawy o opiece nad dziećmi w wieku do lat 3,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samodzielnie lub w porozumieniu z jednostką samorządu terytorialnego zapewnić inne </w:t>
      </w:r>
      <w:r w:rsidRPr="00980FD0">
        <w:rPr>
          <w:rFonts w:cs="Times New Roman"/>
        </w:rPr>
        <w:lastRenderedPageBreak/>
        <w:t>miejsce opieki takiemu dziecku, w zgodzie z art. 38 ustawy, przy czym w takim przypadku dofinansowanie do funkcjonowania miejsca opieki dla takiego dziecka może przejść wówczas do innej instytucji, która zapewni temu dziecku opiekę.</w:t>
      </w:r>
    </w:p>
    <w:p w14:paraId="568AD514" w14:textId="77777777" w:rsidR="00EE57E8" w:rsidRPr="00980FD0" w:rsidRDefault="00916F78" w:rsidP="00916F78">
      <w:pPr>
        <w:pStyle w:val="Akapitzlist"/>
        <w:tabs>
          <w:tab w:val="left" w:pos="284"/>
        </w:tabs>
        <w:ind w:left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20.</w:t>
      </w:r>
      <w:r w:rsidRPr="00980FD0">
        <w:rPr>
          <w:rFonts w:cs="Times New Roman"/>
        </w:rPr>
        <w:tab/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jest zobowiązany do pisemnego powiadomienia wojewody o przerwach wakacyjnych przypadkach lub wystąpieniu siły wyższej mającej wpływ na bieg programowych terminów dochowania trwałości zadania.</w:t>
      </w:r>
    </w:p>
    <w:p w14:paraId="271D5142" w14:textId="77777777" w:rsidR="00205AC9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2</w:t>
      </w:r>
    </w:p>
    <w:p w14:paraId="2AC32785" w14:textId="77777777" w:rsidR="0099446A" w:rsidRPr="00980FD0" w:rsidRDefault="0099446A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[SPOSÓB REALIZACJI ZADANIA]</w:t>
      </w:r>
    </w:p>
    <w:p w14:paraId="1BCFEB4A" w14:textId="77777777" w:rsidR="009D42F7" w:rsidRPr="00980FD0" w:rsidRDefault="002D676B" w:rsidP="00916F78">
      <w:pPr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Okres realizacji zadania ze środków, o których mowa w</w:t>
      </w:r>
      <w:r w:rsidR="009D42F7" w:rsidRPr="00980FD0">
        <w:rPr>
          <w:rFonts w:cs="Times New Roman"/>
        </w:rPr>
        <w:t>:</w:t>
      </w:r>
    </w:p>
    <w:p w14:paraId="128244C9" w14:textId="77777777" w:rsidR="002D676B" w:rsidRPr="00980FD0" w:rsidRDefault="002D676B" w:rsidP="00916F78">
      <w:pPr>
        <w:numPr>
          <w:ilvl w:val="0"/>
          <w:numId w:val="3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 </w:t>
      </w:r>
      <w:r w:rsidRPr="00980FD0">
        <w:rPr>
          <w:rFonts w:cs="Times New Roman"/>
          <w:bCs/>
        </w:rPr>
        <w:t>§ 1 ust. 1</w:t>
      </w:r>
      <w:r w:rsidR="00AF3FF1" w:rsidRPr="00980FD0">
        <w:rPr>
          <w:rFonts w:cs="Times New Roman"/>
          <w:bCs/>
        </w:rPr>
        <w:t xml:space="preserve"> pkt 1.</w:t>
      </w:r>
      <w:r w:rsidRPr="00980FD0">
        <w:rPr>
          <w:rFonts w:cs="Times New Roman"/>
          <w:bCs/>
        </w:rPr>
        <w:t>,</w:t>
      </w:r>
      <w:r w:rsidRPr="00980FD0">
        <w:rPr>
          <w:rFonts w:cs="Times New Roman"/>
        </w:rPr>
        <w:t xml:space="preserve"> ustala się na:</w:t>
      </w:r>
    </w:p>
    <w:p w14:paraId="2A9590C3" w14:textId="77777777" w:rsidR="002D676B" w:rsidRPr="00980FD0" w:rsidRDefault="002D676B" w:rsidP="00916F78">
      <w:pPr>
        <w:numPr>
          <w:ilvl w:val="0"/>
          <w:numId w:val="27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cs="Times New Roman"/>
          <w:b/>
        </w:rPr>
      </w:pPr>
      <w:r w:rsidRPr="00980FD0">
        <w:rPr>
          <w:rFonts w:cs="Times New Roman"/>
        </w:rPr>
        <w:t xml:space="preserve">rozpoczęcie realizacji zadania: </w:t>
      </w:r>
      <w:r w:rsidRPr="00980FD0">
        <w:rPr>
          <w:rFonts w:cs="Times New Roman"/>
          <w:b/>
        </w:rPr>
        <w:t>/</w:t>
      </w:r>
      <w:proofErr w:type="spellStart"/>
      <w:r w:rsidRPr="00980FD0">
        <w:rPr>
          <w:rFonts w:cs="Times New Roman"/>
          <w:b/>
        </w:rPr>
        <w:t>dd.mm.rr</w:t>
      </w:r>
      <w:proofErr w:type="spellEnd"/>
      <w:r w:rsidRPr="00980FD0">
        <w:rPr>
          <w:rFonts w:cs="Times New Roman"/>
          <w:b/>
        </w:rPr>
        <w:t>/;</w:t>
      </w:r>
    </w:p>
    <w:p w14:paraId="46DF5617" w14:textId="77777777" w:rsidR="007E39C7" w:rsidRPr="00980FD0" w:rsidRDefault="002D676B" w:rsidP="00916F78">
      <w:pPr>
        <w:numPr>
          <w:ilvl w:val="0"/>
          <w:numId w:val="27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zakończenie realizacji zadania: </w:t>
      </w:r>
      <w:r w:rsidRPr="00980FD0">
        <w:rPr>
          <w:rFonts w:cs="Times New Roman"/>
          <w:b/>
        </w:rPr>
        <w:t>/</w:t>
      </w:r>
      <w:proofErr w:type="spellStart"/>
      <w:r w:rsidRPr="00980FD0">
        <w:rPr>
          <w:rFonts w:cs="Times New Roman"/>
          <w:b/>
        </w:rPr>
        <w:t>dd.mm.rr</w:t>
      </w:r>
      <w:proofErr w:type="spellEnd"/>
      <w:r w:rsidRPr="00980FD0">
        <w:rPr>
          <w:rFonts w:cs="Times New Roman"/>
          <w:b/>
        </w:rPr>
        <w:t>/.</w:t>
      </w:r>
    </w:p>
    <w:p w14:paraId="00F6949D" w14:textId="77777777" w:rsidR="00DF3790" w:rsidRPr="00980FD0" w:rsidRDefault="00DF3790" w:rsidP="00916F78">
      <w:pPr>
        <w:numPr>
          <w:ilvl w:val="0"/>
          <w:numId w:val="4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hanging="284"/>
        <w:jc w:val="both"/>
        <w:rPr>
          <w:rFonts w:cs="Times New Roman"/>
          <w:color w:val="00B0F0"/>
        </w:rPr>
      </w:pPr>
      <w:r w:rsidRPr="00980FD0">
        <w:rPr>
          <w:rFonts w:cs="Times New Roman"/>
          <w:bCs/>
          <w:color w:val="00B0F0"/>
        </w:rPr>
        <w:t>§ 1 ust. 1</w:t>
      </w:r>
      <w:r w:rsidR="00AF3FF1" w:rsidRPr="00980FD0">
        <w:rPr>
          <w:rFonts w:cs="Times New Roman"/>
          <w:bCs/>
          <w:color w:val="00B0F0"/>
        </w:rPr>
        <w:t xml:space="preserve"> pkt. 2</w:t>
      </w:r>
      <w:r w:rsidRPr="00980FD0">
        <w:rPr>
          <w:rFonts w:cs="Times New Roman"/>
          <w:bCs/>
          <w:color w:val="00B0F0"/>
        </w:rPr>
        <w:t>,</w:t>
      </w:r>
      <w:r w:rsidRPr="00980FD0">
        <w:rPr>
          <w:rFonts w:cs="Times New Roman"/>
          <w:color w:val="00B0F0"/>
        </w:rPr>
        <w:t xml:space="preserve"> ustala się na</w:t>
      </w:r>
    </w:p>
    <w:p w14:paraId="0EAFFFDD" w14:textId="77777777" w:rsidR="00DF3790" w:rsidRPr="00980FD0" w:rsidRDefault="00DF3790" w:rsidP="00916F78">
      <w:pPr>
        <w:numPr>
          <w:ilvl w:val="0"/>
          <w:numId w:val="4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cs="Times New Roman"/>
          <w:b/>
          <w:color w:val="00B0F0"/>
        </w:rPr>
      </w:pPr>
      <w:r w:rsidRPr="00980FD0">
        <w:rPr>
          <w:rFonts w:cs="Times New Roman"/>
          <w:color w:val="00B0F0"/>
        </w:rPr>
        <w:t xml:space="preserve">rozpoczęcie realizacji zadania: </w:t>
      </w:r>
      <w:r w:rsidRPr="00980FD0">
        <w:rPr>
          <w:rFonts w:cs="Times New Roman"/>
          <w:b/>
          <w:color w:val="00B0F0"/>
        </w:rPr>
        <w:t>/</w:t>
      </w:r>
      <w:proofErr w:type="spellStart"/>
      <w:r w:rsidRPr="00980FD0">
        <w:rPr>
          <w:rFonts w:cs="Times New Roman"/>
          <w:b/>
          <w:color w:val="00B0F0"/>
        </w:rPr>
        <w:t>dd.mm.rr</w:t>
      </w:r>
      <w:proofErr w:type="spellEnd"/>
      <w:r w:rsidRPr="00980FD0">
        <w:rPr>
          <w:rFonts w:cs="Times New Roman"/>
          <w:b/>
          <w:color w:val="00B0F0"/>
        </w:rPr>
        <w:t>/;</w:t>
      </w:r>
    </w:p>
    <w:p w14:paraId="10F776F0" w14:textId="77777777" w:rsidR="00DF3790" w:rsidRPr="00980FD0" w:rsidRDefault="00DF3790" w:rsidP="00916F78">
      <w:pPr>
        <w:numPr>
          <w:ilvl w:val="0"/>
          <w:numId w:val="41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cs="Times New Roman"/>
          <w:color w:val="00B0F0"/>
        </w:rPr>
      </w:pPr>
      <w:r w:rsidRPr="00980FD0">
        <w:rPr>
          <w:rFonts w:cs="Times New Roman"/>
          <w:color w:val="00B0F0"/>
        </w:rPr>
        <w:t xml:space="preserve">zakończenie realizacji zadania: </w:t>
      </w:r>
      <w:r w:rsidRPr="00980FD0">
        <w:rPr>
          <w:rFonts w:cs="Times New Roman"/>
          <w:b/>
          <w:color w:val="00B0F0"/>
        </w:rPr>
        <w:t>/</w:t>
      </w:r>
      <w:proofErr w:type="spellStart"/>
      <w:r w:rsidRPr="00980FD0">
        <w:rPr>
          <w:rFonts w:cs="Times New Roman"/>
          <w:b/>
          <w:color w:val="00B0F0"/>
        </w:rPr>
        <w:t>dd.mm.rr</w:t>
      </w:r>
      <w:proofErr w:type="spellEnd"/>
      <w:r w:rsidRPr="00980FD0">
        <w:rPr>
          <w:rFonts w:cs="Times New Roman"/>
          <w:b/>
          <w:color w:val="00B0F0"/>
        </w:rPr>
        <w:t>/.</w:t>
      </w:r>
    </w:p>
    <w:p w14:paraId="009A9644" w14:textId="77777777" w:rsidR="00B658DC" w:rsidRPr="00980FD0" w:rsidRDefault="00AF3FF1" w:rsidP="00916F78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000000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7E39C7" w:rsidRPr="00980FD0">
        <w:rPr>
          <w:rFonts w:cs="Times New Roman"/>
        </w:rPr>
        <w:t xml:space="preserve"> zobowiązuje się realizować zadanie zgodnie z Programem i </w:t>
      </w:r>
      <w:r w:rsidR="0076591D" w:rsidRPr="00980FD0">
        <w:rPr>
          <w:rFonts w:cs="Times New Roman"/>
        </w:rPr>
        <w:t>Umow</w:t>
      </w:r>
      <w:r w:rsidRPr="00980FD0">
        <w:rPr>
          <w:rFonts w:cs="Times New Roman"/>
        </w:rPr>
        <w:t>ą</w:t>
      </w:r>
      <w:r w:rsidR="007E39C7" w:rsidRPr="00980FD0">
        <w:rPr>
          <w:rFonts w:cs="Times New Roman"/>
        </w:rPr>
        <w:t>.</w:t>
      </w:r>
    </w:p>
    <w:p w14:paraId="45836BF5" w14:textId="77777777" w:rsidR="002D676B" w:rsidRPr="00980FD0" w:rsidRDefault="009754CC" w:rsidP="00916F78">
      <w:pPr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AF3FF1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zobowiązuje się do należytego wykonania </w:t>
      </w:r>
      <w:r w:rsidR="0076591D" w:rsidRPr="00980FD0">
        <w:rPr>
          <w:rFonts w:cs="Times New Roman"/>
        </w:rPr>
        <w:t>Umowy</w:t>
      </w:r>
      <w:r w:rsidR="002D676B" w:rsidRPr="00980FD0">
        <w:rPr>
          <w:rFonts w:cs="Times New Roman"/>
        </w:rPr>
        <w:t xml:space="preserve">, wykorzystania środków zgodnie z przeznaczeniem, celem, na jaki je uzyskał i na warunkach określonych </w:t>
      </w:r>
      <w:r w:rsidR="0076591D" w:rsidRPr="00980FD0">
        <w:rPr>
          <w:rFonts w:cs="Times New Roman"/>
        </w:rPr>
        <w:t>Umow</w:t>
      </w:r>
      <w:r w:rsidR="005C3EC4" w:rsidRPr="00980FD0">
        <w:rPr>
          <w:rFonts w:cs="Times New Roman"/>
        </w:rPr>
        <w:t>ą.</w:t>
      </w:r>
      <w:r w:rsidR="002D676B" w:rsidRPr="00980FD0">
        <w:rPr>
          <w:rFonts w:cs="Times New Roman"/>
        </w:rPr>
        <w:t xml:space="preserve"> </w:t>
      </w:r>
    </w:p>
    <w:p w14:paraId="5DD16F81" w14:textId="77777777" w:rsidR="00ED77A7" w:rsidRPr="00980FD0" w:rsidRDefault="002D676B" w:rsidP="00916F78">
      <w:pPr>
        <w:numPr>
          <w:ilvl w:val="0"/>
          <w:numId w:val="4"/>
        </w:numPr>
        <w:tabs>
          <w:tab w:val="left" w:pos="284"/>
          <w:tab w:val="left" w:pos="360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ab/>
        <w:t xml:space="preserve">Środki, o których mowa w § 1 ust. 1, nie mogą zostać przekazane innym podmiotom, niż wskazane w </w:t>
      </w:r>
      <w:r w:rsidR="0076591D" w:rsidRPr="00980FD0">
        <w:rPr>
          <w:rFonts w:cs="Times New Roman"/>
        </w:rPr>
        <w:t>Umowie</w:t>
      </w:r>
      <w:r w:rsidR="00F33B69" w:rsidRPr="00980FD0">
        <w:rPr>
          <w:rFonts w:cs="Times New Roman"/>
        </w:rPr>
        <w:t xml:space="preserve"> z zastrzeżeniem § 8 ust. 1.</w:t>
      </w:r>
    </w:p>
    <w:p w14:paraId="46AF9F39" w14:textId="77777777" w:rsidR="00ED77A7" w:rsidRPr="00980FD0" w:rsidRDefault="00ED77A7" w:rsidP="00916F78">
      <w:pPr>
        <w:numPr>
          <w:ilvl w:val="0"/>
          <w:numId w:val="4"/>
        </w:numPr>
        <w:tabs>
          <w:tab w:val="left" w:pos="284"/>
          <w:tab w:val="left" w:pos="360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zobowiązuje się do informowania Wojewody w formie pisemnej w ciągu 7 dni od zaistnienia o:</w:t>
      </w:r>
    </w:p>
    <w:p w14:paraId="5A7C351B" w14:textId="77777777" w:rsidR="00592E4C" w:rsidRPr="00980FD0" w:rsidRDefault="00ED77A7" w:rsidP="00916F78">
      <w:pPr>
        <w:numPr>
          <w:ilvl w:val="0"/>
          <w:numId w:val="46"/>
        </w:numPr>
        <w:tabs>
          <w:tab w:val="decimal" w:pos="0"/>
          <w:tab w:val="left" w:pos="284"/>
          <w:tab w:val="left" w:pos="426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problemach z realizacją zadania, w szczególności w zakresie możliwości spełnienia warunków wynikających z Umowy;</w:t>
      </w:r>
    </w:p>
    <w:p w14:paraId="6A0E401F" w14:textId="77777777" w:rsidR="00ED77A7" w:rsidRPr="00980FD0" w:rsidRDefault="00592E4C" w:rsidP="00916F78">
      <w:pPr>
        <w:numPr>
          <w:ilvl w:val="0"/>
          <w:numId w:val="46"/>
        </w:numPr>
        <w:tabs>
          <w:tab w:val="decimal" w:pos="0"/>
          <w:tab w:val="left" w:pos="284"/>
          <w:tab w:val="left" w:pos="426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 </w:t>
      </w:r>
      <w:r w:rsidR="00ED77A7" w:rsidRPr="00980FD0">
        <w:rPr>
          <w:rFonts w:cs="Times New Roman"/>
        </w:rPr>
        <w:t>zmianie adresu siedziby, numerów telefonów osób upoważnionych do kontaktu oraz rachunku bankowego;</w:t>
      </w:r>
    </w:p>
    <w:p w14:paraId="3FBED402" w14:textId="77777777" w:rsidR="00ED77A7" w:rsidRPr="00980FD0" w:rsidRDefault="00ED77A7" w:rsidP="00916F78">
      <w:pPr>
        <w:numPr>
          <w:ilvl w:val="0"/>
          <w:numId w:val="46"/>
        </w:numPr>
        <w:tabs>
          <w:tab w:val="decimal" w:pos="0"/>
          <w:tab w:val="left" w:pos="284"/>
          <w:tab w:val="left" w:pos="426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nazw ulic i nazw geograficznych związanych z realizacją zadania, jak również nazwy własnej instytucji opieki.</w:t>
      </w:r>
    </w:p>
    <w:p w14:paraId="16D8160A" w14:textId="77777777" w:rsidR="00ED77A7" w:rsidRPr="00980FD0" w:rsidRDefault="00ED77A7" w:rsidP="00916F78">
      <w:pPr>
        <w:numPr>
          <w:ilvl w:val="0"/>
          <w:numId w:val="4"/>
        </w:numPr>
        <w:tabs>
          <w:tab w:val="left" w:pos="284"/>
          <w:tab w:val="left" w:pos="360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>Dokonanie zmian w zakresie danych zawartych w Umowie, w szczególności podmiotu prowadzącego, lokalizacji instytucji opieki wymaga uzyskania uprzedniej zgody Wojewody. Złamanie zapisów niniejszego paragrafu skutkować może rozwiązaniem Umowy.</w:t>
      </w:r>
    </w:p>
    <w:p w14:paraId="33B2AFD7" w14:textId="77777777" w:rsidR="00E74F38" w:rsidRDefault="00E74F38" w:rsidP="00916F78">
      <w:pPr>
        <w:pStyle w:val="Nagwek1"/>
        <w:rPr>
          <w:rFonts w:cs="Times New Roman"/>
          <w:szCs w:val="24"/>
        </w:rPr>
      </w:pPr>
    </w:p>
    <w:p w14:paraId="7AD231C8" w14:textId="26D0CF6F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3</w:t>
      </w:r>
    </w:p>
    <w:p w14:paraId="6CCCAFAD" w14:textId="77777777" w:rsidR="002A6C99" w:rsidRPr="00980FD0" w:rsidRDefault="002A6C99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[KOSZTY KWALIFIKOWALNE]</w:t>
      </w:r>
    </w:p>
    <w:p w14:paraId="037C80F4" w14:textId="77777777" w:rsidR="002D676B" w:rsidRPr="00980FD0" w:rsidRDefault="002D676B" w:rsidP="00916F7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Kosztami kwalifikowalnymi zadania finansowanego ze środków, o których mowa w </w:t>
      </w:r>
      <w:r w:rsidRPr="00980FD0">
        <w:rPr>
          <w:rFonts w:cs="Times New Roman"/>
          <w:bCs/>
        </w:rPr>
        <w:t>§ 1</w:t>
      </w:r>
      <w:r w:rsidRPr="00980FD0">
        <w:rPr>
          <w:rFonts w:cs="Times New Roman"/>
        </w:rPr>
        <w:t xml:space="preserve"> ust. 1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>, są koszty wskazane w pkt 4.3 Programu.</w:t>
      </w:r>
    </w:p>
    <w:p w14:paraId="5A6BC2EB" w14:textId="77777777" w:rsidR="002D676B" w:rsidRPr="00980FD0" w:rsidRDefault="002D676B" w:rsidP="00A941C2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Kosztami kwalifikowalnymi są koszty zapłacone po dniu dokonania wpisu utworzonych miejsc opieki w ramach Programu do </w:t>
      </w:r>
      <w:r w:rsidR="00D71E1D" w:rsidRPr="00980FD0">
        <w:rPr>
          <w:rFonts w:cs="Times New Roman"/>
        </w:rPr>
        <w:t>Rejestru</w:t>
      </w:r>
      <w:r w:rsidRPr="00980FD0">
        <w:rPr>
          <w:rFonts w:cs="Times New Roman"/>
        </w:rPr>
        <w:t xml:space="preserve"> Żłobków, tj. koszty poniesione w okresie </w:t>
      </w:r>
      <w:r w:rsidR="006560FA" w:rsidRPr="00980FD0">
        <w:rPr>
          <w:rFonts w:cs="Times New Roman"/>
        </w:rPr>
        <w:t xml:space="preserve">wskazanym w </w:t>
      </w:r>
      <w:r w:rsidR="006560FA" w:rsidRPr="00980FD0">
        <w:rPr>
          <w:rFonts w:cs="Times New Roman"/>
          <w:bCs/>
        </w:rPr>
        <w:t>§ 2 ust. 1.</w:t>
      </w:r>
      <w:r w:rsidRPr="00980FD0">
        <w:rPr>
          <w:rFonts w:cs="Times New Roman"/>
        </w:rPr>
        <w:t xml:space="preserve"> W przypadku osób fizycznych – muszą to być koszty zapłacone w</w:t>
      </w:r>
      <w:r w:rsidR="00A941C2" w:rsidRPr="00980FD0">
        <w:rPr>
          <w:rFonts w:cs="Times New Roman"/>
        </w:rPr>
        <w:t> </w:t>
      </w:r>
      <w:r w:rsidRPr="00980FD0">
        <w:rPr>
          <w:rFonts w:cs="Times New Roman"/>
        </w:rPr>
        <w:t>okresie prowadzenia przez te osoby działalności gospodarczej.</w:t>
      </w:r>
    </w:p>
    <w:p w14:paraId="732186A3" w14:textId="77777777" w:rsidR="002D676B" w:rsidRPr="00980FD0" w:rsidRDefault="002D676B" w:rsidP="00916F78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Za datę zapłaty przyjmuje się w szczególności dla kosztów zapłaconych:</w:t>
      </w:r>
    </w:p>
    <w:p w14:paraId="6837102D" w14:textId="77777777" w:rsidR="002D676B" w:rsidRPr="00980FD0" w:rsidRDefault="002D676B" w:rsidP="00916F78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przelewem lub obciążeniową kartą płatniczą – datę obciążenia rachunku bankowego </w:t>
      </w:r>
      <w:proofErr w:type="spellStart"/>
      <w:r w:rsidR="006560FA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>, tj. datę księgowania operacji,</w:t>
      </w:r>
    </w:p>
    <w:p w14:paraId="23747D05" w14:textId="77777777" w:rsidR="002D676B" w:rsidRPr="00980FD0" w:rsidRDefault="002D676B" w:rsidP="00916F78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kartą kredytową lub podobnym instrumentem płatniczym o odroczonej płatności – datę transakcji skutkującej obciążeniem rachunku karty kredytowej lub podobnego instrumentu pod warunkiem dokonania spłaty tej należności na koniec okresu rozliczeniowego danego instrumentu płatniczego,</w:t>
      </w:r>
    </w:p>
    <w:p w14:paraId="46ECE728" w14:textId="77777777" w:rsidR="002D676B" w:rsidRPr="00980FD0" w:rsidRDefault="002D676B" w:rsidP="00916F78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gotówką – datę faktycznego dokonania płatności, przy czym płatności gotówkowe przedsiębiorców nie mogą przekroczyć limitu określonego w art. 19 pkt 2 ustawy z dnia 6 marca 2018</w:t>
      </w:r>
      <w:r w:rsidR="00BC2733" w:rsidRPr="00980FD0">
        <w:rPr>
          <w:rFonts w:cs="Times New Roman"/>
        </w:rPr>
        <w:t xml:space="preserve"> r.</w:t>
      </w:r>
      <w:r w:rsidRPr="00980FD0">
        <w:rPr>
          <w:rFonts w:cs="Times New Roman"/>
        </w:rPr>
        <w:t xml:space="preserve"> r. – Prawo przedsiębiorców (Dz. U. z 202</w:t>
      </w:r>
      <w:r w:rsidR="00205AC9" w:rsidRPr="00980FD0">
        <w:rPr>
          <w:rFonts w:cs="Times New Roman"/>
        </w:rPr>
        <w:t>4</w:t>
      </w:r>
      <w:r w:rsidRPr="00980FD0">
        <w:rPr>
          <w:rFonts w:cs="Times New Roman"/>
        </w:rPr>
        <w:t xml:space="preserve"> </w:t>
      </w:r>
      <w:r w:rsidR="00BC2733" w:rsidRPr="00980FD0">
        <w:rPr>
          <w:rFonts w:cs="Times New Roman"/>
        </w:rPr>
        <w:t xml:space="preserve">r. poz. </w:t>
      </w:r>
      <w:r w:rsidR="00CC39C7" w:rsidRPr="00980FD0">
        <w:rPr>
          <w:rFonts w:cs="Times New Roman"/>
        </w:rPr>
        <w:t>236</w:t>
      </w:r>
      <w:r w:rsidRPr="00980FD0">
        <w:rPr>
          <w:rFonts w:cs="Times New Roman"/>
        </w:rPr>
        <w:t>).</w:t>
      </w:r>
    </w:p>
    <w:p w14:paraId="096CC82B" w14:textId="77777777" w:rsidR="002D676B" w:rsidRPr="00980FD0" w:rsidRDefault="002D676B" w:rsidP="00916F7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W przypadku wątpliwości, decyzję o kwalifikowaln</w:t>
      </w:r>
      <w:r w:rsidR="00BC2733" w:rsidRPr="00980FD0">
        <w:rPr>
          <w:rFonts w:cs="Times New Roman"/>
        </w:rPr>
        <w:t>ości kosztów podejmuje Wojewoda.</w:t>
      </w:r>
    </w:p>
    <w:p w14:paraId="2D47DCE8" w14:textId="77777777" w:rsidR="002D676B" w:rsidRPr="00980FD0" w:rsidRDefault="009754CC" w:rsidP="00916F7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6560FA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zobowiązuje się do pokrycia wszelkich kosztów niekwalifikowalnych, o któ</w:t>
      </w:r>
      <w:r w:rsidR="00A509C5" w:rsidRPr="00980FD0">
        <w:rPr>
          <w:rFonts w:cs="Times New Roman"/>
        </w:rPr>
        <w:t>rych mowa w pkt. 5.3.6 Programu.</w:t>
      </w:r>
    </w:p>
    <w:p w14:paraId="38F28E78" w14:textId="5FE3E955" w:rsidR="002D676B" w:rsidRDefault="002D676B" w:rsidP="00916F7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Ewentualny wzrost kosztów poniesionych na zadanie nie ma wpływu na wysokość dofinansowania.</w:t>
      </w:r>
    </w:p>
    <w:p w14:paraId="457B509F" w14:textId="77777777" w:rsidR="00E74F38" w:rsidRPr="00980FD0" w:rsidRDefault="00E74F38" w:rsidP="00E74F38">
      <w:pPr>
        <w:tabs>
          <w:tab w:val="left" w:pos="284"/>
        </w:tabs>
        <w:ind w:left="284" w:firstLine="0"/>
        <w:jc w:val="both"/>
        <w:rPr>
          <w:rFonts w:cs="Times New Roman"/>
        </w:rPr>
      </w:pPr>
    </w:p>
    <w:p w14:paraId="4C50516F" w14:textId="77777777" w:rsidR="008F1DDF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lastRenderedPageBreak/>
        <w:t>§ 4</w:t>
      </w:r>
    </w:p>
    <w:p w14:paraId="4050DFDF" w14:textId="77777777" w:rsidR="004249B1" w:rsidRPr="00980FD0" w:rsidRDefault="008F1DDF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[DOKUMENTACJA FINANSOWO-KSIĘGOWA I EWIDENCJA KSIĘGOWA]</w:t>
      </w:r>
    </w:p>
    <w:p w14:paraId="79A951F6" w14:textId="77777777" w:rsidR="00055076" w:rsidRPr="00980FD0" w:rsidRDefault="00055076" w:rsidP="00055076">
      <w:pPr>
        <w:pStyle w:val="Tekstpodstawowy"/>
        <w:numPr>
          <w:ilvl w:val="0"/>
          <w:numId w:val="7"/>
        </w:numPr>
        <w:tabs>
          <w:tab w:val="clear" w:pos="720"/>
          <w:tab w:val="left" w:pos="142"/>
          <w:tab w:val="left" w:pos="284"/>
        </w:tabs>
        <w:ind w:left="284" w:hanging="284"/>
        <w:jc w:val="both"/>
        <w:rPr>
          <w:rFonts w:cs="Times New Roman"/>
          <w:color w:val="FF0000"/>
          <w:szCs w:val="24"/>
        </w:rPr>
      </w:pPr>
      <w:bookmarkStart w:id="2" w:name="_Hlk532978138"/>
      <w:proofErr w:type="spellStart"/>
      <w:r w:rsidRPr="00980FD0">
        <w:rPr>
          <w:rFonts w:cs="Times New Roman"/>
          <w:szCs w:val="24"/>
        </w:rPr>
        <w:t>Oow</w:t>
      </w:r>
      <w:proofErr w:type="spellEnd"/>
      <w:r w:rsidRPr="00980FD0">
        <w:rPr>
          <w:rFonts w:cs="Times New Roman"/>
          <w:szCs w:val="24"/>
        </w:rPr>
        <w:t xml:space="preserve"> jest zobowiązany do prowadzenia wyodrębnionej dokumentacji finansowo-księgowej i ewidencji księgowej zadania publicznego, zgodnie z zasadami wynikającymi z ustawy z</w:t>
      </w:r>
      <w:r w:rsidR="00A941C2" w:rsidRPr="00980FD0">
        <w:rPr>
          <w:rFonts w:cs="Times New Roman"/>
          <w:szCs w:val="24"/>
        </w:rPr>
        <w:t> </w:t>
      </w:r>
      <w:r w:rsidRPr="00980FD0">
        <w:rPr>
          <w:rFonts w:cs="Times New Roman"/>
          <w:szCs w:val="24"/>
        </w:rPr>
        <w:t>dnia 29 września 1994 r. o rachunkowości (Dz. U. z 2023 r. poz. 120</w:t>
      </w:r>
      <w:r w:rsidR="005C3EC4" w:rsidRPr="00980FD0">
        <w:rPr>
          <w:rFonts w:cs="Times New Roman"/>
          <w:szCs w:val="24"/>
        </w:rPr>
        <w:t xml:space="preserve"> ze zm.</w:t>
      </w:r>
      <w:r w:rsidRPr="00980FD0">
        <w:rPr>
          <w:rFonts w:cs="Times New Roman"/>
          <w:szCs w:val="24"/>
        </w:rPr>
        <w:t xml:space="preserve">), w sposób umożliwiający identyfikację poszczególnych operacji księgowych. </w:t>
      </w:r>
    </w:p>
    <w:p w14:paraId="6FBA5668" w14:textId="0636BBA8" w:rsidR="002D676B" w:rsidRPr="00980FD0" w:rsidRDefault="002D676B" w:rsidP="00055076">
      <w:pPr>
        <w:pStyle w:val="Tekstpodstawowy"/>
        <w:numPr>
          <w:ilvl w:val="0"/>
          <w:numId w:val="7"/>
        </w:numPr>
        <w:tabs>
          <w:tab w:val="clear" w:pos="720"/>
          <w:tab w:val="left" w:pos="142"/>
          <w:tab w:val="left" w:pos="284"/>
        </w:tabs>
        <w:ind w:left="284" w:hanging="284"/>
        <w:jc w:val="both"/>
        <w:rPr>
          <w:rFonts w:cs="Times New Roman"/>
          <w:color w:val="FF0000"/>
          <w:szCs w:val="24"/>
        </w:rPr>
      </w:pPr>
      <w:r w:rsidRPr="00980FD0">
        <w:rPr>
          <w:rFonts w:cs="Times New Roman"/>
          <w:szCs w:val="24"/>
        </w:rPr>
        <w:t xml:space="preserve">W przypadku rozliczania zadania przez okres pierwszych 12 miesięcy, oraz następnych 24 miesięcy, wojewoda </w:t>
      </w:r>
      <w:r w:rsidR="00C12DC2" w:rsidRPr="00980FD0">
        <w:rPr>
          <w:rFonts w:cs="Times New Roman"/>
          <w:szCs w:val="24"/>
        </w:rPr>
        <w:t xml:space="preserve">może </w:t>
      </w:r>
      <w:r w:rsidRPr="00980FD0">
        <w:rPr>
          <w:rFonts w:cs="Times New Roman"/>
          <w:szCs w:val="24"/>
        </w:rPr>
        <w:t>wymag</w:t>
      </w:r>
      <w:r w:rsidR="00E40458" w:rsidRPr="00980FD0">
        <w:rPr>
          <w:rFonts w:cs="Times New Roman"/>
          <w:szCs w:val="24"/>
        </w:rPr>
        <w:t>a</w:t>
      </w:r>
      <w:r w:rsidR="00C12DC2" w:rsidRPr="00980FD0">
        <w:rPr>
          <w:rFonts w:cs="Times New Roman"/>
          <w:szCs w:val="24"/>
        </w:rPr>
        <w:t>ć</w:t>
      </w:r>
      <w:r w:rsidRPr="00980FD0">
        <w:rPr>
          <w:rFonts w:cs="Times New Roman"/>
          <w:szCs w:val="24"/>
        </w:rPr>
        <w:t xml:space="preserve"> przedstawienia dowodów księgowych w celu rozliczenia zadania.</w:t>
      </w:r>
      <w:r w:rsidRPr="00980FD0">
        <w:rPr>
          <w:rFonts w:cs="Times New Roman"/>
          <w:color w:val="FF0000"/>
          <w:szCs w:val="24"/>
        </w:rPr>
        <w:t xml:space="preserve"> </w:t>
      </w:r>
    </w:p>
    <w:p w14:paraId="5A91C05A" w14:textId="3D6DDCA9" w:rsidR="001D093B" w:rsidRPr="00980FD0" w:rsidRDefault="009754CC" w:rsidP="00055076">
      <w:pPr>
        <w:pStyle w:val="Tekstpodstawowy"/>
        <w:numPr>
          <w:ilvl w:val="0"/>
          <w:numId w:val="7"/>
        </w:numPr>
        <w:tabs>
          <w:tab w:val="clear" w:pos="720"/>
          <w:tab w:val="left" w:pos="142"/>
          <w:tab w:val="left" w:pos="284"/>
        </w:tabs>
        <w:ind w:left="284" w:hanging="284"/>
        <w:jc w:val="both"/>
        <w:rPr>
          <w:rFonts w:cs="Times New Roman"/>
          <w:b/>
          <w:szCs w:val="24"/>
        </w:rPr>
      </w:pPr>
      <w:proofErr w:type="spellStart"/>
      <w:r w:rsidRPr="00980FD0">
        <w:rPr>
          <w:rFonts w:cs="Times New Roman"/>
          <w:szCs w:val="24"/>
        </w:rPr>
        <w:t>O</w:t>
      </w:r>
      <w:r w:rsidR="006560FA" w:rsidRPr="00980FD0">
        <w:rPr>
          <w:rFonts w:cs="Times New Roman"/>
          <w:szCs w:val="24"/>
        </w:rPr>
        <w:t>ow</w:t>
      </w:r>
      <w:proofErr w:type="spellEnd"/>
      <w:r w:rsidR="002D676B" w:rsidRPr="00980FD0">
        <w:rPr>
          <w:rFonts w:cs="Times New Roman"/>
          <w:szCs w:val="24"/>
        </w:rPr>
        <w:t xml:space="preserve"> ma obowiązek gromadzenia i okazania w trakcie kontroli dokumentów potwierdzających faktyczne obniżenie miesięcznych opłat rodziców za pobyt dziecka w</w:t>
      </w:r>
      <w:r w:rsidR="00A941C2" w:rsidRPr="00980FD0">
        <w:rPr>
          <w:rFonts w:cs="Times New Roman"/>
          <w:szCs w:val="24"/>
        </w:rPr>
        <w:t> </w:t>
      </w:r>
      <w:r w:rsidR="002D676B" w:rsidRPr="00980FD0">
        <w:rPr>
          <w:rFonts w:cs="Times New Roman"/>
          <w:szCs w:val="24"/>
        </w:rPr>
        <w:t xml:space="preserve">instytucji opieki w szczególności poprzez </w:t>
      </w:r>
      <w:bookmarkEnd w:id="2"/>
      <w:r w:rsidR="006560FA" w:rsidRPr="00980FD0">
        <w:rPr>
          <w:rFonts w:cs="Times New Roman"/>
          <w:szCs w:val="24"/>
        </w:rPr>
        <w:t xml:space="preserve">przedstawienie umów zawartych z rodzicami, które zawierają informację o kwocie podstawowej, kwotach ulg i pomniejszeń oraz kwocie do zapłaty, a także potwierdzeń przelewów zawierających dane dzieci. Ostateczny odbiorca wsparcia może być zobowiązany w trakcie działań kontrolnych </w:t>
      </w:r>
      <w:r w:rsidR="00E40458" w:rsidRPr="00980FD0">
        <w:rPr>
          <w:rFonts w:cs="Times New Roman"/>
          <w:szCs w:val="24"/>
        </w:rPr>
        <w:t>i monitoringow</w:t>
      </w:r>
      <w:r w:rsidR="009E0F2E" w:rsidRPr="00980FD0">
        <w:rPr>
          <w:rFonts w:cs="Times New Roman"/>
          <w:szCs w:val="24"/>
        </w:rPr>
        <w:t>ych</w:t>
      </w:r>
      <w:r w:rsidR="00E40458" w:rsidRPr="00980FD0">
        <w:rPr>
          <w:rFonts w:cs="Times New Roman"/>
          <w:szCs w:val="24"/>
        </w:rPr>
        <w:t xml:space="preserve"> </w:t>
      </w:r>
      <w:r w:rsidR="006560FA" w:rsidRPr="00980FD0">
        <w:rPr>
          <w:rFonts w:cs="Times New Roman"/>
          <w:szCs w:val="24"/>
        </w:rPr>
        <w:t>do przedstawienia dodatkowo tabeli zbiorczej zawierającej informację o łącznej kwocie, o jaką obniżono opłatę (suma z poszczególnych miesięcy) oraz liczbie miesięcy, których dotyczyło to zmniejszenie.</w:t>
      </w:r>
    </w:p>
    <w:p w14:paraId="248D1E2E" w14:textId="77777777" w:rsidR="00F5239E" w:rsidRPr="00980FD0" w:rsidRDefault="0011784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5</w:t>
      </w:r>
    </w:p>
    <w:p w14:paraId="54CB8A40" w14:textId="77777777" w:rsidR="005146C0" w:rsidRPr="00980FD0" w:rsidRDefault="00F5239E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[WARUNKI WYPŁATY ŚRODKÓW]</w:t>
      </w:r>
    </w:p>
    <w:p w14:paraId="1F83944A" w14:textId="77777777" w:rsidR="0011784B" w:rsidRPr="00980FD0" w:rsidRDefault="0011784B" w:rsidP="00916F78">
      <w:pPr>
        <w:numPr>
          <w:ilvl w:val="0"/>
          <w:numId w:val="25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Środki </w:t>
      </w:r>
      <w:r w:rsidR="00704CBC" w:rsidRPr="00980FD0">
        <w:rPr>
          <w:rFonts w:cs="Times New Roman"/>
        </w:rPr>
        <w:t>o których mowa w</w:t>
      </w:r>
      <w:r w:rsidR="009B770E" w:rsidRPr="00980FD0">
        <w:rPr>
          <w:rFonts w:cs="Times New Roman"/>
        </w:rPr>
        <w:t xml:space="preserve"> </w:t>
      </w:r>
      <w:r w:rsidR="00704CBC" w:rsidRPr="00980FD0">
        <w:rPr>
          <w:rFonts w:cs="Times New Roman"/>
        </w:rPr>
        <w:t>§ 1 ust. 1</w:t>
      </w:r>
      <w:r w:rsidR="00F33B69" w:rsidRPr="00980FD0">
        <w:rPr>
          <w:rFonts w:cs="Times New Roman"/>
        </w:rPr>
        <w:t>,</w:t>
      </w:r>
      <w:r w:rsidR="00704CBC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będą uruchamiane w formie zaliczki</w:t>
      </w:r>
      <w:r w:rsidR="00F94C4D" w:rsidRPr="00980FD0">
        <w:rPr>
          <w:rFonts w:cs="Times New Roman"/>
        </w:rPr>
        <w:t>,</w:t>
      </w:r>
      <w:r w:rsidRPr="00980FD0">
        <w:rPr>
          <w:rFonts w:cs="Times New Roman"/>
        </w:rPr>
        <w:t xml:space="preserve"> </w:t>
      </w:r>
      <w:r w:rsidR="00F94C4D" w:rsidRPr="00980FD0">
        <w:rPr>
          <w:rFonts w:cs="Times New Roman"/>
        </w:rPr>
        <w:t xml:space="preserve">z zastrzeżeniem ust. 2, </w:t>
      </w:r>
      <w:r w:rsidRPr="00980FD0">
        <w:rPr>
          <w:rFonts w:cs="Times New Roman"/>
        </w:rPr>
        <w:t xml:space="preserve">na wniosek </w:t>
      </w:r>
      <w:proofErr w:type="spellStart"/>
      <w:r w:rsidR="00F94C4D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według wzoru stanowiącego zał</w:t>
      </w:r>
      <w:r w:rsidR="008958CB" w:rsidRPr="00980FD0">
        <w:rPr>
          <w:rFonts w:cs="Times New Roman"/>
        </w:rPr>
        <w:t>ącznik nr 3</w:t>
      </w:r>
      <w:r w:rsidRPr="00980FD0">
        <w:rPr>
          <w:rFonts w:cs="Times New Roman"/>
        </w:rPr>
        <w:t xml:space="preserve"> do 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>.</w:t>
      </w:r>
    </w:p>
    <w:p w14:paraId="15DCA8F6" w14:textId="77777777" w:rsidR="00F94C4D" w:rsidRPr="00980FD0" w:rsidRDefault="00F94C4D" w:rsidP="00916F78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W przypadku podpisania Umowy po rozpoczęciu funkcjonowania miejsc opieki środki na dofinansowanie przekazywane są w formie </w:t>
      </w:r>
      <w:r w:rsidR="004549B4" w:rsidRPr="00980FD0">
        <w:rPr>
          <w:rFonts w:cs="Times New Roman"/>
        </w:rPr>
        <w:t>refundacji</w:t>
      </w:r>
      <w:r w:rsidRPr="00980FD0">
        <w:rPr>
          <w:rFonts w:cs="Times New Roman"/>
        </w:rPr>
        <w:t xml:space="preserve"> na konto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. </w:t>
      </w:r>
    </w:p>
    <w:p w14:paraId="4D4AA32F" w14:textId="77777777" w:rsidR="00704CBC" w:rsidRPr="00980FD0" w:rsidRDefault="0011784B" w:rsidP="00F33B69">
      <w:pPr>
        <w:numPr>
          <w:ilvl w:val="0"/>
          <w:numId w:val="25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FF0000"/>
        </w:rPr>
      </w:pPr>
      <w:r w:rsidRPr="00980FD0">
        <w:rPr>
          <w:rFonts w:cs="Times New Roman"/>
        </w:rPr>
        <w:t xml:space="preserve">Środki na dofinansowanie, o których mowa w § 1 ust. 1, są przekazywane </w:t>
      </w:r>
      <w:proofErr w:type="spellStart"/>
      <w:r w:rsidR="00F94C4D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nie później niż do 20 dnia miesiąca poprzedzającego okres, którego dotyczy zaliczka</w:t>
      </w:r>
      <w:r w:rsidR="00A72286" w:rsidRPr="00980FD0">
        <w:rPr>
          <w:rFonts w:cs="Times New Roman"/>
        </w:rPr>
        <w:t xml:space="preserve">, z zastrzeżeniem ust. </w:t>
      </w:r>
      <w:r w:rsidR="00F33B69" w:rsidRPr="00980FD0">
        <w:rPr>
          <w:rFonts w:cs="Times New Roman"/>
        </w:rPr>
        <w:t xml:space="preserve">8 oraz </w:t>
      </w:r>
      <w:r w:rsidR="00A72286" w:rsidRPr="00980FD0">
        <w:rPr>
          <w:rFonts w:cs="Times New Roman"/>
        </w:rPr>
        <w:t>9</w:t>
      </w:r>
      <w:r w:rsidR="00D71E1D" w:rsidRPr="00980FD0">
        <w:rPr>
          <w:rFonts w:cs="Times New Roman"/>
        </w:rPr>
        <w:t>.</w:t>
      </w:r>
    </w:p>
    <w:p w14:paraId="4363164B" w14:textId="77777777" w:rsidR="0011784B" w:rsidRPr="00980FD0" w:rsidRDefault="0011784B" w:rsidP="00916F78">
      <w:pPr>
        <w:pStyle w:val="Akapitzlist"/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contextualSpacing w:val="0"/>
        <w:jc w:val="both"/>
        <w:rPr>
          <w:rFonts w:cs="Times New Roman"/>
          <w:color w:val="FF0000"/>
        </w:rPr>
      </w:pPr>
      <w:r w:rsidRPr="00980FD0">
        <w:rPr>
          <w:rFonts w:cs="Times New Roman"/>
        </w:rPr>
        <w:t>Środki na dofinansowanie funkcjonowania miejsc opieki w okresie 12 i 24 miesięcy są przekazywane w trybie ciągłym z zastrzeżeniem</w:t>
      </w:r>
      <w:r w:rsidR="00D71E1D" w:rsidRPr="00980FD0">
        <w:rPr>
          <w:rFonts w:cs="Times New Roman"/>
        </w:rPr>
        <w:t xml:space="preserve"> ust. </w:t>
      </w:r>
      <w:r w:rsidR="00F33B69" w:rsidRPr="00980FD0">
        <w:rPr>
          <w:rFonts w:cs="Times New Roman"/>
        </w:rPr>
        <w:t xml:space="preserve">8 oraz </w:t>
      </w:r>
      <w:r w:rsidR="00D71E1D" w:rsidRPr="00980FD0">
        <w:rPr>
          <w:rFonts w:cs="Times New Roman"/>
        </w:rPr>
        <w:t>9</w:t>
      </w:r>
      <w:r w:rsidR="00F33B69" w:rsidRPr="00980FD0">
        <w:rPr>
          <w:rFonts w:cs="Times New Roman"/>
        </w:rPr>
        <w:t>.</w:t>
      </w:r>
    </w:p>
    <w:p w14:paraId="4B5B1B61" w14:textId="77777777" w:rsidR="00786421" w:rsidRPr="00980FD0" w:rsidRDefault="009754CC" w:rsidP="001E7735">
      <w:pPr>
        <w:numPr>
          <w:ilvl w:val="0"/>
          <w:numId w:val="25"/>
        </w:numPr>
        <w:tabs>
          <w:tab w:val="clear" w:pos="720"/>
          <w:tab w:val="left" w:pos="284"/>
          <w:tab w:val="left" w:pos="4438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  <w:strike/>
        </w:rPr>
      </w:pPr>
      <w:proofErr w:type="spellStart"/>
      <w:r w:rsidRPr="00980FD0">
        <w:rPr>
          <w:rFonts w:cs="Times New Roman"/>
        </w:rPr>
        <w:t>O</w:t>
      </w:r>
      <w:r w:rsidR="00F94C4D" w:rsidRPr="00980FD0">
        <w:rPr>
          <w:rFonts w:cs="Times New Roman"/>
        </w:rPr>
        <w:t>ow</w:t>
      </w:r>
      <w:proofErr w:type="spellEnd"/>
      <w:r w:rsidR="0011784B" w:rsidRPr="00980FD0">
        <w:rPr>
          <w:rFonts w:cs="Times New Roman"/>
        </w:rPr>
        <w:t xml:space="preserve"> zobowiązuje się do prowadzenia odrębnego rachunku bankowego dla środków, o</w:t>
      </w:r>
      <w:r w:rsidR="00BA5245" w:rsidRPr="00980FD0">
        <w:rPr>
          <w:rFonts w:cs="Times New Roman"/>
        </w:rPr>
        <w:t> </w:t>
      </w:r>
      <w:r w:rsidR="0011784B" w:rsidRPr="00980FD0">
        <w:rPr>
          <w:rFonts w:cs="Times New Roman"/>
        </w:rPr>
        <w:t>których mowa w § 1 ust. 1, o nr: …………………………..</w:t>
      </w:r>
    </w:p>
    <w:p w14:paraId="013633CE" w14:textId="77777777" w:rsidR="0011784B" w:rsidRPr="00980FD0" w:rsidRDefault="0011784B" w:rsidP="00916F78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  <w:strike/>
          <w:color w:val="FF0000"/>
        </w:rPr>
      </w:pPr>
      <w:r w:rsidRPr="00980FD0">
        <w:rPr>
          <w:rFonts w:cs="Times New Roman"/>
        </w:rPr>
        <w:t>Środki na dofinansowanie, o których mowa w § 1 ust. 1, w okresie 12 i 24 miesięcy są przekazywane w trybie ciągłym. Jeśli w wyniku rozliczenia obsadzenia miejsc opieki, o</w:t>
      </w:r>
      <w:r w:rsidR="00BA5245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których mowa w § 1 ust. 4, w okresie 12 miesięcy nie wszystkie miejsca opieki utworzone w ramach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 spełniły warunki opisane w § 1 ust. 1</w:t>
      </w:r>
      <w:r w:rsidR="005C3EC4" w:rsidRPr="00980FD0">
        <w:rPr>
          <w:rFonts w:cs="Times New Roman"/>
        </w:rPr>
        <w:t>2</w:t>
      </w:r>
      <w:r w:rsidRPr="00980FD0">
        <w:rPr>
          <w:rFonts w:cs="Times New Roman"/>
        </w:rPr>
        <w:t xml:space="preserve">, to kolejne transze </w:t>
      </w:r>
      <w:r w:rsidRPr="00980FD0">
        <w:rPr>
          <w:rFonts w:cs="Times New Roman"/>
        </w:rPr>
        <w:lastRenderedPageBreak/>
        <w:t>środków na dofinansowanie funkcjonowania miejsc opieki, o których mowa w § 1 ust. 4, spełniających warunki opisane w ust. 1</w:t>
      </w:r>
      <w:r w:rsidR="005C3EC4" w:rsidRPr="00980FD0">
        <w:rPr>
          <w:rFonts w:cs="Times New Roman"/>
        </w:rPr>
        <w:t>2</w:t>
      </w:r>
      <w:r w:rsidRPr="00980FD0">
        <w:rPr>
          <w:rFonts w:cs="Times New Roman"/>
        </w:rPr>
        <w:t>, w okresie 24 miesięcy są odpowiednio pomniejszane.</w:t>
      </w:r>
    </w:p>
    <w:p w14:paraId="176E17F7" w14:textId="77777777" w:rsidR="00786421" w:rsidRPr="00980FD0" w:rsidRDefault="0011784B" w:rsidP="00916F78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Wojewoda będzie przekazywał środki na rachun</w:t>
      </w:r>
      <w:r w:rsidR="00F94C4D" w:rsidRPr="00980FD0">
        <w:rPr>
          <w:rFonts w:cs="Times New Roman"/>
        </w:rPr>
        <w:t>ek</w:t>
      </w:r>
      <w:r w:rsidRPr="00980FD0">
        <w:rPr>
          <w:rFonts w:cs="Times New Roman"/>
        </w:rPr>
        <w:t xml:space="preserve"> </w:t>
      </w:r>
      <w:proofErr w:type="spellStart"/>
      <w:r w:rsidR="00F94C4D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do wysokości określonej w § 1 ust. 1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. </w:t>
      </w:r>
    </w:p>
    <w:p w14:paraId="2AF68F3A" w14:textId="77777777" w:rsidR="000D5D3E" w:rsidRPr="00980FD0" w:rsidRDefault="00786421" w:rsidP="000D5D3E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Brak wpisu aktualnych danych w systemie Rejestr </w:t>
      </w:r>
      <w:r w:rsidR="007F261C" w:rsidRPr="00980FD0">
        <w:rPr>
          <w:rFonts w:cs="Times New Roman"/>
        </w:rPr>
        <w:t>Ż</w:t>
      </w:r>
      <w:r w:rsidRPr="00980FD0">
        <w:rPr>
          <w:rFonts w:cs="Times New Roman"/>
        </w:rPr>
        <w:t xml:space="preserve">łobków w </w:t>
      </w:r>
      <w:r w:rsidR="007F261C" w:rsidRPr="00980FD0">
        <w:rPr>
          <w:rFonts w:cs="Times New Roman"/>
        </w:rPr>
        <w:t>terminach określonych w art. 35</w:t>
      </w:r>
      <w:r w:rsidR="00F94C4D" w:rsidRPr="00980FD0">
        <w:rPr>
          <w:rFonts w:cs="Times New Roman"/>
        </w:rPr>
        <w:t xml:space="preserve"> oraz art. 47a</w:t>
      </w:r>
      <w:r w:rsidR="007F261C" w:rsidRPr="00980FD0">
        <w:rPr>
          <w:rFonts w:cs="Times New Roman"/>
        </w:rPr>
        <w:t xml:space="preserve"> </w:t>
      </w:r>
      <w:r w:rsidR="00F94C4D" w:rsidRPr="00980FD0">
        <w:rPr>
          <w:rFonts w:cs="Times New Roman"/>
        </w:rPr>
        <w:t>u</w:t>
      </w:r>
      <w:r w:rsidR="007F261C" w:rsidRPr="00980FD0">
        <w:rPr>
          <w:rFonts w:cs="Times New Roman"/>
        </w:rPr>
        <w:t>stawy o opiece nad dziećmi w wieku do lat 3</w:t>
      </w:r>
      <w:r w:rsidRPr="00980FD0">
        <w:rPr>
          <w:rFonts w:cs="Times New Roman"/>
        </w:rPr>
        <w:t>, może skutkować wstrzymaniem wypłaty środków dofinansowania.</w:t>
      </w:r>
    </w:p>
    <w:p w14:paraId="6683819C" w14:textId="48B22DA9" w:rsidR="000D5D3E" w:rsidRPr="00980FD0" w:rsidRDefault="00786421" w:rsidP="000D5D3E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Termin przekazania środków finansowych z rachunku Wojewody, na rachunek ostatecznego odbiorcy wsparcia uzależniony będzie od </w:t>
      </w:r>
      <w:r w:rsidR="00F94C4D" w:rsidRPr="00980FD0">
        <w:rPr>
          <w:rFonts w:cs="Times New Roman"/>
        </w:rPr>
        <w:t>dostępności</w:t>
      </w:r>
      <w:r w:rsidRPr="00980FD0">
        <w:rPr>
          <w:rFonts w:cs="Times New Roman"/>
        </w:rPr>
        <w:t xml:space="preserve"> środków finansowych</w:t>
      </w:r>
      <w:r w:rsidR="00C54BB8" w:rsidRPr="00980FD0">
        <w:rPr>
          <w:rStyle w:val="Odwoanieprzypisudolnego"/>
          <w:rFonts w:cs="Times New Roman"/>
        </w:rPr>
        <w:footnoteReference w:id="3"/>
      </w:r>
      <w:r w:rsidR="00F94C4D" w:rsidRPr="00980FD0">
        <w:rPr>
          <w:rFonts w:cs="Times New Roman"/>
        </w:rPr>
        <w:t>.</w:t>
      </w:r>
      <w:r w:rsidR="000D5D3E" w:rsidRPr="00980FD0">
        <w:t xml:space="preserve"> </w:t>
      </w:r>
    </w:p>
    <w:p w14:paraId="528B1B73" w14:textId="39C6A669" w:rsidR="00A9096C" w:rsidRPr="00980FD0" w:rsidRDefault="00A9096C" w:rsidP="00A9096C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W przypadku nie spełnienia warunków umowy określonych w § 1 ust. 18 środki na tworzenie miejsc opieki będą podlegały zwrotowi proporcjonalnie do niewykonania wskaźnika, chyba że realizacja wskaźnika zajętych miejsc opieki, na niższym poziomie będzie wynikała z wystąpienia siły wyższej lub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udowodni, że miejsca pozostały dostępne poprzez gotowość do przyjęcia dzieci (tj. placówka pozostaje czynna, personel pozostał zatrudniony oraz była prowadzona rekrutacja na utworzone miejsca). Okres trwałości nie dotyczy tych okresów, w których instytucja opieki nie funkcjonuje w związku z nieprzewidzianymi okolicznościami, niewynikającymi z winy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oraz okres trwałości nie dotyczy przerwy wakacyjnej, zgodnie z pkt. 8.3. oraz 8.3.1. Programu. </w:t>
      </w:r>
    </w:p>
    <w:p w14:paraId="1882090D" w14:textId="531042A5" w:rsidR="000D5D3E" w:rsidRPr="00980FD0" w:rsidRDefault="000D5D3E" w:rsidP="000D5D3E">
      <w:pPr>
        <w:numPr>
          <w:ilvl w:val="0"/>
          <w:numId w:val="25"/>
        </w:numPr>
        <w:tabs>
          <w:tab w:val="clear" w:pos="720"/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980FD0">
        <w:rPr>
          <w:rFonts w:cs="Times New Roman"/>
        </w:rPr>
        <w:t>Dofinansowanie na utworzone w ramach Programu miejsca opieki nieobsadzone powyżej minimalnego wymaganego progu 80%, będzie przyznane, jeśli w przypadku tych nieobsadzonych miejsc opieki podmiot zapewni dostępność usługi opiekuńczej poprzez gotowość do przyjęcia dzieci oraz spełni pozostałe warunki kwalifikowalności określone pkt 4.3.4.1. Programu.</w:t>
      </w:r>
    </w:p>
    <w:p w14:paraId="3265D2C6" w14:textId="77777777" w:rsidR="001D093B" w:rsidRPr="00980FD0" w:rsidRDefault="001D093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§ </w:t>
      </w:r>
      <w:r w:rsidR="00566F3D" w:rsidRPr="00980FD0">
        <w:rPr>
          <w:rFonts w:cs="Times New Roman"/>
          <w:szCs w:val="24"/>
        </w:rPr>
        <w:t>6</w:t>
      </w:r>
    </w:p>
    <w:p w14:paraId="0753D265" w14:textId="77777777" w:rsidR="007F261C" w:rsidRPr="00980FD0" w:rsidRDefault="002105E8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[ZWROT ŚRODKÓW FINANSOWYCH]</w:t>
      </w:r>
    </w:p>
    <w:p w14:paraId="35BB25B6" w14:textId="77777777" w:rsidR="002105E8" w:rsidRPr="00980FD0" w:rsidRDefault="002105E8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bookmarkStart w:id="3" w:name="_Hlk124423346"/>
      <w:bookmarkStart w:id="4" w:name="_Hlk124692224"/>
      <w:r w:rsidRPr="00980FD0">
        <w:rPr>
          <w:rFonts w:cs="Times New Roman"/>
          <w:lang w:eastAsia="en-US"/>
        </w:rPr>
        <w:t xml:space="preserve">W </w:t>
      </w:r>
      <w:r w:rsidRPr="00980FD0">
        <w:rPr>
          <w:rFonts w:cs="Times New Roman"/>
        </w:rPr>
        <w:t>przypadku</w:t>
      </w:r>
      <w:r w:rsidRPr="00980FD0">
        <w:rPr>
          <w:rFonts w:cs="Times New Roman"/>
          <w:lang w:eastAsia="en-US"/>
        </w:rPr>
        <w:t xml:space="preserve"> stwierdzenia na podstawie rozliczenia, że środki, o których mowa w § 1 ust. 1 wykorzystane zostały w części lub całości niezgodnie z przeznaczeniem albo pobrane zostały w nadmiernej wysokości, Wojewoda wzywa pisemnie ostatecznego odbiorcę </w:t>
      </w:r>
      <w:r w:rsidRPr="00980FD0">
        <w:rPr>
          <w:rFonts w:cs="Times New Roman"/>
        </w:rPr>
        <w:t>wsparcia d</w:t>
      </w:r>
      <w:r w:rsidRPr="00980FD0">
        <w:rPr>
          <w:rFonts w:cs="Times New Roman"/>
          <w:lang w:eastAsia="en-US"/>
        </w:rPr>
        <w:t xml:space="preserve">o zwrotu środków, określając wysokość i datę zwrotu środków. </w:t>
      </w:r>
      <w:r w:rsidRPr="00980FD0">
        <w:rPr>
          <w:rFonts w:cs="Times New Roman"/>
          <w:lang w:eastAsia="en-US"/>
        </w:rPr>
        <w:lastRenderedPageBreak/>
        <w:t>W przypadku braku zwrotu środków wraz z odsetkami we wskazanym terminie, Wojewoda określa, w</w:t>
      </w:r>
      <w:r w:rsidR="00D211BC" w:rsidRPr="00980FD0">
        <w:rPr>
          <w:rFonts w:cs="Times New Roman"/>
          <w:lang w:eastAsia="en-US"/>
        </w:rPr>
        <w:t> </w:t>
      </w:r>
      <w:r w:rsidRPr="00980FD0">
        <w:rPr>
          <w:rFonts w:cs="Times New Roman"/>
          <w:lang w:eastAsia="en-US"/>
        </w:rPr>
        <w:t xml:space="preserve">drodze decyzji, wysokość kwoty podlegającej zwrotowi. </w:t>
      </w:r>
    </w:p>
    <w:p w14:paraId="67A299B9" w14:textId="77777777" w:rsidR="002105E8" w:rsidRPr="00980FD0" w:rsidRDefault="002105E8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Ostateczny odbiorca wsparcia dokonuje zwrotu niewykorzystanych środków, o których mowa w </w:t>
      </w:r>
      <w:r w:rsidRPr="00980FD0">
        <w:rPr>
          <w:rFonts w:cs="Times New Roman"/>
          <w:bCs/>
        </w:rPr>
        <w:t>§ 1</w:t>
      </w:r>
      <w:r w:rsidRPr="00980FD0">
        <w:rPr>
          <w:rFonts w:cs="Times New Roman"/>
          <w:b/>
        </w:rPr>
        <w:t xml:space="preserve"> </w:t>
      </w:r>
      <w:r w:rsidRPr="00980FD0">
        <w:rPr>
          <w:rFonts w:cs="Times New Roman"/>
        </w:rPr>
        <w:t xml:space="preserve">ust. 1, w terminie 14 dni od dnia zakończenia zadania określonego odpowiednio w § 2 ust. 1. </w:t>
      </w:r>
    </w:p>
    <w:bookmarkEnd w:id="3"/>
    <w:p w14:paraId="63F0298B" w14:textId="26C96424" w:rsidR="002105E8" w:rsidRPr="00980FD0" w:rsidRDefault="002105E8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Od niewykorzystanej kwoty środków, o któr</w:t>
      </w:r>
      <w:r w:rsidR="00965C70" w:rsidRPr="00980FD0">
        <w:rPr>
          <w:rFonts w:cs="Times New Roman"/>
        </w:rPr>
        <w:t>ej</w:t>
      </w:r>
      <w:r w:rsidRPr="00980FD0">
        <w:rPr>
          <w:rFonts w:cs="Times New Roman"/>
        </w:rPr>
        <w:t xml:space="preserve"> mowa w § 1 ust. 1, zwróconej po terminie</w:t>
      </w:r>
      <w:bookmarkEnd w:id="4"/>
      <w:r w:rsidRPr="00980FD0">
        <w:rPr>
          <w:rFonts w:cs="Times New Roman"/>
        </w:rPr>
        <w:t xml:space="preserve">, o którym mowa w ust. 2, naliczane są odsetki w wysokości określonej jak dla zaległości podatkowych, począwszy od dnia następującego po dniu, w którym upłynął termin zwrotu środków. </w:t>
      </w:r>
    </w:p>
    <w:p w14:paraId="0F76A373" w14:textId="77777777" w:rsidR="002105E8" w:rsidRPr="00980FD0" w:rsidRDefault="002105E8" w:rsidP="00D211BC">
      <w:pPr>
        <w:pStyle w:val="NormalnyWeb"/>
        <w:numPr>
          <w:ilvl w:val="0"/>
          <w:numId w:val="11"/>
        </w:numPr>
        <w:tabs>
          <w:tab w:val="left" w:pos="284"/>
        </w:tabs>
        <w:suppressAutoHyphens/>
        <w:spacing w:after="120" w:afterAutospacing="0"/>
        <w:ind w:left="284" w:hanging="284"/>
      </w:pPr>
      <w:r w:rsidRPr="00980FD0">
        <w:rPr>
          <w:lang w:eastAsia="en-US"/>
        </w:rPr>
        <w:t xml:space="preserve">Jeżeli w związku z realizacją zadania, w szczególności na podstawie </w:t>
      </w:r>
      <w:r w:rsidR="00B73429" w:rsidRPr="00980FD0">
        <w:rPr>
          <w:lang w:eastAsia="en-US"/>
        </w:rPr>
        <w:t>w</w:t>
      </w:r>
      <w:r w:rsidRPr="00980FD0">
        <w:rPr>
          <w:lang w:eastAsia="en-US"/>
        </w:rPr>
        <w:t>niosku o</w:t>
      </w:r>
      <w:r w:rsidR="00D211BC" w:rsidRPr="00980FD0">
        <w:rPr>
          <w:lang w:eastAsia="en-US"/>
        </w:rPr>
        <w:t> </w:t>
      </w:r>
      <w:r w:rsidR="00B73429" w:rsidRPr="00980FD0">
        <w:rPr>
          <w:lang w:eastAsia="en-US"/>
        </w:rPr>
        <w:t>uruchomienie środków</w:t>
      </w:r>
      <w:r w:rsidRPr="00980FD0">
        <w:rPr>
          <w:lang w:eastAsia="en-US"/>
        </w:rPr>
        <w:t>, monitoringu, sprawozdania z realizacji zadania, czynności kontrolnych, zostanie stwierdzone, że ostateczny odbiorca wsparcia:</w:t>
      </w:r>
    </w:p>
    <w:p w14:paraId="5569201C" w14:textId="77777777" w:rsidR="002105E8" w:rsidRPr="00980FD0" w:rsidRDefault="002105E8" w:rsidP="00916F78">
      <w:pPr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wykorzystał</w:t>
      </w:r>
      <w:r w:rsidRPr="00980FD0">
        <w:rPr>
          <w:rFonts w:cs="Times New Roman"/>
          <w:lang w:eastAsia="en-US"/>
        </w:rPr>
        <w:t xml:space="preserve"> całość lub część środków niezgodnie z przeznaczeniem lub postanowieniami </w:t>
      </w:r>
      <w:r w:rsidR="0076591D" w:rsidRPr="00980FD0">
        <w:rPr>
          <w:rFonts w:cs="Times New Roman"/>
          <w:lang w:eastAsia="en-US"/>
        </w:rPr>
        <w:t>Umowy</w:t>
      </w:r>
      <w:r w:rsidRPr="00980FD0">
        <w:rPr>
          <w:rFonts w:cs="Times New Roman"/>
          <w:lang w:eastAsia="en-US"/>
        </w:rPr>
        <w:t xml:space="preserve"> albo </w:t>
      </w:r>
    </w:p>
    <w:p w14:paraId="3D01A7E4" w14:textId="77777777" w:rsidR="002105E8" w:rsidRPr="00980FD0" w:rsidRDefault="002105E8" w:rsidP="00916F78">
      <w:pPr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pobrał</w:t>
      </w:r>
      <w:r w:rsidRPr="00980FD0">
        <w:rPr>
          <w:rFonts w:cs="Times New Roman"/>
          <w:lang w:eastAsia="en-US"/>
        </w:rPr>
        <w:t xml:space="preserve"> całość lub część tych środków w sposób nienależny lub w nadmiernej wysokości albo </w:t>
      </w:r>
    </w:p>
    <w:p w14:paraId="0392A7E1" w14:textId="77777777" w:rsidR="00410122" w:rsidRPr="00980FD0" w:rsidRDefault="002105E8" w:rsidP="00916F78">
      <w:pPr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nie</w:t>
      </w:r>
      <w:r w:rsidRPr="00980FD0">
        <w:rPr>
          <w:rFonts w:cs="Times New Roman"/>
          <w:lang w:eastAsia="en-US"/>
        </w:rPr>
        <w:t xml:space="preserve"> dokonał zwrotu środków, o którym mowa w </w:t>
      </w:r>
      <w:r w:rsidRPr="00980FD0">
        <w:rPr>
          <w:rFonts w:cs="Times New Roman"/>
        </w:rPr>
        <w:t>ust.</w:t>
      </w:r>
      <w:r w:rsidR="00324200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1, 2</w:t>
      </w:r>
      <w:r w:rsidR="00324200" w:rsidRPr="00980FD0">
        <w:rPr>
          <w:rFonts w:cs="Times New Roman"/>
        </w:rPr>
        <w:t xml:space="preserve"> i</w:t>
      </w:r>
      <w:r w:rsidRPr="00980FD0">
        <w:rPr>
          <w:rFonts w:cs="Times New Roman"/>
        </w:rPr>
        <w:t xml:space="preserve"> 4</w:t>
      </w:r>
      <w:r w:rsidRPr="00980FD0">
        <w:rPr>
          <w:rFonts w:cs="Times New Roman"/>
          <w:lang w:eastAsia="en-US"/>
        </w:rPr>
        <w:t xml:space="preserve">, </w:t>
      </w:r>
    </w:p>
    <w:p w14:paraId="2C3F123F" w14:textId="77777777" w:rsidR="00410122" w:rsidRPr="00980FD0" w:rsidRDefault="002105E8" w:rsidP="00916F78">
      <w:pPr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980FD0">
        <w:rPr>
          <w:rFonts w:cs="Times New Roman"/>
          <w:lang w:eastAsia="en-US"/>
        </w:rPr>
        <w:t>środki dofinansowania podlegają zwrotowi</w:t>
      </w:r>
      <w:r w:rsidR="00410122" w:rsidRPr="00980FD0">
        <w:rPr>
          <w:rFonts w:cs="Times New Roman"/>
          <w:lang w:eastAsia="en-US"/>
        </w:rPr>
        <w:t>.</w:t>
      </w:r>
    </w:p>
    <w:p w14:paraId="0AABB483" w14:textId="77777777" w:rsidR="00410122" w:rsidRPr="00980FD0" w:rsidRDefault="00410122" w:rsidP="00D211BC">
      <w:pPr>
        <w:numPr>
          <w:ilvl w:val="0"/>
          <w:numId w:val="1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358" w:hanging="284"/>
        <w:jc w:val="both"/>
        <w:textAlignment w:val="baseline"/>
        <w:rPr>
          <w:rFonts w:cs="Times New Roman"/>
        </w:rPr>
      </w:pPr>
      <w:bookmarkStart w:id="5" w:name="_Hlk132873684"/>
      <w:r w:rsidRPr="00980FD0">
        <w:rPr>
          <w:rFonts w:cs="Times New Roman"/>
        </w:rPr>
        <w:t>W przypadku niespełnienia warunków umowy określonych w § 1 ust. 16 lub 17 środki na tworzenie i funkcjonowanie miejsc opieki będą podlegały zwrotowi proporcjonalnie do niewykonania wskaźnika, chyba że realizacja wskaźnika zajętych miejsc opieki, na niższym poziomie będzie wynikała z wystąpienia siły wyższej, zgodnie z pkt. 4.3.2. oraz 4.3.3. Programu.</w:t>
      </w:r>
    </w:p>
    <w:p w14:paraId="314C07EE" w14:textId="77777777" w:rsidR="00324200" w:rsidRPr="00980FD0" w:rsidRDefault="00324200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dokonuje zwrotu otrzymanych środków w przypadku rozwiązania Umowy. </w:t>
      </w:r>
    </w:p>
    <w:p w14:paraId="4CD8FC1E" w14:textId="77777777" w:rsidR="00324200" w:rsidRPr="00980FD0" w:rsidRDefault="00324200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  <w:lang w:eastAsia="en-US"/>
        </w:rPr>
      </w:pPr>
      <w:r w:rsidRPr="00980FD0">
        <w:rPr>
          <w:rFonts w:cs="Times New Roman"/>
          <w:color w:val="000000"/>
          <w:lang w:eastAsia="en-US"/>
        </w:rPr>
        <w:t xml:space="preserve">Brak wykonania przez </w:t>
      </w:r>
      <w:proofErr w:type="spellStart"/>
      <w:r w:rsidRPr="00980FD0">
        <w:rPr>
          <w:rFonts w:cs="Times New Roman"/>
          <w:color w:val="000000"/>
          <w:lang w:eastAsia="en-US"/>
        </w:rPr>
        <w:t>oow</w:t>
      </w:r>
      <w:proofErr w:type="spellEnd"/>
      <w:r w:rsidRPr="00980FD0">
        <w:rPr>
          <w:rFonts w:cs="Times New Roman"/>
          <w:color w:val="000000"/>
          <w:lang w:eastAsia="en-US"/>
        </w:rPr>
        <w:t xml:space="preserve"> wniosków i zaleceń na podstawie § 7, może oznaczać konieczność dokonania zwrotu środków dofinansowania</w:t>
      </w:r>
      <w:r w:rsidRPr="00980FD0">
        <w:rPr>
          <w:rFonts w:cs="Times New Roman"/>
          <w:color w:val="000000"/>
        </w:rPr>
        <w:t xml:space="preserve"> w związku z art. 150 ustawy</w:t>
      </w:r>
      <w:r w:rsidR="00425A03" w:rsidRPr="00980FD0">
        <w:rPr>
          <w:rFonts w:cs="Times New Roman"/>
          <w:color w:val="000000"/>
        </w:rPr>
        <w:t xml:space="preserve"> o</w:t>
      </w:r>
      <w:r w:rsidR="00D211BC" w:rsidRPr="00980FD0">
        <w:rPr>
          <w:rFonts w:cs="Times New Roman"/>
          <w:color w:val="000000"/>
        </w:rPr>
        <w:t> </w:t>
      </w:r>
      <w:r w:rsidR="00425A03" w:rsidRPr="00980FD0">
        <w:rPr>
          <w:rFonts w:cs="Times New Roman"/>
          <w:color w:val="000000"/>
        </w:rPr>
        <w:t>finansach publicznych</w:t>
      </w:r>
      <w:r w:rsidRPr="00980FD0">
        <w:rPr>
          <w:rFonts w:cs="Times New Roman"/>
          <w:color w:val="000000"/>
        </w:rPr>
        <w:t>,</w:t>
      </w:r>
      <w:r w:rsidRPr="00980FD0">
        <w:rPr>
          <w:rFonts w:cs="Times New Roman"/>
          <w:color w:val="000000"/>
          <w:lang w:eastAsia="en-US"/>
        </w:rPr>
        <w:t xml:space="preserve"> i/lub wstrzymanie/nieprzekazanie przyznanych środków w</w:t>
      </w:r>
      <w:r w:rsidR="00D211BC" w:rsidRPr="00980FD0">
        <w:rPr>
          <w:rFonts w:cs="Times New Roman"/>
          <w:color w:val="000000"/>
          <w:lang w:eastAsia="en-US"/>
        </w:rPr>
        <w:t> </w:t>
      </w:r>
      <w:r w:rsidRPr="00980FD0">
        <w:rPr>
          <w:rFonts w:cs="Times New Roman"/>
          <w:color w:val="000000"/>
          <w:lang w:eastAsia="en-US"/>
        </w:rPr>
        <w:t>wysokości wynikającej z Umowy.</w:t>
      </w:r>
    </w:p>
    <w:p w14:paraId="3B4CEFC1" w14:textId="77777777" w:rsidR="00425A03" w:rsidRPr="00980FD0" w:rsidRDefault="00425A03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Środki o których mowa w ust. 4, 5, 6 oraz </w:t>
      </w:r>
      <w:r w:rsidR="00B63A1A" w:rsidRPr="00980FD0">
        <w:rPr>
          <w:rFonts w:cs="Times New Roman"/>
        </w:rPr>
        <w:t>8</w:t>
      </w:r>
      <w:r w:rsidRPr="00980FD0">
        <w:rPr>
          <w:rFonts w:cs="Times New Roman"/>
        </w:rPr>
        <w:t xml:space="preserve"> podlegają zwrotowi w terminie i według zasad określonych w art. 168, art. 169 oraz art. 207 ustawy o finansach publicznych</w:t>
      </w:r>
    </w:p>
    <w:p w14:paraId="11968553" w14:textId="77777777" w:rsidR="002105E8" w:rsidRPr="00980FD0" w:rsidRDefault="002105E8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Ostateczny odbiorca wsparcia dokonuje zwrotu środków:</w:t>
      </w:r>
    </w:p>
    <w:p w14:paraId="56857C32" w14:textId="77777777" w:rsidR="002105E8" w:rsidRPr="00980FD0" w:rsidRDefault="002105E8" w:rsidP="00916F78">
      <w:pPr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należności głównej - w zakresie środków BSE, na rachunek bankowy Ministerstwa Finansów – o numerze: 17 1130 0007 0020 0660 2620 0016,</w:t>
      </w:r>
    </w:p>
    <w:p w14:paraId="59FA6919" w14:textId="77777777" w:rsidR="002105E8" w:rsidRPr="00980FD0" w:rsidRDefault="002105E8" w:rsidP="00916F78">
      <w:pPr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należności głównej  - w zakresie środków BP, na rachunek bankowy Wojewody – o numerze: 98 1010 1469 0005 8913 9130 0000,</w:t>
      </w:r>
    </w:p>
    <w:p w14:paraId="769EC33D" w14:textId="77777777" w:rsidR="002105E8" w:rsidRPr="00980FD0" w:rsidRDefault="002105E8" w:rsidP="00916F78">
      <w:pPr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>w przypadku środków innych, niż określone w pkt 1 i 2 (np. odsetki od nieterminowej wpłaty należności głównej - w zakresie środków BSE i BP, opłata prolongacyjna, kary umowne, inne odsetki) na rachunek bankowy Wojewody – o numerze: 17 1010 1469 0005 8922 3100 0000,</w:t>
      </w:r>
    </w:p>
    <w:p w14:paraId="43B4EF39" w14:textId="77777777" w:rsidR="002105E8" w:rsidRPr="00980FD0" w:rsidRDefault="002105E8" w:rsidP="00916F78">
      <w:pPr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z zastrzeżeniem, iż błędnie wpłacone środki mogą zostać nie ujęte na poczet wymaganego zwrotu.</w:t>
      </w:r>
    </w:p>
    <w:p w14:paraId="0F4A457C" w14:textId="77777777" w:rsidR="007B4BA4" w:rsidRPr="00980FD0" w:rsidRDefault="002105E8" w:rsidP="00916F78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W tytule przelewu środków, o których mowa w ust. </w:t>
      </w:r>
      <w:r w:rsidR="006F7CCA" w:rsidRPr="00980FD0">
        <w:rPr>
          <w:rFonts w:cs="Times New Roman"/>
        </w:rPr>
        <w:t>8</w:t>
      </w:r>
      <w:r w:rsidRPr="00980FD0">
        <w:rPr>
          <w:rFonts w:cs="Times New Roman"/>
        </w:rPr>
        <w:t>, należy podać:</w:t>
      </w:r>
    </w:p>
    <w:p w14:paraId="2F586F7A" w14:textId="77777777" w:rsidR="002105E8" w:rsidRPr="00980FD0" w:rsidRDefault="002105E8" w:rsidP="00916F78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>projekt nr FERS.02.01-IP.06.-0001/23,</w:t>
      </w:r>
    </w:p>
    <w:p w14:paraId="6EB97575" w14:textId="77777777" w:rsidR="002105E8" w:rsidRPr="00980FD0" w:rsidRDefault="002105E8" w:rsidP="00916F78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>numer zlecenia płatności (który znajduje się w tytule przelewu otrzymanego z Banku Gospodarstwa Krajowego, dalej „BGK”) lub kwotę i datę płatności otrzymanej z BGK, której dotyczy zwrot (w przypadku przelewu na rachunek bankowy Ministerstwa Finansów),</w:t>
      </w:r>
    </w:p>
    <w:p w14:paraId="5BDBF70C" w14:textId="77777777" w:rsidR="002105E8" w:rsidRPr="00980FD0" w:rsidRDefault="002105E8" w:rsidP="00916F78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>informację czy wpłata stanowi: należność główną, odsetki, inne (przychody, kary umowne, itp.),</w:t>
      </w:r>
    </w:p>
    <w:p w14:paraId="20A176C8" w14:textId="77777777" w:rsidR="002105E8" w:rsidRPr="00980FD0" w:rsidRDefault="002105E8" w:rsidP="00916F78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>klasyfikację budżetową zwracanej kwoty (rozdział, paragraf),</w:t>
      </w:r>
    </w:p>
    <w:p w14:paraId="6D568DF3" w14:textId="77777777" w:rsidR="002105E8" w:rsidRPr="00980FD0" w:rsidRDefault="002105E8" w:rsidP="00916F78">
      <w:pPr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 xml:space="preserve">numer </w:t>
      </w:r>
      <w:r w:rsidR="0076591D" w:rsidRPr="00980FD0">
        <w:rPr>
          <w:rFonts w:cs="Times New Roman"/>
          <w:lang w:eastAsia="en-US"/>
        </w:rPr>
        <w:t>Umowy</w:t>
      </w:r>
      <w:r w:rsidRPr="00980FD0">
        <w:rPr>
          <w:rFonts w:cs="Times New Roman"/>
          <w:lang w:eastAsia="en-US"/>
        </w:rPr>
        <w:t xml:space="preserve"> (w przypadku przelewu na rachunek bankowy Wojewody).</w:t>
      </w:r>
    </w:p>
    <w:bookmarkEnd w:id="5"/>
    <w:p w14:paraId="2C90A56E" w14:textId="77777777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§ </w:t>
      </w:r>
      <w:r w:rsidR="00566F3D" w:rsidRPr="00980FD0">
        <w:rPr>
          <w:rFonts w:cs="Times New Roman"/>
          <w:szCs w:val="24"/>
        </w:rPr>
        <w:t>7</w:t>
      </w:r>
    </w:p>
    <w:p w14:paraId="44273411" w14:textId="0CEFA7D3" w:rsidR="00F5239E" w:rsidRPr="00980FD0" w:rsidRDefault="00F5239E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[KONTROLA</w:t>
      </w:r>
      <w:r w:rsidR="00E40458" w:rsidRPr="00980FD0">
        <w:rPr>
          <w:rFonts w:cs="Times New Roman"/>
          <w:szCs w:val="24"/>
        </w:rPr>
        <w:t xml:space="preserve"> I MONITORING</w:t>
      </w:r>
      <w:r w:rsidRPr="00980FD0">
        <w:rPr>
          <w:rFonts w:cs="Times New Roman"/>
          <w:szCs w:val="24"/>
        </w:rPr>
        <w:t xml:space="preserve"> REALIZACJI ZADANIA]</w:t>
      </w:r>
    </w:p>
    <w:p w14:paraId="2F05587A" w14:textId="77777777" w:rsidR="002D676B" w:rsidRPr="00980FD0" w:rsidRDefault="009754CC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324200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zobowiązuje się poddać kontroli dokonywanej przez uprawnione podmioty, w tym Wojewodę, w zakresie prawidłowości realizacji zadania, w tym w szczególności, kontroli dokumentacji potwierdzającej utrzymanie miejsc opieki, o których mowa w § 1 ust. 4, w</w:t>
      </w:r>
      <w:r w:rsidR="00D211BC" w:rsidRPr="00980FD0">
        <w:rPr>
          <w:rFonts w:cs="Times New Roman"/>
        </w:rPr>
        <w:t> </w:t>
      </w:r>
      <w:r w:rsidR="002D676B" w:rsidRPr="00980FD0">
        <w:rPr>
          <w:rFonts w:cs="Times New Roman"/>
        </w:rPr>
        <w:t xml:space="preserve">instytucji opieki i kontroli poziomu obsadzenia tych miejsc opieki. </w:t>
      </w:r>
    </w:p>
    <w:p w14:paraId="7B201429" w14:textId="77777777" w:rsidR="002D676B" w:rsidRPr="00980FD0" w:rsidRDefault="002D676B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t>Kontrola może być przeprowadzona w toku realizacji zadania oraz po jego zakończeniu, w</w:t>
      </w:r>
      <w:r w:rsidR="00D211BC" w:rsidRPr="00980FD0">
        <w:rPr>
          <w:rFonts w:cs="Times New Roman"/>
          <w:lang w:eastAsia="en-US"/>
        </w:rPr>
        <w:t> </w:t>
      </w:r>
      <w:r w:rsidRPr="00980FD0">
        <w:rPr>
          <w:rFonts w:cs="Times New Roman"/>
          <w:lang w:eastAsia="en-US"/>
        </w:rPr>
        <w:t xml:space="preserve">miejscu realizacji zadania lub, w oparciu o dokumenty </w:t>
      </w:r>
      <w:r w:rsidRPr="00980FD0">
        <w:rPr>
          <w:rFonts w:cs="Times New Roman"/>
        </w:rPr>
        <w:t>i inne</w:t>
      </w:r>
      <w:r w:rsidRPr="00980FD0">
        <w:rPr>
          <w:rFonts w:cs="Times New Roman"/>
          <w:lang w:eastAsia="en-US"/>
        </w:rPr>
        <w:t xml:space="preserve"> nośniki informacji z</w:t>
      </w:r>
      <w:r w:rsidR="00D211BC" w:rsidRPr="00980FD0">
        <w:rPr>
          <w:rFonts w:cs="Times New Roman"/>
          <w:lang w:eastAsia="en-US"/>
        </w:rPr>
        <w:t> </w:t>
      </w:r>
      <w:r w:rsidRPr="00980FD0">
        <w:rPr>
          <w:rFonts w:cs="Times New Roman"/>
          <w:lang w:eastAsia="en-US"/>
        </w:rPr>
        <w:t>realizacji zadania, w miejscu wskazanym przez podmiot dokonujący kontroli.</w:t>
      </w:r>
    </w:p>
    <w:p w14:paraId="18B272EA" w14:textId="77777777" w:rsidR="002D676B" w:rsidRPr="00980FD0" w:rsidRDefault="002D676B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lang w:eastAsia="en-US"/>
        </w:rPr>
      </w:pPr>
      <w:r w:rsidRPr="00980FD0">
        <w:rPr>
          <w:rFonts w:cs="Times New Roman"/>
        </w:rPr>
        <w:t>W ramach kontroli, osoby upoważnione, w tym przez Wojewodę, mogą badać dokumenty i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inne</w:t>
      </w:r>
      <w:r w:rsidRPr="00980FD0">
        <w:rPr>
          <w:rFonts w:cs="Times New Roman"/>
          <w:lang w:eastAsia="en-US"/>
        </w:rPr>
        <w:t xml:space="preserve"> nośniki informacji, które mają lub mogą mieć znaczenie dla oceny prawidłowości wykonania zadania lub wykorzystania </w:t>
      </w:r>
      <w:r w:rsidRPr="00980FD0">
        <w:rPr>
          <w:rFonts w:cs="Times New Roman"/>
        </w:rPr>
        <w:t xml:space="preserve">środków, o których mowa w </w:t>
      </w:r>
      <w:r w:rsidRPr="00980FD0">
        <w:rPr>
          <w:rFonts w:cs="Times New Roman"/>
          <w:bCs/>
        </w:rPr>
        <w:t>§ 1</w:t>
      </w:r>
      <w:r w:rsidRPr="00980FD0">
        <w:rPr>
          <w:rFonts w:cs="Times New Roman"/>
          <w:b/>
        </w:rPr>
        <w:t xml:space="preserve"> </w:t>
      </w:r>
      <w:r w:rsidRPr="00980FD0">
        <w:rPr>
          <w:rFonts w:cs="Times New Roman"/>
        </w:rPr>
        <w:t>ust. 1,</w:t>
      </w:r>
      <w:r w:rsidRPr="00980FD0">
        <w:rPr>
          <w:rFonts w:cs="Times New Roman"/>
          <w:lang w:eastAsia="en-US"/>
        </w:rPr>
        <w:t xml:space="preserve"> oraz żądać udzielenia ustnie lub pisemnie informacji dotyczących zadania. </w:t>
      </w:r>
    </w:p>
    <w:p w14:paraId="10EF44F7" w14:textId="77777777" w:rsidR="002D676B" w:rsidRPr="00980FD0" w:rsidRDefault="009754CC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lang w:eastAsia="en-US"/>
        </w:rPr>
      </w:pPr>
      <w:proofErr w:type="spellStart"/>
      <w:r w:rsidRPr="00980FD0">
        <w:rPr>
          <w:rFonts w:cs="Times New Roman"/>
          <w:lang w:eastAsia="en-US"/>
        </w:rPr>
        <w:t>O</w:t>
      </w:r>
      <w:r w:rsidR="00324200" w:rsidRPr="00980FD0">
        <w:rPr>
          <w:rFonts w:cs="Times New Roman"/>
          <w:lang w:eastAsia="en-US"/>
        </w:rPr>
        <w:t>ow</w:t>
      </w:r>
      <w:proofErr w:type="spellEnd"/>
      <w:r w:rsidR="002D676B" w:rsidRPr="00980FD0">
        <w:rPr>
          <w:rFonts w:cs="Times New Roman"/>
          <w:lang w:eastAsia="en-US"/>
        </w:rPr>
        <w:t xml:space="preserve"> jest zobowiązany do posiadania oraz okazywania podczas kontroli oryginałów dokumentów i innych nośników informacji potwierdzających prawidłowość realizacji zadania, na które zostały przyznane </w:t>
      </w:r>
      <w:r w:rsidR="002D676B" w:rsidRPr="00980FD0">
        <w:rPr>
          <w:rFonts w:cs="Times New Roman"/>
        </w:rPr>
        <w:t xml:space="preserve">środki, o których mowa w </w:t>
      </w:r>
      <w:r w:rsidR="002D676B" w:rsidRPr="00980FD0">
        <w:rPr>
          <w:rFonts w:cs="Times New Roman"/>
          <w:bCs/>
        </w:rPr>
        <w:t>§ 1</w:t>
      </w:r>
      <w:r w:rsidR="002D676B" w:rsidRPr="00980FD0">
        <w:rPr>
          <w:rFonts w:cs="Times New Roman"/>
          <w:b/>
        </w:rPr>
        <w:t xml:space="preserve"> </w:t>
      </w:r>
      <w:r w:rsidR="002D676B" w:rsidRPr="00980FD0">
        <w:rPr>
          <w:rFonts w:cs="Times New Roman"/>
        </w:rPr>
        <w:t>ust. 1</w:t>
      </w:r>
      <w:r w:rsidR="002D676B" w:rsidRPr="00980FD0">
        <w:rPr>
          <w:rFonts w:cs="Times New Roman"/>
          <w:lang w:eastAsia="en-US"/>
        </w:rPr>
        <w:t>, oraz udzielić wyjaśnień i informacji w terminie określonym przez kontrolującego.</w:t>
      </w:r>
    </w:p>
    <w:p w14:paraId="463575EC" w14:textId="77777777" w:rsidR="002D676B" w:rsidRPr="00980FD0" w:rsidRDefault="002D676B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lang w:eastAsia="en-US"/>
        </w:rPr>
      </w:pPr>
      <w:r w:rsidRPr="00980FD0">
        <w:rPr>
          <w:rFonts w:cs="Times New Roman"/>
          <w:lang w:eastAsia="en-US"/>
        </w:rPr>
        <w:lastRenderedPageBreak/>
        <w:t>Kontrola Wojewody będzie prowadzona na zasadach i w trybie określonym w ustawie z dnia 15 lipca 2011 r. o kontroli w administracji rządowej (Dz. U. z 2020 r., poz. 224).</w:t>
      </w:r>
    </w:p>
    <w:p w14:paraId="0BF9AF70" w14:textId="77777777" w:rsidR="00CA18F2" w:rsidRPr="00980FD0" w:rsidRDefault="00324200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  <w:lang w:eastAsia="en-US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CA18F2" w:rsidRPr="00980FD0">
        <w:rPr>
          <w:rFonts w:cs="Times New Roman"/>
        </w:rPr>
        <w:t xml:space="preserve"> zobowiązuje się niezwłocznie poinformować Wojewodę o każdej kontroli prowadzonej przez inne niż Wojewoda uprawnione podmioty, w terminie 7 dni od powzięcia informacji o kontroli.</w:t>
      </w:r>
    </w:p>
    <w:p w14:paraId="04CC00DB" w14:textId="77777777" w:rsidR="00CA18F2" w:rsidRPr="00980FD0" w:rsidRDefault="00324200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  <w:lang w:eastAsia="en-US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CA18F2" w:rsidRPr="00980FD0">
        <w:rPr>
          <w:rFonts w:cs="Times New Roman"/>
        </w:rPr>
        <w:t xml:space="preserve"> zostanie poinformowany o wynikach kontroli i w przypadku stwierdzenia nieprawidłowości przekazane zostaną mu wnioski i zalecenia pokontrolne mające na celu ich usunięcie.</w:t>
      </w:r>
    </w:p>
    <w:p w14:paraId="214988A2" w14:textId="77777777" w:rsidR="00324200" w:rsidRPr="00980FD0" w:rsidRDefault="00324200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  <w:lang w:eastAsia="en-US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CA18F2" w:rsidRPr="00980FD0">
        <w:rPr>
          <w:rFonts w:cs="Times New Roman"/>
        </w:rPr>
        <w:t xml:space="preserve"> zobowiązany jest w wyznaczonym terminie do podjęcia działań naprawczych, wykonania zaleceń wynikających z kontroli i powiadomienia o tym </w:t>
      </w:r>
      <w:r w:rsidR="00CA18F2" w:rsidRPr="00980FD0">
        <w:rPr>
          <w:rFonts w:cs="Times New Roman"/>
          <w:color w:val="000000"/>
        </w:rPr>
        <w:t>Wojewody</w:t>
      </w:r>
      <w:r w:rsidR="00FE617E" w:rsidRPr="00980FD0">
        <w:rPr>
          <w:rFonts w:cs="Times New Roman"/>
          <w:color w:val="000000"/>
        </w:rPr>
        <w:t>.</w:t>
      </w:r>
    </w:p>
    <w:p w14:paraId="1D0B75BC" w14:textId="77777777" w:rsidR="00E224DE" w:rsidRPr="00980FD0" w:rsidRDefault="00E224DE" w:rsidP="00916F78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  <w:lang w:eastAsia="en-US"/>
        </w:rPr>
      </w:pPr>
      <w:r w:rsidRPr="00980FD0">
        <w:rPr>
          <w:rFonts w:cs="Times New Roman"/>
          <w:color w:val="000000"/>
          <w:lang w:eastAsia="en-US"/>
        </w:rPr>
        <w:t>Wojewoda zastrzega sobie możliwość zmiany sposob</w:t>
      </w:r>
      <w:r w:rsidR="00C46B0D" w:rsidRPr="00980FD0">
        <w:rPr>
          <w:rFonts w:cs="Times New Roman"/>
          <w:color w:val="000000"/>
          <w:lang w:eastAsia="en-US"/>
        </w:rPr>
        <w:t>u</w:t>
      </w:r>
      <w:r w:rsidRPr="00980FD0">
        <w:rPr>
          <w:rFonts w:cs="Times New Roman"/>
          <w:color w:val="000000"/>
          <w:lang w:eastAsia="en-US"/>
        </w:rPr>
        <w:t xml:space="preserve"> kontroli realizacji zadania w</w:t>
      </w:r>
      <w:r w:rsidR="00D211BC" w:rsidRPr="00980FD0">
        <w:rPr>
          <w:rFonts w:cs="Times New Roman"/>
          <w:color w:val="000000"/>
          <w:lang w:eastAsia="en-US"/>
        </w:rPr>
        <w:t> </w:t>
      </w:r>
      <w:r w:rsidRPr="00980FD0">
        <w:rPr>
          <w:rFonts w:cs="Times New Roman"/>
          <w:color w:val="000000"/>
          <w:lang w:eastAsia="en-US"/>
        </w:rPr>
        <w:t xml:space="preserve">przypadku zaistnienia przyczyn, które uniemożliwią weryfikację danych na zasadach określonych </w:t>
      </w:r>
      <w:r w:rsidR="00C46B0D" w:rsidRPr="00980FD0">
        <w:rPr>
          <w:rFonts w:cs="Times New Roman"/>
          <w:color w:val="000000"/>
          <w:lang w:eastAsia="en-US"/>
        </w:rPr>
        <w:t xml:space="preserve">w niniejszej </w:t>
      </w:r>
      <w:r w:rsidR="0076591D" w:rsidRPr="00980FD0">
        <w:rPr>
          <w:rFonts w:cs="Times New Roman"/>
          <w:color w:val="000000"/>
          <w:lang w:eastAsia="en-US"/>
        </w:rPr>
        <w:t>Umowie</w:t>
      </w:r>
      <w:r w:rsidRPr="00980FD0">
        <w:rPr>
          <w:rFonts w:cs="Times New Roman"/>
          <w:color w:val="000000"/>
          <w:lang w:eastAsia="en-US"/>
        </w:rPr>
        <w:t xml:space="preserve">. </w:t>
      </w:r>
    </w:p>
    <w:p w14:paraId="2DD5B55A" w14:textId="484D4D52" w:rsidR="00C37DCC" w:rsidRPr="00980FD0" w:rsidRDefault="00C37DCC" w:rsidP="00C37DC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beforeAutospacing="0" w:line="240" w:lineRule="auto"/>
        <w:ind w:left="284" w:hanging="284"/>
        <w:jc w:val="both"/>
        <w:textAlignment w:val="baseline"/>
        <w:rPr>
          <w:lang w:eastAsia="en-US"/>
        </w:rPr>
      </w:pPr>
      <w:r w:rsidRPr="00980FD0">
        <w:t>Ostateczny odbiorca wsparcia zobowiązuje się poddać wizycie monitoringowej dokonywanej przez Instytucję Pośredniczącą, zgodnie z pkt. 8.</w:t>
      </w:r>
      <w:r w:rsidR="009E0F2E" w:rsidRPr="00980FD0">
        <w:t>2.</w:t>
      </w:r>
      <w:r w:rsidRPr="00980FD0">
        <w:t>23 Programu.</w:t>
      </w:r>
    </w:p>
    <w:p w14:paraId="6483C2D1" w14:textId="77777777" w:rsidR="00C37DCC" w:rsidRPr="00980FD0" w:rsidRDefault="00C37DCC" w:rsidP="00C37DCC">
      <w:pPr>
        <w:tabs>
          <w:tab w:val="left" w:pos="284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cs="Times New Roman"/>
          <w:color w:val="000000"/>
          <w:lang w:eastAsia="en-US"/>
        </w:rPr>
      </w:pPr>
    </w:p>
    <w:p w14:paraId="5BB080B1" w14:textId="77777777" w:rsidR="00082362" w:rsidRPr="00980FD0" w:rsidRDefault="00082362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8</w:t>
      </w:r>
    </w:p>
    <w:p w14:paraId="1D45E683" w14:textId="77777777" w:rsidR="00082362" w:rsidRPr="00980FD0" w:rsidRDefault="00082362" w:rsidP="00916F78">
      <w:pPr>
        <w:pStyle w:val="Nagwek1"/>
        <w:rPr>
          <w:rFonts w:cs="Times New Roman"/>
          <w:szCs w:val="24"/>
        </w:rPr>
      </w:pPr>
      <w:bookmarkStart w:id="6" w:name="_Hlk161397450"/>
      <w:r w:rsidRPr="00980FD0">
        <w:rPr>
          <w:rFonts w:cs="Times New Roman"/>
          <w:szCs w:val="24"/>
        </w:rPr>
        <w:t>[ROZLICZENIE WSPARCIA]</w:t>
      </w:r>
    </w:p>
    <w:bookmarkEnd w:id="6"/>
    <w:p w14:paraId="1DA8EBC2" w14:textId="77777777" w:rsidR="005C0CEB" w:rsidRPr="00980FD0" w:rsidRDefault="00F94C4D" w:rsidP="00916F78">
      <w:pPr>
        <w:numPr>
          <w:ilvl w:val="0"/>
          <w:numId w:val="35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FF0000"/>
        </w:rPr>
      </w:pP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ma obowiązek przekazani</w:t>
      </w:r>
      <w:r w:rsidR="00A72286" w:rsidRPr="00980FD0">
        <w:rPr>
          <w:rFonts w:cs="Times New Roman"/>
        </w:rPr>
        <w:t xml:space="preserve">a </w:t>
      </w:r>
      <w:r w:rsidRPr="00980FD0">
        <w:rPr>
          <w:rFonts w:cs="Times New Roman"/>
        </w:rPr>
        <w:t>środków</w:t>
      </w:r>
      <w:r w:rsidR="00AA7B8E" w:rsidRPr="00980FD0">
        <w:rPr>
          <w:rFonts w:cs="Times New Roman"/>
        </w:rPr>
        <w:t xml:space="preserve"> określonych w § </w:t>
      </w:r>
      <w:r w:rsidR="00F33B69" w:rsidRPr="00980FD0">
        <w:rPr>
          <w:rFonts w:cs="Times New Roman"/>
        </w:rPr>
        <w:t xml:space="preserve">1 </w:t>
      </w:r>
      <w:r w:rsidR="00AA7B8E" w:rsidRPr="00980FD0">
        <w:rPr>
          <w:rFonts w:cs="Times New Roman"/>
        </w:rPr>
        <w:t xml:space="preserve">ust. </w:t>
      </w:r>
      <w:r w:rsidR="00F33B69" w:rsidRPr="00980FD0">
        <w:rPr>
          <w:rFonts w:cs="Times New Roman"/>
        </w:rPr>
        <w:t>1</w:t>
      </w:r>
      <w:r w:rsidRPr="00980FD0">
        <w:rPr>
          <w:rFonts w:cs="Times New Roman"/>
        </w:rPr>
        <w:t xml:space="preserve"> </w:t>
      </w:r>
      <w:r w:rsidR="00B1326C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rodzic</w:t>
      </w:r>
      <w:r w:rsidR="00AA7B8E" w:rsidRPr="00980FD0">
        <w:rPr>
          <w:rFonts w:cs="Times New Roman"/>
        </w:rPr>
        <w:t>om</w:t>
      </w:r>
      <w:r w:rsidR="005C0CEB" w:rsidRPr="00980FD0">
        <w:rPr>
          <w:rFonts w:cs="Times New Roman"/>
        </w:rPr>
        <w:t xml:space="preserve"> lub opiekunom </w:t>
      </w:r>
      <w:r w:rsidRPr="00980FD0">
        <w:rPr>
          <w:rFonts w:cs="Times New Roman"/>
        </w:rPr>
        <w:t xml:space="preserve"> dzieci zapisanych na miejsca </w:t>
      </w:r>
      <w:r w:rsidR="00AA7B8E" w:rsidRPr="00980FD0">
        <w:rPr>
          <w:rFonts w:cs="Times New Roman"/>
        </w:rPr>
        <w:t>określone w §</w:t>
      </w:r>
      <w:r w:rsidR="00F33B69" w:rsidRPr="00980FD0">
        <w:rPr>
          <w:rFonts w:cs="Times New Roman"/>
        </w:rPr>
        <w:t xml:space="preserve"> 1</w:t>
      </w:r>
      <w:r w:rsidR="00AA7B8E" w:rsidRPr="00980FD0">
        <w:rPr>
          <w:rFonts w:cs="Times New Roman"/>
        </w:rPr>
        <w:t xml:space="preserve"> ust. 1</w:t>
      </w:r>
      <w:r w:rsidRPr="00980FD0">
        <w:rPr>
          <w:rFonts w:cs="Times New Roman"/>
        </w:rPr>
        <w:t xml:space="preserve">. </w:t>
      </w:r>
      <w:r w:rsidR="00AA7B8E" w:rsidRPr="00980FD0">
        <w:rPr>
          <w:rFonts w:cs="Times New Roman"/>
        </w:rPr>
        <w:t xml:space="preserve">Przekazanie środków powinno nastąpić w terminie nie późniejszym niż 30 dni od ich otrzymania. Fakt przekazania powinien </w:t>
      </w:r>
      <w:r w:rsidR="00A72286" w:rsidRPr="00980FD0">
        <w:rPr>
          <w:rFonts w:cs="Times New Roman"/>
        </w:rPr>
        <w:t xml:space="preserve">być </w:t>
      </w:r>
      <w:r w:rsidR="00AA7B8E" w:rsidRPr="00980FD0">
        <w:rPr>
          <w:rFonts w:cs="Times New Roman"/>
        </w:rPr>
        <w:t>udokumentowany</w:t>
      </w:r>
      <w:r w:rsidR="00B1326C" w:rsidRPr="00980FD0">
        <w:rPr>
          <w:rFonts w:cs="Times New Roman"/>
        </w:rPr>
        <w:t>:</w:t>
      </w:r>
    </w:p>
    <w:p w14:paraId="746945D8" w14:textId="77777777" w:rsidR="005C0CEB" w:rsidRPr="00980FD0" w:rsidRDefault="005C0CEB" w:rsidP="00916F78">
      <w:pPr>
        <w:numPr>
          <w:ilvl w:val="0"/>
          <w:numId w:val="4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>W</w:t>
      </w:r>
      <w:r w:rsidR="00AA7B8E" w:rsidRPr="00980FD0">
        <w:rPr>
          <w:rFonts w:cs="Times New Roman"/>
        </w:rPr>
        <w:t xml:space="preserve"> przypadku przelewu potwierdzeniem przelewu o tytule: </w:t>
      </w:r>
      <w:r w:rsidR="00DE022F" w:rsidRPr="00980FD0">
        <w:rPr>
          <w:rFonts w:cs="Times New Roman"/>
        </w:rPr>
        <w:t>„Aktywny Maluch</w:t>
      </w:r>
      <w:r w:rsidR="00AA7B8E" w:rsidRPr="00980FD0">
        <w:rPr>
          <w:rFonts w:cs="Times New Roman"/>
        </w:rPr>
        <w:t xml:space="preserve"> 2022-2029 obniżenie opłaty</w:t>
      </w:r>
      <w:r w:rsidR="00FE617E" w:rsidRPr="00980FD0">
        <w:rPr>
          <w:rFonts w:cs="Times New Roman"/>
        </w:rPr>
        <w:t>, imię i nazwisko dziecka</w:t>
      </w:r>
      <w:r w:rsidR="00AA7B8E" w:rsidRPr="00980FD0">
        <w:rPr>
          <w:rFonts w:cs="Times New Roman"/>
        </w:rPr>
        <w:t>” na numer konta wskazanego przez rodziców lub opiekunów w formie pisemnej</w:t>
      </w:r>
      <w:r w:rsidR="00FE617E" w:rsidRPr="00980FD0">
        <w:rPr>
          <w:rFonts w:cs="Times New Roman"/>
        </w:rPr>
        <w:t>;</w:t>
      </w:r>
      <w:r w:rsidR="00AA7B8E" w:rsidRPr="00980FD0">
        <w:rPr>
          <w:rFonts w:cs="Times New Roman"/>
        </w:rPr>
        <w:t xml:space="preserve"> </w:t>
      </w:r>
    </w:p>
    <w:p w14:paraId="05A95D8B" w14:textId="77777777" w:rsidR="00F94C4D" w:rsidRPr="00980FD0" w:rsidRDefault="00AA7B8E" w:rsidP="00916F78">
      <w:pPr>
        <w:numPr>
          <w:ilvl w:val="0"/>
          <w:numId w:val="4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W przypadku zwrotu gotówkowego </w:t>
      </w: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powinien posiadać potwierdzenie wypłaty KW lub KP od odbiorcy</w:t>
      </w:r>
      <w:r w:rsidR="00FE617E" w:rsidRPr="00980FD0">
        <w:rPr>
          <w:rFonts w:cs="Times New Roman"/>
        </w:rPr>
        <w:t xml:space="preserve"> z zapisem za co: „</w:t>
      </w:r>
      <w:r w:rsidR="00DE022F" w:rsidRPr="00980FD0">
        <w:rPr>
          <w:rFonts w:cs="Times New Roman"/>
        </w:rPr>
        <w:t>Aktywny Maluch</w:t>
      </w:r>
      <w:r w:rsidR="00FE617E" w:rsidRPr="00980FD0">
        <w:rPr>
          <w:rFonts w:cs="Times New Roman"/>
        </w:rPr>
        <w:t xml:space="preserve"> 2022-2029 obniżenie opłaty, imię i</w:t>
      </w:r>
      <w:r w:rsidR="00D211BC" w:rsidRPr="00980FD0">
        <w:rPr>
          <w:rFonts w:cs="Times New Roman"/>
        </w:rPr>
        <w:t> </w:t>
      </w:r>
      <w:r w:rsidR="00FE617E" w:rsidRPr="00980FD0">
        <w:rPr>
          <w:rFonts w:cs="Times New Roman"/>
        </w:rPr>
        <w:t>nazwisko dziecka”.</w:t>
      </w:r>
    </w:p>
    <w:p w14:paraId="4D764A87" w14:textId="70841996" w:rsidR="005C0CEB" w:rsidRPr="00980FD0" w:rsidRDefault="009754CC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F94C4D" w:rsidRPr="00980FD0">
        <w:rPr>
          <w:rFonts w:cs="Times New Roman"/>
        </w:rPr>
        <w:t>ow</w:t>
      </w:r>
      <w:proofErr w:type="spellEnd"/>
      <w:r w:rsidR="00082362" w:rsidRPr="00980FD0">
        <w:rPr>
          <w:rFonts w:cs="Times New Roman"/>
        </w:rPr>
        <w:t xml:space="preserve"> w przypadku otrzymania spłaty środków</w:t>
      </w:r>
      <w:r w:rsidR="005C3EC4" w:rsidRPr="00980FD0">
        <w:rPr>
          <w:rFonts w:cs="Times New Roman"/>
        </w:rPr>
        <w:t xml:space="preserve"> określonych w</w:t>
      </w:r>
      <w:r w:rsidR="00B1326C" w:rsidRPr="00980FD0">
        <w:rPr>
          <w:rFonts w:cs="Times New Roman"/>
        </w:rPr>
        <w:t xml:space="preserve"> </w:t>
      </w:r>
      <w:r w:rsidR="00F33B69" w:rsidRPr="00980FD0">
        <w:rPr>
          <w:rFonts w:cs="Times New Roman"/>
        </w:rPr>
        <w:t xml:space="preserve">§ 1 ust. 1 </w:t>
      </w:r>
      <w:r w:rsidR="00082362" w:rsidRPr="00980FD0">
        <w:rPr>
          <w:rFonts w:cs="Times New Roman"/>
        </w:rPr>
        <w:t xml:space="preserve">, w ciągu </w:t>
      </w:r>
      <w:r w:rsidR="005C0CEB" w:rsidRPr="00980FD0">
        <w:rPr>
          <w:rFonts w:cs="Times New Roman"/>
        </w:rPr>
        <w:t>14</w:t>
      </w:r>
      <w:r w:rsidR="00082362" w:rsidRPr="00980FD0">
        <w:rPr>
          <w:rFonts w:cs="Times New Roman"/>
        </w:rPr>
        <w:t xml:space="preserve"> dni od ich </w:t>
      </w:r>
      <w:r w:rsidR="005C0CEB" w:rsidRPr="00980FD0">
        <w:rPr>
          <w:rFonts w:cs="Times New Roman"/>
        </w:rPr>
        <w:t>przekazania</w:t>
      </w:r>
      <w:r w:rsidR="00082362" w:rsidRPr="00980FD0">
        <w:rPr>
          <w:rFonts w:cs="Times New Roman"/>
        </w:rPr>
        <w:t xml:space="preserve"> jest zobowiązany do dostarczenia</w:t>
      </w:r>
      <w:r w:rsidR="002C01A5" w:rsidRPr="00980FD0">
        <w:rPr>
          <w:rFonts w:cs="Times New Roman"/>
        </w:rPr>
        <w:t xml:space="preserve"> Wojewodzie</w:t>
      </w:r>
      <w:r w:rsidR="00082362" w:rsidRPr="00980FD0">
        <w:rPr>
          <w:rFonts w:cs="Times New Roman"/>
        </w:rPr>
        <w:t xml:space="preserve"> potwierdzenia wypłaty środków</w:t>
      </w:r>
      <w:r w:rsidR="009B770E" w:rsidRPr="00980FD0">
        <w:rPr>
          <w:rFonts w:cs="Times New Roman"/>
        </w:rPr>
        <w:t xml:space="preserve"> </w:t>
      </w:r>
      <w:r w:rsidR="002C01A5" w:rsidRPr="00980FD0">
        <w:rPr>
          <w:rFonts w:cs="Times New Roman"/>
        </w:rPr>
        <w:t>określonych</w:t>
      </w:r>
      <w:r w:rsidR="009B770E" w:rsidRPr="00980FD0">
        <w:rPr>
          <w:rFonts w:cs="Times New Roman"/>
        </w:rPr>
        <w:t xml:space="preserve"> w ust. 1</w:t>
      </w:r>
      <w:r w:rsidR="00082362" w:rsidRPr="00980FD0">
        <w:rPr>
          <w:rFonts w:cs="Times New Roman"/>
        </w:rPr>
        <w:t xml:space="preserve"> dla rodziców dzieci, które ponosiły zwiększone opłaty w związku z</w:t>
      </w:r>
      <w:r w:rsidR="00D211BC" w:rsidRPr="00980FD0">
        <w:rPr>
          <w:rFonts w:cs="Times New Roman"/>
        </w:rPr>
        <w:t> </w:t>
      </w:r>
      <w:r w:rsidR="00082362" w:rsidRPr="00980FD0">
        <w:rPr>
          <w:rFonts w:cs="Times New Roman"/>
        </w:rPr>
        <w:t xml:space="preserve">rozpoczęciem zadania przed podpisaniem </w:t>
      </w:r>
      <w:r w:rsidR="0076591D" w:rsidRPr="00980FD0">
        <w:rPr>
          <w:rFonts w:cs="Times New Roman"/>
        </w:rPr>
        <w:t>Umowy</w:t>
      </w:r>
      <w:r w:rsidR="00082362" w:rsidRPr="00980FD0">
        <w:rPr>
          <w:rFonts w:cs="Times New Roman"/>
        </w:rPr>
        <w:t>. W sytuacji gdy podmiot obniżył rodzicom opłaty</w:t>
      </w:r>
      <w:r w:rsidR="00B1326C" w:rsidRPr="00980FD0">
        <w:rPr>
          <w:rFonts w:cs="Times New Roman"/>
          <w:color w:val="FF0000"/>
        </w:rPr>
        <w:t>,</w:t>
      </w:r>
      <w:r w:rsidR="00082362" w:rsidRPr="00980FD0">
        <w:rPr>
          <w:rFonts w:cs="Times New Roman"/>
        </w:rPr>
        <w:t xml:space="preserve"> podmiot dostarcza potwierdzenia wpłat obniżonych opłat. </w:t>
      </w:r>
    </w:p>
    <w:p w14:paraId="4E15FD40" w14:textId="77777777" w:rsidR="005458A0" w:rsidRPr="00980FD0" w:rsidRDefault="005458A0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 xml:space="preserve">Wojewoda na podstawie aktualizacji danych określonych w § 5 ust. </w:t>
      </w:r>
      <w:r w:rsidR="0042276B" w:rsidRPr="00980FD0">
        <w:rPr>
          <w:rFonts w:cs="Times New Roman"/>
        </w:rPr>
        <w:t>8</w:t>
      </w:r>
      <w:r w:rsidRPr="00980FD0">
        <w:rPr>
          <w:rFonts w:cs="Times New Roman"/>
        </w:rPr>
        <w:t xml:space="preserve"> dokonuje </w:t>
      </w:r>
      <w:r w:rsidR="00DB6D95" w:rsidRPr="00980FD0">
        <w:rPr>
          <w:rFonts w:cs="Times New Roman"/>
        </w:rPr>
        <w:t>weryfikacji</w:t>
      </w:r>
      <w:r w:rsidRPr="00980FD0">
        <w:rPr>
          <w:rFonts w:cs="Times New Roman"/>
        </w:rPr>
        <w:t xml:space="preserve"> obsadzenia miejsc opieki określonych w § 1 ust. 1.  </w:t>
      </w:r>
    </w:p>
    <w:p w14:paraId="3CA162C8" w14:textId="77777777" w:rsidR="005458A0" w:rsidRPr="00980FD0" w:rsidRDefault="005458A0" w:rsidP="00916F78">
      <w:pPr>
        <w:pStyle w:val="Tekstpodstawowy"/>
        <w:numPr>
          <w:ilvl w:val="0"/>
          <w:numId w:val="35"/>
        </w:numPr>
        <w:tabs>
          <w:tab w:val="left" w:pos="142"/>
          <w:tab w:val="left" w:pos="284"/>
        </w:tabs>
        <w:ind w:left="284" w:hanging="284"/>
        <w:jc w:val="both"/>
        <w:rPr>
          <w:rFonts w:cs="Times New Roman"/>
          <w:szCs w:val="24"/>
        </w:rPr>
      </w:pPr>
      <w:proofErr w:type="spellStart"/>
      <w:r w:rsidRPr="00980FD0">
        <w:rPr>
          <w:rFonts w:cs="Times New Roman"/>
          <w:szCs w:val="24"/>
        </w:rPr>
        <w:t>Oow</w:t>
      </w:r>
      <w:proofErr w:type="spellEnd"/>
      <w:r w:rsidRPr="00980FD0">
        <w:rPr>
          <w:rFonts w:cs="Times New Roman"/>
          <w:szCs w:val="24"/>
        </w:rPr>
        <w:t xml:space="preserve"> ma obowiązek aktualizacji kwoty miesięcznych opłat rodziców oraz obowiązujących zniżek w Rejestrze Żłobków poprzez formularz RKZ-2 za pomocą portalu PIU </w:t>
      </w:r>
      <w:proofErr w:type="spellStart"/>
      <w:r w:rsidRPr="00980FD0">
        <w:rPr>
          <w:rFonts w:cs="Times New Roman"/>
          <w:szCs w:val="24"/>
        </w:rPr>
        <w:t>Emp@tia</w:t>
      </w:r>
      <w:proofErr w:type="spellEnd"/>
      <w:r w:rsidRPr="00980FD0">
        <w:rPr>
          <w:rFonts w:cs="Times New Roman"/>
          <w:szCs w:val="24"/>
        </w:rPr>
        <w:t xml:space="preserve"> w</w:t>
      </w:r>
      <w:r w:rsidR="00D211BC" w:rsidRPr="00980FD0">
        <w:rPr>
          <w:rFonts w:cs="Times New Roman"/>
          <w:szCs w:val="24"/>
        </w:rPr>
        <w:t> </w:t>
      </w:r>
      <w:r w:rsidRPr="00980FD0">
        <w:rPr>
          <w:rFonts w:cs="Times New Roman"/>
          <w:szCs w:val="24"/>
        </w:rPr>
        <w:t>terminie 3 dni od zaistnienia zmian. Na podstawie zaktualizowanych danych Wojewoda dokonuje weryfikacji spełnienia warunków określonych w § 1 ust. 12 sporządzając raport.</w:t>
      </w:r>
    </w:p>
    <w:p w14:paraId="16576707" w14:textId="77777777" w:rsidR="00EC501A" w:rsidRPr="00980FD0" w:rsidRDefault="007F7811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- niezwłocznie po 12-miesięcznym pierwszym okresie realizacji zadania wskazanego w § 1 ust. 16 umowy, jednak nie później niż w terminie 30 dni od zakończenia pierwszego 12 miesięcznego okresu funkcjonowania– do sporządzenia oraz złożenia sprawozdania z realizacji zadania, według wzoru stanowiącego załącznik nr 4 do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Umowy.</w:t>
      </w:r>
    </w:p>
    <w:p w14:paraId="32183F40" w14:textId="77777777" w:rsidR="00B63A1A" w:rsidRPr="00980FD0" w:rsidRDefault="007F7811" w:rsidP="00C76C66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także - niezwłocznie po 24-miesięcznym drugim okresie realizacji zadania wskazanego w § 1 ust. 17, jednak nie później niż w terminie 30 dni od zakończenia do sporządzenia oraz złożenia sprawozdania z realizacji zadania, według wzoru stanowiącego załącznik nr 5 do Umowy. Niniejsze sprawozdanie stanowić będzie rozliczenie z realizacji zadania określonego w § 1 ust. 1. </w:t>
      </w:r>
    </w:p>
    <w:p w14:paraId="673F4D91" w14:textId="77777777" w:rsidR="00271866" w:rsidRPr="00980FD0" w:rsidRDefault="00C76C66" w:rsidP="00C76C66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P</w:t>
      </w:r>
      <w:r w:rsidR="00271866" w:rsidRPr="00980FD0">
        <w:rPr>
          <w:rFonts w:cs="Times New Roman"/>
        </w:rPr>
        <w:t>o upływie okresu trwałości</w:t>
      </w:r>
      <w:r w:rsidRPr="00980FD0">
        <w:rPr>
          <w:rFonts w:cs="Times New Roman"/>
        </w:rPr>
        <w:t xml:space="preserve"> określonego w § 1 ust. 18, </w:t>
      </w:r>
      <w:proofErr w:type="spellStart"/>
      <w:r w:rsidRPr="00980FD0">
        <w:rPr>
          <w:rFonts w:cs="Times New Roman"/>
        </w:rPr>
        <w:t>oow</w:t>
      </w:r>
      <w:proofErr w:type="spellEnd"/>
      <w:r w:rsidR="00271866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zobowiązany jest do przedstawienia Wojewodzie sprawozdania z</w:t>
      </w:r>
      <w:r w:rsidR="008958CB" w:rsidRPr="00980FD0">
        <w:rPr>
          <w:rFonts w:cs="Times New Roman"/>
        </w:rPr>
        <w:t xml:space="preserve"> dochowania</w:t>
      </w:r>
      <w:r w:rsidRPr="00980FD0">
        <w:rPr>
          <w:rFonts w:cs="Times New Roman"/>
        </w:rPr>
        <w:t xml:space="preserve"> trwałości zadania, którego wzór określono w załączniku nr 6</w:t>
      </w:r>
      <w:r w:rsidR="008958CB" w:rsidRPr="00980FD0">
        <w:rPr>
          <w:rFonts w:cs="Times New Roman"/>
        </w:rPr>
        <w:t xml:space="preserve"> do Umowy</w:t>
      </w:r>
      <w:r w:rsidRPr="00980FD0">
        <w:rPr>
          <w:rFonts w:cs="Times New Roman"/>
        </w:rPr>
        <w:t>.</w:t>
      </w:r>
    </w:p>
    <w:p w14:paraId="028FB348" w14:textId="77777777" w:rsidR="00082362" w:rsidRPr="00980FD0" w:rsidRDefault="00082362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W przypadku niezłożenia dokumentów sprawozdawczych w terminie, o którym mowa w</w:t>
      </w:r>
      <w:r w:rsidR="00D211BC" w:rsidRPr="00980FD0">
        <w:rPr>
          <w:rFonts w:cs="Times New Roman"/>
        </w:rPr>
        <w:t> </w:t>
      </w:r>
      <w:r w:rsidR="00B141FC" w:rsidRPr="00980FD0">
        <w:rPr>
          <w:rFonts w:cs="Times New Roman"/>
        </w:rPr>
        <w:t xml:space="preserve">ust. </w:t>
      </w:r>
      <w:r w:rsidR="00B63A1A" w:rsidRPr="00980FD0">
        <w:rPr>
          <w:rFonts w:cs="Times New Roman"/>
        </w:rPr>
        <w:t xml:space="preserve">5, </w:t>
      </w:r>
      <w:r w:rsidR="00B141FC" w:rsidRPr="00980FD0">
        <w:rPr>
          <w:rFonts w:cs="Times New Roman"/>
        </w:rPr>
        <w:t xml:space="preserve">6 </w:t>
      </w:r>
      <w:r w:rsidR="00B63A1A" w:rsidRPr="00980FD0">
        <w:rPr>
          <w:rFonts w:cs="Times New Roman"/>
        </w:rPr>
        <w:t xml:space="preserve">i 7 </w:t>
      </w:r>
      <w:r w:rsidRPr="00980FD0">
        <w:rPr>
          <w:rFonts w:cs="Times New Roman"/>
        </w:rPr>
        <w:t xml:space="preserve">Wojewoda wzywa pisemnie </w:t>
      </w:r>
      <w:proofErr w:type="spellStart"/>
      <w:r w:rsidR="005C0CEB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do ich złożenia, w terminie 7 dni  od dnia otrzymania wezwania</w:t>
      </w:r>
      <w:r w:rsidR="00FE617E" w:rsidRPr="00980FD0">
        <w:rPr>
          <w:rFonts w:cs="Times New Roman"/>
        </w:rPr>
        <w:t>.</w:t>
      </w:r>
    </w:p>
    <w:p w14:paraId="5DDD9171" w14:textId="77777777" w:rsidR="00082362" w:rsidRPr="00980FD0" w:rsidRDefault="00082362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Wojewoda ma prawo żądania, aby </w:t>
      </w:r>
      <w:proofErr w:type="spellStart"/>
      <w:r w:rsidR="005C0CEB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w wyznaczonym terminie przedstawił dodatkowe informacje, wyjaśnienia do sprawozdania oraz dowody do dokumentów sprawozdawczych. Żądanie to jest wiążące dla </w:t>
      </w:r>
      <w:proofErr w:type="spellStart"/>
      <w:r w:rsidR="005C0CEB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. </w:t>
      </w:r>
    </w:p>
    <w:p w14:paraId="1821966A" w14:textId="77777777" w:rsidR="00082362" w:rsidRPr="00980FD0" w:rsidRDefault="00082362" w:rsidP="00916F78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Podpisane dokumenty sprawozdawcze należy składać za pomocą platformy </w:t>
      </w:r>
      <w:proofErr w:type="spellStart"/>
      <w:r w:rsidRPr="00980FD0">
        <w:rPr>
          <w:rFonts w:cs="Times New Roman"/>
        </w:rPr>
        <w:t>ePUAP</w:t>
      </w:r>
      <w:proofErr w:type="spellEnd"/>
      <w:r w:rsidRPr="00980FD0">
        <w:rPr>
          <w:rFonts w:cs="Times New Roman"/>
        </w:rPr>
        <w:t>, pocztą tradycyjną lub osobiście w biurze podawczym Wielkopolskiego Urzędu Wojewódzkiego. Dopuszcza się uzupełniająco korespondencję mailową w wersji edytowalnej (załączniki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arkuszu kalkulacyjnym), przesyłając je na adres poczty elektronicznej </w:t>
      </w:r>
      <w:hyperlink r:id="rId8" w:history="1">
        <w:r w:rsidR="00FD6687" w:rsidRPr="00980FD0">
          <w:rPr>
            <w:rStyle w:val="Hipercze"/>
            <w:rFonts w:cs="Times New Roman"/>
          </w:rPr>
          <w:t>ps@poznan.uw.gov.pl</w:t>
        </w:r>
      </w:hyperlink>
      <w:r w:rsidR="00FD6687" w:rsidRPr="00980FD0">
        <w:rPr>
          <w:rFonts w:cs="Times New Roman"/>
        </w:rPr>
        <w:t xml:space="preserve">, </w:t>
      </w:r>
      <w:r w:rsidRPr="00980FD0">
        <w:rPr>
          <w:rFonts w:cs="Times New Roman"/>
        </w:rPr>
        <w:t xml:space="preserve">oznaczając w temacie wiadomości numer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>.</w:t>
      </w:r>
    </w:p>
    <w:p w14:paraId="5B941C60" w14:textId="77777777" w:rsidR="00C46B0D" w:rsidRPr="00980FD0" w:rsidRDefault="00C46B0D" w:rsidP="00916F78">
      <w:pPr>
        <w:numPr>
          <w:ilvl w:val="0"/>
          <w:numId w:val="35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strike/>
          <w:color w:val="000000"/>
          <w:lang w:eastAsia="en-US"/>
        </w:rPr>
      </w:pPr>
      <w:r w:rsidRPr="00980FD0">
        <w:rPr>
          <w:rFonts w:cs="Times New Roman"/>
          <w:color w:val="000000"/>
          <w:lang w:eastAsia="en-US"/>
        </w:rPr>
        <w:t xml:space="preserve">Wojewoda zastrzega sobie możliwość zmiany </w:t>
      </w:r>
      <w:r w:rsidR="00B141FC" w:rsidRPr="00980FD0">
        <w:rPr>
          <w:rFonts w:cs="Times New Roman"/>
          <w:lang w:eastAsia="en-US"/>
        </w:rPr>
        <w:t>sposobu</w:t>
      </w:r>
      <w:r w:rsidRPr="00980FD0">
        <w:rPr>
          <w:rFonts w:cs="Times New Roman"/>
          <w:lang w:eastAsia="en-US"/>
        </w:rPr>
        <w:t xml:space="preserve"> </w:t>
      </w:r>
      <w:r w:rsidRPr="00980FD0">
        <w:rPr>
          <w:rFonts w:cs="Times New Roman"/>
          <w:color w:val="000000"/>
          <w:lang w:eastAsia="en-US"/>
        </w:rPr>
        <w:t>rozliczenia zadania w przypadku zaistnienia przyczyn, które uniemożliwią weryfikację danych na zasadach określonych w</w:t>
      </w:r>
      <w:r w:rsidR="00D211BC" w:rsidRPr="00980FD0">
        <w:rPr>
          <w:rFonts w:cs="Times New Roman"/>
          <w:color w:val="000000"/>
          <w:lang w:eastAsia="en-US"/>
        </w:rPr>
        <w:t> </w:t>
      </w:r>
      <w:r w:rsidRPr="00980FD0">
        <w:rPr>
          <w:rFonts w:cs="Times New Roman"/>
          <w:color w:val="000000"/>
          <w:lang w:eastAsia="en-US"/>
        </w:rPr>
        <w:t xml:space="preserve">niniejszej </w:t>
      </w:r>
      <w:r w:rsidR="0076591D" w:rsidRPr="00980FD0">
        <w:rPr>
          <w:rFonts w:cs="Times New Roman"/>
          <w:color w:val="000000"/>
          <w:lang w:eastAsia="en-US"/>
        </w:rPr>
        <w:t>Umowie</w:t>
      </w:r>
      <w:r w:rsidRPr="00980FD0">
        <w:rPr>
          <w:rFonts w:cs="Times New Roman"/>
          <w:color w:val="000000"/>
          <w:lang w:eastAsia="en-US"/>
        </w:rPr>
        <w:t xml:space="preserve">. </w:t>
      </w:r>
    </w:p>
    <w:p w14:paraId="5C116DBC" w14:textId="77777777" w:rsidR="004249B1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lastRenderedPageBreak/>
        <w:t xml:space="preserve">§ </w:t>
      </w:r>
      <w:r w:rsidR="00A67F6E" w:rsidRPr="00980FD0">
        <w:rPr>
          <w:rFonts w:cs="Times New Roman"/>
          <w:szCs w:val="24"/>
        </w:rPr>
        <w:t>9</w:t>
      </w:r>
    </w:p>
    <w:p w14:paraId="23AB9D7D" w14:textId="77777777" w:rsidR="003B44A3" w:rsidRPr="00980FD0" w:rsidRDefault="003B44A3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[EWALUACJA]</w:t>
      </w:r>
    </w:p>
    <w:p w14:paraId="09C5963C" w14:textId="77777777" w:rsidR="002D676B" w:rsidRPr="00980FD0" w:rsidRDefault="00237D22" w:rsidP="00916F78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ind w:left="284" w:hanging="284"/>
        <w:contextualSpacing w:val="0"/>
        <w:jc w:val="both"/>
        <w:rPr>
          <w:rFonts w:cs="Times New Roman"/>
          <w:color w:val="000000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2D676B" w:rsidRPr="00980FD0">
        <w:rPr>
          <w:rFonts w:cs="Times New Roman"/>
        </w:rPr>
        <w:t xml:space="preserve"> </w:t>
      </w:r>
      <w:r w:rsidR="002D676B" w:rsidRPr="00980FD0">
        <w:rPr>
          <w:rFonts w:cs="Times New Roman"/>
          <w:color w:val="000000"/>
        </w:rPr>
        <w:t xml:space="preserve">jest zobowiązany do współpracy z podmiotami zewnętrznymi, realizującymi badanie ewaluacyjne na zlecenie uprawnionych podmiotów, które zawarły </w:t>
      </w:r>
      <w:r w:rsidR="0076591D" w:rsidRPr="00980FD0">
        <w:rPr>
          <w:rFonts w:cs="Times New Roman"/>
          <w:color w:val="000000"/>
        </w:rPr>
        <w:t>Umowę</w:t>
      </w:r>
      <w:r w:rsidR="002D676B" w:rsidRPr="00980FD0">
        <w:rPr>
          <w:rFonts w:cs="Times New Roman"/>
          <w:color w:val="000000"/>
        </w:rPr>
        <w:t xml:space="preserve"> lub porozumienie z tymi podmiotami na realizację ewaluacji. </w:t>
      </w:r>
    </w:p>
    <w:p w14:paraId="7C213CC2" w14:textId="77777777" w:rsidR="002D676B" w:rsidRPr="00980FD0" w:rsidRDefault="009754CC" w:rsidP="00916F78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</w:t>
      </w:r>
      <w:r w:rsidR="002D676B" w:rsidRPr="00980FD0">
        <w:rPr>
          <w:rFonts w:cs="Times New Roman"/>
          <w:color w:val="000000"/>
        </w:rPr>
        <w:t>jest zobowiązany do udzielania każdorazowo na wniosek tych podmiotów dokumentów i informacji na temat realizacji wsparcia, niezbędnych do przeprowadzenia badania ewaluacyjnego.</w:t>
      </w:r>
    </w:p>
    <w:p w14:paraId="2224CAD3" w14:textId="77777777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1</w:t>
      </w:r>
      <w:r w:rsidR="00A67F6E" w:rsidRPr="00980FD0">
        <w:rPr>
          <w:rFonts w:cs="Times New Roman"/>
          <w:szCs w:val="24"/>
        </w:rPr>
        <w:t>0</w:t>
      </w:r>
    </w:p>
    <w:p w14:paraId="7885CD4D" w14:textId="77777777" w:rsidR="00AC2F56" w:rsidRPr="00980FD0" w:rsidRDefault="00AC2F56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[OBOWIĄZKI INFORMACYJNE]</w:t>
      </w:r>
    </w:p>
    <w:p w14:paraId="4021FC35" w14:textId="77777777" w:rsidR="002D676B" w:rsidRPr="00980FD0" w:rsidRDefault="009754CC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, niezwłocznie po dokonaniu wpisu nowych miejsc opieki do </w:t>
      </w:r>
      <w:r w:rsidR="00D71E1D" w:rsidRPr="00980FD0">
        <w:rPr>
          <w:rFonts w:cs="Times New Roman"/>
        </w:rPr>
        <w:t>rejestru</w:t>
      </w:r>
      <w:r w:rsidR="002D676B" w:rsidRPr="00980FD0">
        <w:rPr>
          <w:rFonts w:cs="Times New Roman"/>
        </w:rPr>
        <w:t xml:space="preserve"> </w:t>
      </w:r>
      <w:r w:rsidR="00D71E1D" w:rsidRPr="00980FD0">
        <w:rPr>
          <w:rFonts w:cs="Times New Roman"/>
        </w:rPr>
        <w:t>ż</w:t>
      </w:r>
      <w:r w:rsidR="002D676B" w:rsidRPr="00980FD0">
        <w:rPr>
          <w:rFonts w:cs="Times New Roman"/>
        </w:rPr>
        <w:t xml:space="preserve">łobków i klubów dziecięcych lub do wykazu dziennych opiekunów, ma obowiązek poinformowania rodziców o uczestnictwie w programie, o źródle dofinansowania miejsc opieki, o miesięcznej kwocie przyznanego dofinansowania na 1 miejsce oraz o okresie dofinansowania, w tym poprzez zamieszczenie wyżej wskazanych informacji w ogólnie dostępnym miejscu w instytucji opieki, co Wojewoda weryfikuje </w:t>
      </w:r>
      <w:r w:rsidR="008958CB" w:rsidRPr="00980FD0">
        <w:rPr>
          <w:rFonts w:cs="Times New Roman"/>
        </w:rPr>
        <w:t xml:space="preserve">na podstawie </w:t>
      </w:r>
      <w:r w:rsidR="005C3EC4" w:rsidRPr="00980FD0">
        <w:rPr>
          <w:rFonts w:cs="Times New Roman"/>
        </w:rPr>
        <w:t>złożonego</w:t>
      </w:r>
      <w:r w:rsidR="002D676B" w:rsidRPr="00980FD0">
        <w:rPr>
          <w:rFonts w:cs="Times New Roman"/>
        </w:rPr>
        <w:t xml:space="preserve"> przez </w:t>
      </w:r>
      <w:proofErr w:type="spellStart"/>
      <w:r w:rsidR="00237D22" w:rsidRPr="00980FD0">
        <w:rPr>
          <w:rFonts w:cs="Times New Roman"/>
        </w:rPr>
        <w:t>oow</w:t>
      </w:r>
      <w:proofErr w:type="spellEnd"/>
      <w:r w:rsidR="002D676B" w:rsidRPr="00980FD0">
        <w:rPr>
          <w:rFonts w:cs="Times New Roman"/>
        </w:rPr>
        <w:t xml:space="preserve"> oświadczenia </w:t>
      </w:r>
      <w:r w:rsidR="008958CB" w:rsidRPr="00980FD0">
        <w:rPr>
          <w:rFonts w:cs="Times New Roman"/>
        </w:rPr>
        <w:t>znajdującego się w</w:t>
      </w:r>
      <w:r w:rsidR="002D676B" w:rsidRPr="00980FD0">
        <w:rPr>
          <w:rFonts w:cs="Times New Roman"/>
        </w:rPr>
        <w:t xml:space="preserve"> zał</w:t>
      </w:r>
      <w:r w:rsidR="008958CB" w:rsidRPr="00980FD0">
        <w:rPr>
          <w:rFonts w:cs="Times New Roman"/>
        </w:rPr>
        <w:t>ączniku</w:t>
      </w:r>
      <w:r w:rsidR="00B141FC" w:rsidRPr="00980FD0">
        <w:rPr>
          <w:rFonts w:cs="Times New Roman"/>
        </w:rPr>
        <w:t xml:space="preserve"> </w:t>
      </w:r>
      <w:r w:rsidR="002D676B" w:rsidRPr="00980FD0">
        <w:rPr>
          <w:rFonts w:cs="Times New Roman"/>
        </w:rPr>
        <w:t xml:space="preserve">nr </w:t>
      </w:r>
      <w:r w:rsidR="008958CB" w:rsidRPr="00980FD0">
        <w:rPr>
          <w:rFonts w:cs="Times New Roman"/>
        </w:rPr>
        <w:t>5</w:t>
      </w:r>
      <w:r w:rsidR="002D676B" w:rsidRPr="00980FD0">
        <w:rPr>
          <w:rFonts w:cs="Times New Roman"/>
        </w:rPr>
        <w:t xml:space="preserve"> do </w:t>
      </w:r>
      <w:r w:rsidR="0076591D" w:rsidRPr="00980FD0">
        <w:rPr>
          <w:rFonts w:cs="Times New Roman"/>
        </w:rPr>
        <w:t>Umowy</w:t>
      </w:r>
      <w:r w:rsidR="002D676B" w:rsidRPr="00980FD0">
        <w:rPr>
          <w:rFonts w:cs="Times New Roman"/>
        </w:rPr>
        <w:t>;</w:t>
      </w:r>
    </w:p>
    <w:p w14:paraId="72D55332" w14:textId="77777777" w:rsidR="002D676B" w:rsidRPr="00980FD0" w:rsidRDefault="002D676B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W zakresie zadania finansowanego ze środków FERS i krajowego współfinansowania, </w:t>
      </w:r>
      <w:proofErr w:type="spellStart"/>
      <w:r w:rsidR="00237D22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do:</w:t>
      </w:r>
    </w:p>
    <w:p w14:paraId="7CE58C1D" w14:textId="77777777" w:rsidR="002D676B" w:rsidRPr="00980FD0" w:rsidRDefault="002D676B" w:rsidP="00F617E2">
      <w:pPr>
        <w:pStyle w:val="Akapitzlist"/>
        <w:numPr>
          <w:ilvl w:val="0"/>
          <w:numId w:val="14"/>
        </w:numPr>
        <w:tabs>
          <w:tab w:val="left" w:pos="284"/>
        </w:tabs>
        <w:ind w:left="568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zamieszczenia na oficjalnej stronie internetowej odbiorcy (jeśli takowa strona istnieje)</w:t>
      </w:r>
      <w:r w:rsidR="00D211BC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lub na prowadzonym profilu w mediach społecznościowych krótkiego opisu zadania (stosownie do poziomu wsparcia), w tym jego celów i rezultatów, z podkreśleniem faktu otrzymania wsparcia finansowego z Unii Europejskiej, w okresie uczestniczenia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zadaniu;</w:t>
      </w:r>
    </w:p>
    <w:p w14:paraId="0D3D248E" w14:textId="77777777" w:rsidR="002D676B" w:rsidRPr="00980FD0" w:rsidRDefault="002D676B" w:rsidP="00F617E2">
      <w:pPr>
        <w:pStyle w:val="Akapitzlist"/>
        <w:numPr>
          <w:ilvl w:val="0"/>
          <w:numId w:val="14"/>
        </w:numPr>
        <w:tabs>
          <w:tab w:val="left" w:pos="284"/>
        </w:tabs>
        <w:ind w:left="568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umieszczenia zgodnie z zasadami wskazanymi na stronie:</w:t>
      </w:r>
      <w:r w:rsidRPr="00980FD0">
        <w:rPr>
          <w:rFonts w:cs="Times New Roman"/>
        </w:rPr>
        <w:tab/>
      </w:r>
      <w:hyperlink r:id="rId9" w:history="1">
        <w:r w:rsidR="00F617E2" w:rsidRPr="00980FD0">
          <w:rPr>
            <w:rStyle w:val="Hipercze"/>
            <w:rFonts w:cs="Times New Roman"/>
          </w:rPr>
          <w:t>https://www.funduszeeuropejskie.gov.pl/strony/o-funduszach/fundusze-2021-2027/prawo-i-dokumenty/zasady-komunikacji-fe/</w:t>
        </w:r>
      </w:hyperlink>
      <w:r w:rsidR="00FD6687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>odpowiedniego ciągu logotypów i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informacji</w:t>
      </w:r>
      <w:r w:rsidR="00FD6687" w:rsidRPr="00980FD0">
        <w:rPr>
          <w:rFonts w:cs="Times New Roman"/>
        </w:rPr>
        <w:t xml:space="preserve"> </w:t>
      </w:r>
      <w:r w:rsidRPr="00980FD0">
        <w:rPr>
          <w:rFonts w:cs="Times New Roman"/>
        </w:rPr>
        <w:t xml:space="preserve">o współfinansowaniu zadania ze środków EFS+, w dokumentach informacyjnych oraz </w:t>
      </w:r>
      <w:r w:rsidR="0076591D" w:rsidRPr="00980FD0">
        <w:rPr>
          <w:rFonts w:cs="Times New Roman"/>
        </w:rPr>
        <w:t>Umowa</w:t>
      </w:r>
      <w:r w:rsidRPr="00980FD0">
        <w:rPr>
          <w:rFonts w:cs="Times New Roman"/>
        </w:rPr>
        <w:t xml:space="preserve">ch zawieranych przez </w:t>
      </w:r>
      <w:proofErr w:type="spellStart"/>
      <w:r w:rsidR="00237D22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na świadczenie usług opieki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zakresie dofinansowanych miejsc opieki ze środków FERS, w okresie uczestniczenia w zadaniu.</w:t>
      </w:r>
    </w:p>
    <w:p w14:paraId="7DB02456" w14:textId="144AF095" w:rsidR="002D676B" w:rsidRPr="00980FD0" w:rsidRDefault="000B7607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uchylony</w:t>
      </w:r>
    </w:p>
    <w:p w14:paraId="696F05C1" w14:textId="77777777" w:rsidR="002D676B" w:rsidRPr="00980FD0" w:rsidRDefault="009754CC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zobowiązany jest do zapewnienia dostępu do wsparcia bez jakiejkolwiek dyskryminacji ze względu na przesłanki określone w art. 9 rozporządzenia Parlamentu </w:t>
      </w:r>
      <w:r w:rsidR="002D676B" w:rsidRPr="00980FD0">
        <w:rPr>
          <w:rFonts w:cs="Times New Roman"/>
        </w:rPr>
        <w:lastRenderedPageBreak/>
        <w:t>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D211BC" w:rsidRPr="00980FD0">
        <w:rPr>
          <w:rFonts w:cs="Times New Roman"/>
        </w:rPr>
        <w:t> </w:t>
      </w:r>
      <w:r w:rsidR="002D676B" w:rsidRPr="00980FD0">
        <w:rPr>
          <w:rFonts w:cs="Times New Roman"/>
        </w:rPr>
        <w:t>Integracji, Funduszu Bezpieczeństwa Wewnętrznego i Instrumentu Wsparcia Finansowego na rzecz Zarządzania Granicami i Polityki Wizowej (Dz. Urz. UE L 231 z 30 czerwca 2021</w:t>
      </w:r>
      <w:r w:rsidR="00D211BC" w:rsidRPr="00980FD0">
        <w:rPr>
          <w:rFonts w:cs="Times New Roman"/>
        </w:rPr>
        <w:t> </w:t>
      </w:r>
      <w:r w:rsidR="002D676B" w:rsidRPr="00980FD0">
        <w:rPr>
          <w:rFonts w:cs="Times New Roman"/>
        </w:rPr>
        <w:t>r., str. 159), czyli płeć, rasę, lub pochodzenie etniczne, religię lub światopogląd, niepełnosprawność, wiek lub orientację seksualną;</w:t>
      </w:r>
    </w:p>
    <w:p w14:paraId="633CA988" w14:textId="77777777" w:rsidR="002D676B" w:rsidRPr="00980FD0" w:rsidRDefault="009754CC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zobowiązany jest do stosowania niestereotypowego przekazu w materiałach informacyjnych zgodnie ze standardem informacyjno-promocyjnym, stanowiącym część załącznika nr 2 do Wytycznych dotyczących realizacji zasad równościowych w ramach funduszy unijnych na lata 2021–2027 – w przypadku podejmowania takich działań;</w:t>
      </w:r>
    </w:p>
    <w:p w14:paraId="2940C03E" w14:textId="77777777" w:rsidR="002D676B" w:rsidRPr="00980FD0" w:rsidRDefault="009754CC" w:rsidP="00916F78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237D22" w:rsidRPr="00980FD0">
        <w:rPr>
          <w:rFonts w:cs="Times New Roman"/>
        </w:rPr>
        <w:t xml:space="preserve"> </w:t>
      </w:r>
      <w:r w:rsidR="002D676B" w:rsidRPr="00980FD0">
        <w:rPr>
          <w:rFonts w:cs="Times New Roman"/>
        </w:rPr>
        <w:t>zobowiązany jest do zapewnienia w procesie rekrutacji dzieci do instytucji opieki</w:t>
      </w:r>
      <w:r w:rsidR="003D255C" w:rsidRPr="00980FD0">
        <w:rPr>
          <w:rFonts w:cs="Times New Roman"/>
        </w:rPr>
        <w:t xml:space="preserve">  </w:t>
      </w:r>
      <w:r w:rsidR="002D676B" w:rsidRPr="00980FD0">
        <w:rPr>
          <w:rFonts w:cs="Times New Roman"/>
        </w:rPr>
        <w:t>co najmniej 2 kanałów komunikacji – o ile w trakcie rekrutacji z</w:t>
      </w:r>
      <w:r w:rsidR="00C216E1" w:rsidRPr="00980FD0">
        <w:rPr>
          <w:rFonts w:cs="Times New Roman"/>
        </w:rPr>
        <w:t>ostanie zgłoszona taka potrzeba.</w:t>
      </w:r>
    </w:p>
    <w:p w14:paraId="341BCB56" w14:textId="77777777" w:rsidR="000F52A3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1</w:t>
      </w:r>
      <w:r w:rsidR="00A67F6E" w:rsidRPr="00980FD0">
        <w:rPr>
          <w:rFonts w:cs="Times New Roman"/>
          <w:szCs w:val="24"/>
        </w:rPr>
        <w:t>1</w:t>
      </w:r>
    </w:p>
    <w:p w14:paraId="295480A7" w14:textId="77777777" w:rsidR="000F52A3" w:rsidRPr="00980FD0" w:rsidRDefault="000F52A3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[ROZWIĄZANIE </w:t>
      </w:r>
      <w:r w:rsidR="0076591D" w:rsidRPr="00980FD0">
        <w:rPr>
          <w:rFonts w:cs="Times New Roman"/>
          <w:szCs w:val="24"/>
        </w:rPr>
        <w:t>UMOWY</w:t>
      </w:r>
      <w:r w:rsidRPr="00980FD0">
        <w:rPr>
          <w:rFonts w:cs="Times New Roman"/>
          <w:szCs w:val="24"/>
        </w:rPr>
        <w:t>]</w:t>
      </w:r>
    </w:p>
    <w:p w14:paraId="29D85B6A" w14:textId="77777777" w:rsidR="002D676B" w:rsidRPr="00980FD0" w:rsidRDefault="0076591D" w:rsidP="00916F78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Umowa</w:t>
      </w:r>
      <w:r w:rsidR="002D676B" w:rsidRPr="00980FD0">
        <w:rPr>
          <w:rFonts w:cs="Times New Roman"/>
        </w:rPr>
        <w:t xml:space="preserve"> może być rozwiązana przez Wojewodę ze skutkiem natychmiastowym, w przypadku stwierdzenia:</w:t>
      </w:r>
    </w:p>
    <w:p w14:paraId="6C37B5B1" w14:textId="77777777" w:rsidR="002D676B" w:rsidRPr="00980FD0" w:rsidRDefault="002D676B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wykorzystywania przyznanych środków niezgodnie z pr</w:t>
      </w:r>
      <w:r w:rsidR="003954BB" w:rsidRPr="00980FD0">
        <w:rPr>
          <w:rFonts w:cs="Times New Roman"/>
        </w:rPr>
        <w:t xml:space="preserve">zeznaczeniem lub zapisami </w:t>
      </w:r>
      <w:r w:rsidR="0076591D" w:rsidRPr="00980FD0">
        <w:rPr>
          <w:rFonts w:cs="Times New Roman"/>
        </w:rPr>
        <w:t>Umowy</w:t>
      </w:r>
      <w:r w:rsidR="003954BB" w:rsidRPr="00980FD0">
        <w:rPr>
          <w:rFonts w:cs="Times New Roman"/>
        </w:rPr>
        <w:t>,</w:t>
      </w:r>
    </w:p>
    <w:p w14:paraId="30422C61" w14:textId="77777777" w:rsidR="002D676B" w:rsidRPr="00980FD0" w:rsidRDefault="002D676B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nieterminowego lub nienależytego wykonywania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>, w szczególności zmniejszenia zakresu realizowanego zadania;</w:t>
      </w:r>
    </w:p>
    <w:p w14:paraId="75AD606C" w14:textId="77777777" w:rsidR="002207E4" w:rsidRPr="00980FD0" w:rsidRDefault="002D676B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odmowy poddania się kontroli lub stawianie istotnych przeszkód w jej przeprowadzeniu, bądź niedoprowadzenia do usunięcia stwierdzonych nieprawidłowości przez </w:t>
      </w:r>
      <w:proofErr w:type="spellStart"/>
      <w:r w:rsidR="00F30580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terminie określonym przez Wojewodę;</w:t>
      </w:r>
    </w:p>
    <w:p w14:paraId="1759119D" w14:textId="77777777" w:rsidR="002D676B" w:rsidRPr="00980FD0" w:rsidRDefault="002D676B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przekazania części lub całości środków osobie trzeciej, mimo że nie przewiduje tego </w:t>
      </w:r>
      <w:r w:rsidR="0076591D" w:rsidRPr="00980FD0">
        <w:rPr>
          <w:rFonts w:cs="Times New Roman"/>
        </w:rPr>
        <w:t>Umowa</w:t>
      </w:r>
      <w:r w:rsidRPr="00980FD0">
        <w:rPr>
          <w:rFonts w:cs="Times New Roman"/>
        </w:rPr>
        <w:t>;</w:t>
      </w:r>
    </w:p>
    <w:p w14:paraId="4F05699C" w14:textId="77777777" w:rsidR="002D676B" w:rsidRPr="00980FD0" w:rsidRDefault="002D676B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zaprzestania realizacji zadania</w:t>
      </w:r>
      <w:r w:rsidR="00F7509F" w:rsidRPr="00980FD0">
        <w:rPr>
          <w:rFonts w:cs="Times New Roman"/>
        </w:rPr>
        <w:t>,</w:t>
      </w:r>
    </w:p>
    <w:p w14:paraId="1DB15AA5" w14:textId="77777777" w:rsidR="00F7509F" w:rsidRPr="00980FD0" w:rsidRDefault="00F7509F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 xml:space="preserve">nieudzielania przez </w:t>
      </w:r>
      <w:proofErr w:type="spellStart"/>
      <w:r w:rsidR="00237D22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informacji i wyjaśnień, o których mowa w § </w:t>
      </w:r>
      <w:r w:rsidR="00120284" w:rsidRPr="00980FD0">
        <w:rPr>
          <w:rFonts w:cs="Times New Roman"/>
        </w:rPr>
        <w:t>8</w:t>
      </w:r>
      <w:r w:rsidRPr="00980FD0">
        <w:rPr>
          <w:rFonts w:cs="Times New Roman"/>
        </w:rPr>
        <w:t>;</w:t>
      </w:r>
    </w:p>
    <w:p w14:paraId="37EF1EAB" w14:textId="77777777" w:rsidR="00F7509F" w:rsidRPr="00980FD0" w:rsidRDefault="00F7509F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</w:rPr>
        <w:t>zajścia okoliczności, określonych w pkt 8.1.8.2. – 8.1.8.7. Programu,</w:t>
      </w:r>
    </w:p>
    <w:p w14:paraId="6B785ED5" w14:textId="77777777" w:rsidR="00F7509F" w:rsidRPr="00980FD0" w:rsidRDefault="00F7509F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  <w:lang w:eastAsia="en-US"/>
        </w:rPr>
        <w:t xml:space="preserve">braku złożenia rozliczenia, o którym mowa w § </w:t>
      </w:r>
      <w:r w:rsidR="00120284" w:rsidRPr="00980FD0">
        <w:rPr>
          <w:rFonts w:cs="Times New Roman"/>
          <w:lang w:eastAsia="en-US"/>
        </w:rPr>
        <w:t>8</w:t>
      </w:r>
      <w:r w:rsidRPr="00980FD0">
        <w:rPr>
          <w:rFonts w:cs="Times New Roman"/>
          <w:lang w:eastAsia="en-US"/>
        </w:rPr>
        <w:t>, pomimo wezwania przez Wojewodę</w:t>
      </w:r>
      <w:r w:rsidR="000F13EA" w:rsidRPr="00980FD0">
        <w:rPr>
          <w:rFonts w:cs="Times New Roman"/>
          <w:lang w:eastAsia="en-US"/>
        </w:rPr>
        <w:t>,</w:t>
      </w:r>
    </w:p>
    <w:p w14:paraId="03DB13FC" w14:textId="77777777" w:rsidR="000F13EA" w:rsidRPr="00980FD0" w:rsidRDefault="000F13EA" w:rsidP="00916F78">
      <w:pPr>
        <w:numPr>
          <w:ilvl w:val="1"/>
          <w:numId w:val="23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ind w:left="568" w:hanging="284"/>
        <w:jc w:val="both"/>
        <w:textAlignment w:val="baseline"/>
        <w:rPr>
          <w:rFonts w:cs="Times New Roman"/>
        </w:rPr>
      </w:pPr>
      <w:r w:rsidRPr="00980FD0">
        <w:rPr>
          <w:rFonts w:cs="Times New Roman"/>
          <w:lang w:eastAsia="en-US"/>
        </w:rPr>
        <w:lastRenderedPageBreak/>
        <w:t xml:space="preserve">rozwiązania ze skutkiem natychmiastowym z </w:t>
      </w:r>
      <w:proofErr w:type="spellStart"/>
      <w:r w:rsidR="00237D22" w:rsidRPr="00980FD0">
        <w:rPr>
          <w:rFonts w:cs="Times New Roman"/>
          <w:lang w:eastAsia="en-US"/>
        </w:rPr>
        <w:t>oow</w:t>
      </w:r>
      <w:proofErr w:type="spellEnd"/>
      <w:r w:rsidRPr="00980FD0">
        <w:rPr>
          <w:rFonts w:cs="Times New Roman"/>
          <w:lang w:eastAsia="en-US"/>
        </w:rPr>
        <w:t xml:space="preserve"> </w:t>
      </w:r>
      <w:r w:rsidR="0076591D" w:rsidRPr="00980FD0">
        <w:rPr>
          <w:rFonts w:cs="Times New Roman"/>
          <w:lang w:eastAsia="en-US"/>
        </w:rPr>
        <w:t>Umowy</w:t>
      </w:r>
      <w:r w:rsidR="005C3EC4" w:rsidRPr="00980FD0">
        <w:rPr>
          <w:rFonts w:cs="Times New Roman"/>
          <w:color w:val="FF0000"/>
          <w:lang w:eastAsia="en-US"/>
        </w:rPr>
        <w:t xml:space="preserve"> </w:t>
      </w:r>
      <w:r w:rsidRPr="00980FD0">
        <w:rPr>
          <w:rFonts w:cs="Times New Roman"/>
          <w:b/>
          <w:bCs/>
          <w:iCs/>
        </w:rPr>
        <w:t>w sprawie przekazania dofinansowania na zadanie polegające na tworzeniu miejsc opieki nad dziećmi w wieku do lat 3 w ramach Programu</w:t>
      </w:r>
    </w:p>
    <w:p w14:paraId="069A4EBE" w14:textId="77777777" w:rsidR="002D676B" w:rsidRPr="00980FD0" w:rsidRDefault="002D676B" w:rsidP="00916F78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color w:val="000000"/>
        </w:rPr>
      </w:pPr>
      <w:r w:rsidRPr="00980FD0">
        <w:rPr>
          <w:rFonts w:cs="Times New Roman"/>
        </w:rPr>
        <w:t xml:space="preserve">Wojewoda, rozwiązując </w:t>
      </w:r>
      <w:r w:rsidR="0076591D" w:rsidRPr="00980FD0">
        <w:rPr>
          <w:rFonts w:cs="Times New Roman"/>
        </w:rPr>
        <w:t>Umowę</w:t>
      </w:r>
      <w:r w:rsidRPr="00980FD0">
        <w:rPr>
          <w:rFonts w:cs="Times New Roman"/>
        </w:rPr>
        <w:t xml:space="preserve">, określi kwotę środków podlegającą zwrotowi, termin jej zwrotu oraz nazwę i numer rachunku. Od zwracanej kwoty </w:t>
      </w:r>
      <w:proofErr w:type="spellStart"/>
      <w:r w:rsidR="00237D22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zobowiązany jest naliczyć i przekazać na rachunek </w:t>
      </w:r>
      <w:r w:rsidRPr="00980FD0">
        <w:rPr>
          <w:rFonts w:cs="Times New Roman"/>
          <w:color w:val="000000"/>
        </w:rPr>
        <w:t>wskazany przez Wojewodę odsetki w wysokości określonej jak dla zaległości podatkowych.</w:t>
      </w:r>
    </w:p>
    <w:p w14:paraId="68CB783B" w14:textId="77777777" w:rsidR="00CC564A" w:rsidRPr="00980FD0" w:rsidRDefault="008F133F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§ </w:t>
      </w:r>
      <w:r w:rsidR="00047420" w:rsidRPr="00980FD0">
        <w:rPr>
          <w:rFonts w:cs="Times New Roman"/>
          <w:szCs w:val="24"/>
        </w:rPr>
        <w:t>1</w:t>
      </w:r>
      <w:r w:rsidR="00A67F6E" w:rsidRPr="00980FD0">
        <w:rPr>
          <w:rFonts w:cs="Times New Roman"/>
          <w:szCs w:val="24"/>
        </w:rPr>
        <w:t>2</w:t>
      </w:r>
    </w:p>
    <w:p w14:paraId="60D06BE3" w14:textId="77777777" w:rsidR="00CC564A" w:rsidRPr="00980FD0" w:rsidRDefault="00AC2F56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</w:t>
      </w:r>
      <w:r w:rsidR="00CC564A" w:rsidRPr="00980FD0">
        <w:rPr>
          <w:rFonts w:cs="Times New Roman"/>
          <w:szCs w:val="24"/>
        </w:rPr>
        <w:t>ZGODNOŚĆ Z PRAWEM KRAJOWYM]</w:t>
      </w:r>
    </w:p>
    <w:p w14:paraId="36C7D85B" w14:textId="77777777" w:rsidR="008F133F" w:rsidRPr="00980FD0" w:rsidRDefault="009754CC" w:rsidP="00916F78">
      <w:pPr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8F133F" w:rsidRPr="00980FD0">
        <w:rPr>
          <w:rFonts w:cs="Times New Roman"/>
        </w:rPr>
        <w:t xml:space="preserve"> zapewnia przestrzeganie standardów dotyczących:</w:t>
      </w:r>
    </w:p>
    <w:p w14:paraId="2BC3DC53" w14:textId="77777777" w:rsidR="008F133F" w:rsidRPr="00980FD0" w:rsidRDefault="008F133F" w:rsidP="00916F78">
      <w:pPr>
        <w:numPr>
          <w:ilvl w:val="0"/>
          <w:numId w:val="8"/>
        </w:numPr>
        <w:tabs>
          <w:tab w:val="left" w:pos="284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wymagań lokalowych i sanitarnych dotyczących żłobków i klubów dziecięcych, </w:t>
      </w:r>
    </w:p>
    <w:p w14:paraId="13E817A6" w14:textId="77777777" w:rsidR="008F133F" w:rsidRPr="00980FD0" w:rsidRDefault="008F133F" w:rsidP="00916F78">
      <w:pPr>
        <w:numPr>
          <w:ilvl w:val="0"/>
          <w:numId w:val="8"/>
        </w:numPr>
        <w:tabs>
          <w:tab w:val="left" w:pos="284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opieki i edukacji, zgodnie z którymi będzie sprawowana opieka nad dziećmi </w:t>
      </w:r>
      <w:r w:rsidRPr="00980FD0">
        <w:rPr>
          <w:rFonts w:cs="Times New Roman"/>
        </w:rPr>
        <w:br/>
        <w:t xml:space="preserve">w instytucjach opieki, </w:t>
      </w:r>
    </w:p>
    <w:p w14:paraId="49DFF752" w14:textId="77777777" w:rsidR="008F133F" w:rsidRPr="00980FD0" w:rsidRDefault="008F133F" w:rsidP="00916F78">
      <w:pPr>
        <w:numPr>
          <w:ilvl w:val="0"/>
          <w:numId w:val="8"/>
        </w:numPr>
        <w:tabs>
          <w:tab w:val="left" w:pos="284"/>
        </w:tabs>
        <w:ind w:left="568" w:hanging="284"/>
        <w:jc w:val="both"/>
        <w:rPr>
          <w:rFonts w:cs="Times New Roman"/>
        </w:rPr>
      </w:pPr>
      <w:r w:rsidRPr="00980FD0">
        <w:rPr>
          <w:rFonts w:cs="Times New Roman"/>
        </w:rPr>
        <w:t xml:space="preserve">jakości wypełniania funkcji opiekuńczo-wychowawczych i edukacyjnych </w:t>
      </w:r>
    </w:p>
    <w:p w14:paraId="301FF196" w14:textId="77777777" w:rsidR="008F133F" w:rsidRPr="00980FD0" w:rsidRDefault="008F133F" w:rsidP="00916F78">
      <w:pPr>
        <w:tabs>
          <w:tab w:val="left" w:pos="284"/>
        </w:tabs>
        <w:ind w:left="284"/>
        <w:jc w:val="both"/>
        <w:rPr>
          <w:rFonts w:cs="Times New Roman"/>
        </w:rPr>
      </w:pPr>
      <w:r w:rsidRPr="00980FD0">
        <w:rPr>
          <w:rFonts w:cs="Times New Roman"/>
        </w:rPr>
        <w:t>– zgodnie z warunkami i standardami jakości zawartymi w ustawie o opiece nad dziećmi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wieku do lat 3 oraz w aktach wykonawczych do ustawy.</w:t>
      </w:r>
    </w:p>
    <w:p w14:paraId="5483D771" w14:textId="77777777" w:rsidR="003D255C" w:rsidRPr="00980FD0" w:rsidRDefault="009754CC" w:rsidP="00916F78">
      <w:pPr>
        <w:numPr>
          <w:ilvl w:val="1"/>
          <w:numId w:val="7"/>
        </w:numPr>
        <w:tabs>
          <w:tab w:val="clear" w:pos="1440"/>
          <w:tab w:val="left" w:pos="284"/>
        </w:tabs>
        <w:ind w:left="284" w:hanging="284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</w:t>
      </w:r>
      <w:r w:rsidR="00237D22" w:rsidRPr="00980FD0">
        <w:rPr>
          <w:rFonts w:cs="Times New Roman"/>
        </w:rPr>
        <w:t>ow</w:t>
      </w:r>
      <w:proofErr w:type="spellEnd"/>
      <w:r w:rsidR="008F133F" w:rsidRPr="00980FD0">
        <w:rPr>
          <w:rFonts w:cs="Times New Roman"/>
        </w:rPr>
        <w:t xml:space="preserve"> zapewnia przestrzeganie przepisów ustawodawstwa krajowego mającego zastosowanie do prowadzenia działalności polegającej na sprawowaniu opieki nad dziećmi w instytucjach opieki oraz wywiązywanie się ze zobowiązań, o których mowa</w:t>
      </w:r>
      <w:r w:rsidR="002D2597" w:rsidRPr="00980FD0">
        <w:rPr>
          <w:rFonts w:cs="Times New Roman"/>
        </w:rPr>
        <w:t xml:space="preserve"> </w:t>
      </w:r>
      <w:r w:rsidR="008F133F" w:rsidRPr="00980FD0">
        <w:rPr>
          <w:rFonts w:cs="Times New Roman"/>
        </w:rPr>
        <w:t>odpowiednio w art. 35 lub art. 47a ustawy o opiece nad dziećmi w wieku do lat 3.</w:t>
      </w:r>
    </w:p>
    <w:p w14:paraId="60ECDC9F" w14:textId="77777777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 xml:space="preserve">§ </w:t>
      </w:r>
      <w:r w:rsidR="00047420" w:rsidRPr="00980FD0">
        <w:rPr>
          <w:rFonts w:cs="Times New Roman"/>
          <w:szCs w:val="24"/>
        </w:rPr>
        <w:t>1</w:t>
      </w:r>
      <w:r w:rsidR="00A67F6E" w:rsidRPr="00980FD0">
        <w:rPr>
          <w:rFonts w:cs="Times New Roman"/>
          <w:szCs w:val="24"/>
        </w:rPr>
        <w:t>3</w:t>
      </w:r>
    </w:p>
    <w:p w14:paraId="79D8A00B" w14:textId="77777777" w:rsidR="002D676B" w:rsidRPr="00980FD0" w:rsidRDefault="00970189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</w:t>
      </w:r>
      <w:r w:rsidR="002D676B" w:rsidRPr="00980FD0">
        <w:rPr>
          <w:rFonts w:cs="Times New Roman"/>
          <w:szCs w:val="24"/>
        </w:rPr>
        <w:t>RODO</w:t>
      </w:r>
      <w:r w:rsidRPr="00980FD0">
        <w:rPr>
          <w:rFonts w:cs="Times New Roman"/>
          <w:szCs w:val="24"/>
        </w:rPr>
        <w:t>]</w:t>
      </w:r>
    </w:p>
    <w:p w14:paraId="0680AF80" w14:textId="77777777" w:rsidR="002D676B" w:rsidRPr="00980FD0" w:rsidRDefault="002D676B" w:rsidP="00916F78">
      <w:pPr>
        <w:pStyle w:val="Akapitzlist"/>
        <w:numPr>
          <w:ilvl w:val="0"/>
          <w:numId w:val="16"/>
        </w:numPr>
        <w:tabs>
          <w:tab w:val="left" w:pos="6329"/>
        </w:tabs>
        <w:ind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Strony oświadczają, że dane kontaktowe pracowników, współpracowników i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reprezentantów stron udostępniane wzajemnie w niniejszej </w:t>
      </w:r>
      <w:r w:rsidR="0076591D" w:rsidRPr="00980FD0">
        <w:rPr>
          <w:rFonts w:cs="Times New Roman"/>
        </w:rPr>
        <w:t>Umowie</w:t>
      </w:r>
      <w:r w:rsidRPr="00980FD0">
        <w:rPr>
          <w:rFonts w:cs="Times New Roman"/>
        </w:rPr>
        <w:t xml:space="preserve"> lub udostępnione drugiej stronie w jakikolwiek sposób w okresie obowiązywania niniejszej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 przekazywane są w związku z wykonywaniem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 przez </w:t>
      </w:r>
      <w:proofErr w:type="spellStart"/>
      <w:r w:rsidR="00D4282D" w:rsidRPr="00980FD0">
        <w:rPr>
          <w:rFonts w:cs="Times New Roman"/>
        </w:rPr>
        <w:t>oow</w:t>
      </w:r>
      <w:proofErr w:type="spellEnd"/>
      <w:r w:rsidRPr="00980FD0">
        <w:rPr>
          <w:rFonts w:cs="Times New Roman"/>
        </w:rPr>
        <w:t xml:space="preserve"> lub w związku z prawnie uzasadnionym interesem Wojewody. Udostępniane dane kontaktowe mogą obejmować: imię i nazwisko, adres e-mail, stanowisko służbowe i numer telefonu służbowego. Każda ze stron będzie administratorem danych kontaktowych, które zostały jej udostępnione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 xml:space="preserve">ramach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. </w:t>
      </w:r>
    </w:p>
    <w:p w14:paraId="11D96B63" w14:textId="77777777" w:rsidR="002D676B" w:rsidRPr="00980FD0" w:rsidRDefault="009754CC" w:rsidP="00916F78">
      <w:pPr>
        <w:numPr>
          <w:ilvl w:val="0"/>
          <w:numId w:val="16"/>
        </w:numPr>
        <w:tabs>
          <w:tab w:val="clear" w:pos="397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</w:rPr>
      </w:pPr>
      <w:proofErr w:type="spellStart"/>
      <w:r w:rsidRPr="00980FD0">
        <w:rPr>
          <w:rFonts w:cs="Times New Roman"/>
        </w:rPr>
        <w:lastRenderedPageBreak/>
        <w:t>O</w:t>
      </w:r>
      <w:r w:rsidR="00237D22" w:rsidRPr="00980FD0">
        <w:rPr>
          <w:rFonts w:cs="Times New Roman"/>
        </w:rPr>
        <w:t>ow</w:t>
      </w:r>
      <w:proofErr w:type="spellEnd"/>
      <w:r w:rsidR="002D676B" w:rsidRPr="00980FD0">
        <w:rPr>
          <w:rFonts w:cs="Times New Roman"/>
        </w:rPr>
        <w:t xml:space="preserve"> zobowiązuje się do przekazania wszystkim osobom, których dane udostępnił, informacji, o których mowa w art. 14 Rozporządzenia Parlamentu Europejskiego i Rady (UE) 2016/679 z dnia 27 kwietnia 2016 r. w sprawie ochrony osób fizycznych w związku z</w:t>
      </w:r>
      <w:r w:rsidR="00D211BC" w:rsidRPr="00980FD0">
        <w:rPr>
          <w:rFonts w:cs="Times New Roman"/>
        </w:rPr>
        <w:t> </w:t>
      </w:r>
      <w:r w:rsidR="002D676B" w:rsidRPr="00980FD0">
        <w:rPr>
          <w:rFonts w:cs="Times New Roman"/>
        </w:rPr>
        <w:t xml:space="preserve">przetwarzaniem danych osobowych i w sprawie swobodnego przepływu takich danych oraz uchylenia dyrektywy 95/46/WE (RODO), tj. klauzuli informacyjnej, stanowiącej </w:t>
      </w:r>
      <w:r w:rsidR="002D676B" w:rsidRPr="00980FD0">
        <w:rPr>
          <w:rFonts w:cs="Times New Roman"/>
          <w:b/>
          <w:bCs/>
        </w:rPr>
        <w:t>Załącznik</w:t>
      </w:r>
      <w:r w:rsidR="00DC2CB1" w:rsidRPr="00980FD0">
        <w:rPr>
          <w:rFonts w:cs="Times New Roman"/>
          <w:b/>
          <w:bCs/>
        </w:rPr>
        <w:t xml:space="preserve"> nr </w:t>
      </w:r>
      <w:r w:rsidR="008958CB" w:rsidRPr="00980FD0">
        <w:rPr>
          <w:rFonts w:cs="Times New Roman"/>
          <w:b/>
          <w:bCs/>
        </w:rPr>
        <w:t>2</w:t>
      </w:r>
      <w:r w:rsidR="002D676B" w:rsidRPr="00980FD0">
        <w:rPr>
          <w:rFonts w:cs="Times New Roman"/>
        </w:rPr>
        <w:t xml:space="preserve"> </w:t>
      </w:r>
      <w:r w:rsidR="002D676B" w:rsidRPr="00980FD0">
        <w:rPr>
          <w:rFonts w:cs="Times New Roman"/>
          <w:b/>
        </w:rPr>
        <w:t xml:space="preserve">do </w:t>
      </w:r>
      <w:r w:rsidR="0076591D" w:rsidRPr="00980FD0">
        <w:rPr>
          <w:rFonts w:cs="Times New Roman"/>
          <w:b/>
        </w:rPr>
        <w:t>Umowy</w:t>
      </w:r>
      <w:r w:rsidR="002D676B" w:rsidRPr="00980FD0">
        <w:rPr>
          <w:rFonts w:cs="Times New Roman"/>
        </w:rPr>
        <w:t>.</w:t>
      </w:r>
    </w:p>
    <w:p w14:paraId="5CF97D0B" w14:textId="77777777" w:rsidR="002D676B" w:rsidRPr="00980FD0" w:rsidRDefault="002D676B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1</w:t>
      </w:r>
      <w:r w:rsidR="00A67F6E" w:rsidRPr="00980FD0">
        <w:rPr>
          <w:rFonts w:cs="Times New Roman"/>
          <w:szCs w:val="24"/>
        </w:rPr>
        <w:t>4</w:t>
      </w:r>
    </w:p>
    <w:p w14:paraId="6A3F0528" w14:textId="77777777" w:rsidR="004249B1" w:rsidRPr="00980FD0" w:rsidRDefault="000F52A3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[POSTANOWIENIA KOŃCOWE]</w:t>
      </w:r>
    </w:p>
    <w:p w14:paraId="0EB5BA88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Wszelkie zmiany, uzupełnienia i oświadczenia składane w związku z niniejszą </w:t>
      </w:r>
      <w:r w:rsidR="0076591D" w:rsidRPr="00980FD0">
        <w:rPr>
          <w:rFonts w:cs="Times New Roman"/>
        </w:rPr>
        <w:t>Umow</w:t>
      </w:r>
      <w:r w:rsidR="00FB071E" w:rsidRPr="00980FD0">
        <w:rPr>
          <w:rFonts w:cs="Times New Roman"/>
        </w:rPr>
        <w:t>ą</w:t>
      </w:r>
      <w:r w:rsidRPr="00980FD0">
        <w:rPr>
          <w:rFonts w:cs="Times New Roman"/>
        </w:rPr>
        <w:t xml:space="preserve"> wymagają formy pisemnej, pod rygorem nieważności.</w:t>
      </w:r>
    </w:p>
    <w:p w14:paraId="6CC1B591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Wojewoda zastrzega sobie prawo do modyfikowania systemu płatności, monitorowania, sprawozdawczości, rozliczania, zwrotu środków i odsetek oraz kontroli zadania uregulowanych w </w:t>
      </w:r>
      <w:r w:rsidR="0076591D" w:rsidRPr="00980FD0">
        <w:rPr>
          <w:rFonts w:cs="Times New Roman"/>
        </w:rPr>
        <w:t>Umowie</w:t>
      </w:r>
      <w:r w:rsidRPr="00980FD0">
        <w:rPr>
          <w:rFonts w:cs="Times New Roman"/>
        </w:rPr>
        <w:t xml:space="preserve">. </w:t>
      </w:r>
    </w:p>
    <w:p w14:paraId="5E5F646D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  <w:kern w:val="24"/>
        </w:rPr>
      </w:pPr>
      <w:proofErr w:type="spellStart"/>
      <w:r w:rsidRPr="00980FD0">
        <w:rPr>
          <w:rFonts w:cs="Times New Roman"/>
          <w:kern w:val="24"/>
        </w:rPr>
        <w:t>O</w:t>
      </w:r>
      <w:r w:rsidR="00237D22" w:rsidRPr="00980FD0">
        <w:rPr>
          <w:rFonts w:cs="Times New Roman"/>
          <w:kern w:val="24"/>
        </w:rPr>
        <w:t>ow</w:t>
      </w:r>
      <w:proofErr w:type="spellEnd"/>
      <w:r w:rsidRPr="00980FD0">
        <w:rPr>
          <w:rFonts w:cs="Times New Roman"/>
          <w:kern w:val="24"/>
        </w:rPr>
        <w:t xml:space="preserve"> ponosi odpowiedzialność wobec osób trzecich za szkody powstałe w związku z</w:t>
      </w:r>
      <w:r w:rsidR="00D211BC" w:rsidRPr="00980FD0">
        <w:rPr>
          <w:rFonts w:cs="Times New Roman"/>
          <w:kern w:val="24"/>
        </w:rPr>
        <w:t> </w:t>
      </w:r>
      <w:r w:rsidRPr="00980FD0">
        <w:rPr>
          <w:rFonts w:cs="Times New Roman"/>
          <w:kern w:val="24"/>
        </w:rPr>
        <w:t>realizacją zadania.</w:t>
      </w:r>
    </w:p>
    <w:p w14:paraId="0C9C810B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Zmiana warunkó</w:t>
      </w:r>
      <w:r w:rsidR="00EB4A1E" w:rsidRPr="00980FD0">
        <w:rPr>
          <w:rFonts w:cs="Times New Roman"/>
        </w:rPr>
        <w:t xml:space="preserve">w </w:t>
      </w:r>
      <w:r w:rsidRPr="00980FD0">
        <w:rPr>
          <w:rFonts w:cs="Times New Roman"/>
        </w:rPr>
        <w:t xml:space="preserve">wymaga Aneksu sporządzonego w formie pisemnej, pod rygorem nieważności. </w:t>
      </w:r>
    </w:p>
    <w:p w14:paraId="6B0F357F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Osoby podpisujące </w:t>
      </w:r>
      <w:r w:rsidR="0076591D" w:rsidRPr="00980FD0">
        <w:rPr>
          <w:rFonts w:cs="Times New Roman"/>
        </w:rPr>
        <w:t>Umowę</w:t>
      </w:r>
      <w:r w:rsidRPr="00980FD0">
        <w:rPr>
          <w:rFonts w:cs="Times New Roman"/>
        </w:rPr>
        <w:t xml:space="preserve"> oświadczają, że są upoważnione do składania oświadczeń w</w:t>
      </w:r>
      <w:r w:rsidR="00D211BC" w:rsidRPr="00980FD0">
        <w:rPr>
          <w:rFonts w:cs="Times New Roman"/>
        </w:rPr>
        <w:t> </w:t>
      </w:r>
      <w:r w:rsidRPr="00980FD0">
        <w:rPr>
          <w:rFonts w:cs="Times New Roman"/>
        </w:rPr>
        <w:t>imieniu strony, którą reprezentują.</w:t>
      </w:r>
    </w:p>
    <w:p w14:paraId="4184334F" w14:textId="77777777" w:rsidR="00434E15" w:rsidRPr="00980FD0" w:rsidRDefault="00237D22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proofErr w:type="spellStart"/>
      <w:r w:rsidRPr="00980FD0">
        <w:rPr>
          <w:rFonts w:cs="Times New Roman"/>
        </w:rPr>
        <w:t>Oow</w:t>
      </w:r>
      <w:proofErr w:type="spellEnd"/>
      <w:r w:rsidR="00434E15" w:rsidRPr="00980FD0">
        <w:rPr>
          <w:rFonts w:cs="Times New Roman"/>
        </w:rPr>
        <w:t xml:space="preserve"> jest zobowiązany do pisemnego powiadomienia Wojewody o każdej zmianie adresu mailowego wskazanego do kontaktu we wniosku lub danych skrytki </w:t>
      </w:r>
      <w:proofErr w:type="spellStart"/>
      <w:r w:rsidR="00434E15" w:rsidRPr="00980FD0">
        <w:rPr>
          <w:rFonts w:cs="Times New Roman"/>
        </w:rPr>
        <w:t>ePUAP</w:t>
      </w:r>
      <w:proofErr w:type="spellEnd"/>
      <w:r w:rsidR="00434E15" w:rsidRPr="00980FD0">
        <w:rPr>
          <w:rFonts w:cs="Times New Roman"/>
        </w:rPr>
        <w:t xml:space="preserve">. Korespondencję kierowaną elektronicznie przez Wojewodę na adres skrytki </w:t>
      </w:r>
      <w:proofErr w:type="spellStart"/>
      <w:r w:rsidR="00434E15" w:rsidRPr="00980FD0">
        <w:rPr>
          <w:rFonts w:cs="Times New Roman"/>
        </w:rPr>
        <w:t>ePUAP</w:t>
      </w:r>
      <w:proofErr w:type="spellEnd"/>
      <w:r w:rsidR="00434E15" w:rsidRPr="00980FD0">
        <w:rPr>
          <w:rFonts w:cs="Times New Roman"/>
        </w:rPr>
        <w:t xml:space="preserve">, uważa się za dostarczoną w całym okresie obowiązywania </w:t>
      </w:r>
      <w:r w:rsidR="0076591D" w:rsidRPr="00980FD0">
        <w:rPr>
          <w:rFonts w:cs="Times New Roman"/>
        </w:rPr>
        <w:t>Umowy</w:t>
      </w:r>
      <w:r w:rsidR="00434E15" w:rsidRPr="00980FD0">
        <w:rPr>
          <w:rFonts w:cs="Times New Roman"/>
        </w:rPr>
        <w:t>. Korespondencję kierowaną w</w:t>
      </w:r>
      <w:r w:rsidR="00D211BC" w:rsidRPr="00980FD0">
        <w:rPr>
          <w:rFonts w:cs="Times New Roman"/>
        </w:rPr>
        <w:t> </w:t>
      </w:r>
      <w:r w:rsidR="00434E15" w:rsidRPr="00980FD0">
        <w:rPr>
          <w:rFonts w:cs="Times New Roman"/>
        </w:rPr>
        <w:t xml:space="preserve">formie tradycyjnej, na adres siedziby </w:t>
      </w:r>
      <w:proofErr w:type="spellStart"/>
      <w:r w:rsidR="009754CC" w:rsidRPr="00980FD0">
        <w:rPr>
          <w:rFonts w:cs="Times New Roman"/>
        </w:rPr>
        <w:t>oow</w:t>
      </w:r>
      <w:proofErr w:type="spellEnd"/>
      <w:r w:rsidR="00434E15" w:rsidRPr="00980FD0">
        <w:rPr>
          <w:rFonts w:cs="Times New Roman"/>
        </w:rPr>
        <w:t xml:space="preserve"> lub inny adres wskazany przez </w:t>
      </w:r>
      <w:proofErr w:type="spellStart"/>
      <w:r w:rsidR="009754CC" w:rsidRPr="00980FD0">
        <w:rPr>
          <w:rFonts w:cs="Times New Roman"/>
        </w:rPr>
        <w:t>oow</w:t>
      </w:r>
      <w:proofErr w:type="spellEnd"/>
      <w:r w:rsidR="00434E15" w:rsidRPr="00980FD0">
        <w:rPr>
          <w:rFonts w:cs="Times New Roman"/>
        </w:rPr>
        <w:t xml:space="preserve"> do korespondencji, nieodebraną i pozostawioną do odbioru na okres 14 dni w placówce operatora pocztowego, uważa się za dostarczoną w całym okresie obowiązywania </w:t>
      </w:r>
      <w:r w:rsidR="0076591D" w:rsidRPr="00980FD0">
        <w:rPr>
          <w:rFonts w:cs="Times New Roman"/>
        </w:rPr>
        <w:t>Umowy</w:t>
      </w:r>
      <w:r w:rsidR="00434E15" w:rsidRPr="00980FD0">
        <w:rPr>
          <w:rFonts w:cs="Times New Roman"/>
        </w:rPr>
        <w:t>.</w:t>
      </w:r>
    </w:p>
    <w:p w14:paraId="07B14661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W sprawach nieuregulowanych </w:t>
      </w:r>
      <w:r w:rsidR="0076591D" w:rsidRPr="00980FD0">
        <w:rPr>
          <w:rFonts w:cs="Times New Roman"/>
        </w:rPr>
        <w:t>Umowa</w:t>
      </w:r>
      <w:r w:rsidRPr="00980FD0">
        <w:rPr>
          <w:rFonts w:cs="Times New Roman"/>
        </w:rPr>
        <w:t xml:space="preserve"> stosuje się przepisy powszechnie obowiązującego prawa, w szczególności przepisy ustawy z dnia 23 kwietnia 1964 r. Kodeks cywilny (Dz. U. z 2023 r. poz. 1610 ze zm.) oraz inne obowiązujące przepisy prawa.</w:t>
      </w:r>
    </w:p>
    <w:p w14:paraId="36E5A133" w14:textId="77777777" w:rsidR="00434E15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Ewentualne spory wynikłe na tle realizacji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 rozstrzygane będą przez sąd właściwy dla siedziby Wojewody.</w:t>
      </w:r>
    </w:p>
    <w:p w14:paraId="2265F094" w14:textId="77777777" w:rsidR="00F30580" w:rsidRPr="00980FD0" w:rsidRDefault="00434E15" w:rsidP="00916F78">
      <w:pPr>
        <w:pStyle w:val="Akapitzlist"/>
        <w:numPr>
          <w:ilvl w:val="0"/>
          <w:numId w:val="22"/>
        </w:numPr>
        <w:tabs>
          <w:tab w:val="left" w:pos="284"/>
          <w:tab w:val="left" w:pos="720"/>
        </w:tabs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 xml:space="preserve">Podpisując niniejszą </w:t>
      </w:r>
      <w:r w:rsidR="0076591D" w:rsidRPr="00980FD0">
        <w:rPr>
          <w:rFonts w:cs="Times New Roman"/>
        </w:rPr>
        <w:t>Umowę</w:t>
      </w:r>
      <w:r w:rsidRPr="00980FD0">
        <w:rPr>
          <w:rFonts w:cs="Times New Roman"/>
        </w:rPr>
        <w:t xml:space="preserve"> ostateczny odbiorca wsparcia potwierdza jednocześnie, iż</w:t>
      </w:r>
      <w:r w:rsidR="004549B4" w:rsidRPr="00980FD0">
        <w:rPr>
          <w:rFonts w:cs="Times New Roman"/>
        </w:rPr>
        <w:t> </w:t>
      </w:r>
      <w:r w:rsidRPr="00980FD0">
        <w:rPr>
          <w:rFonts w:cs="Times New Roman"/>
        </w:rPr>
        <w:t>zapoznał się z zapisami Programu oraz zobowiązuje się je stosować wraz z wytycznymi.</w:t>
      </w:r>
    </w:p>
    <w:p w14:paraId="3BCB2972" w14:textId="77777777" w:rsidR="00F30580" w:rsidRPr="00980FD0" w:rsidRDefault="0076591D" w:rsidP="00916F78">
      <w:pPr>
        <w:pStyle w:val="Akapitzlist"/>
        <w:numPr>
          <w:ilvl w:val="0"/>
          <w:numId w:val="47"/>
        </w:numPr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t>Umowa</w:t>
      </w:r>
      <w:r w:rsidR="00434E15" w:rsidRPr="00980FD0">
        <w:rPr>
          <w:rFonts w:cs="Times New Roman"/>
        </w:rPr>
        <w:t xml:space="preserve"> niniejsza została sporządzona w dwóch jednobrzmiących egzemplarzach, po</w:t>
      </w:r>
      <w:r w:rsidR="004549B4" w:rsidRPr="00980FD0">
        <w:rPr>
          <w:rFonts w:cs="Times New Roman"/>
        </w:rPr>
        <w:t> </w:t>
      </w:r>
      <w:r w:rsidR="00434E15" w:rsidRPr="00980FD0">
        <w:rPr>
          <w:rFonts w:cs="Times New Roman"/>
        </w:rPr>
        <w:t>jednym dla każdej ze stron.</w:t>
      </w:r>
    </w:p>
    <w:p w14:paraId="7C01BF6B" w14:textId="481368AE" w:rsidR="00E65318" w:rsidRDefault="00E65318" w:rsidP="00916F78">
      <w:pPr>
        <w:pStyle w:val="Akapitzlist"/>
        <w:numPr>
          <w:ilvl w:val="0"/>
          <w:numId w:val="47"/>
        </w:numPr>
        <w:ind w:left="284" w:hanging="284"/>
        <w:contextualSpacing w:val="0"/>
        <w:jc w:val="both"/>
        <w:rPr>
          <w:rFonts w:cs="Times New Roman"/>
        </w:rPr>
      </w:pPr>
      <w:r w:rsidRPr="00980FD0">
        <w:rPr>
          <w:rFonts w:cs="Times New Roman"/>
        </w:rPr>
        <w:lastRenderedPageBreak/>
        <w:t xml:space="preserve">Integralną częścią </w:t>
      </w:r>
      <w:r w:rsidR="0076591D" w:rsidRPr="00980FD0">
        <w:rPr>
          <w:rFonts w:cs="Times New Roman"/>
        </w:rPr>
        <w:t>Umowy</w:t>
      </w:r>
      <w:r w:rsidRPr="00980FD0">
        <w:rPr>
          <w:rFonts w:cs="Times New Roman"/>
        </w:rPr>
        <w:t xml:space="preserve"> są załączniki:</w:t>
      </w:r>
    </w:p>
    <w:p w14:paraId="4539E4CE" w14:textId="3B5A292F" w:rsidR="00E74F38" w:rsidRPr="00980FD0" w:rsidRDefault="00E74F38" w:rsidP="00E74F38">
      <w:pPr>
        <w:pStyle w:val="Wcicie"/>
        <w:numPr>
          <w:ilvl w:val="1"/>
          <w:numId w:val="49"/>
        </w:numPr>
        <w:tabs>
          <w:tab w:val="left" w:pos="284"/>
        </w:tabs>
        <w:ind w:left="924" w:hanging="35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Oświadczenie </w:t>
      </w:r>
      <w:r w:rsidRPr="00980FD0">
        <w:rPr>
          <w:rFonts w:cs="Times New Roman"/>
          <w:szCs w:val="24"/>
        </w:rPr>
        <w:t xml:space="preserve">o danych do </w:t>
      </w:r>
      <w:r>
        <w:rPr>
          <w:rFonts w:cs="Times New Roman"/>
          <w:szCs w:val="24"/>
        </w:rPr>
        <w:t xml:space="preserve">zawarcia umowy </w:t>
      </w:r>
      <w:r w:rsidRPr="00980FD0">
        <w:rPr>
          <w:rFonts w:cs="Times New Roman"/>
          <w:szCs w:val="24"/>
        </w:rPr>
        <w:t>umowy – zał. 1;</w:t>
      </w:r>
    </w:p>
    <w:p w14:paraId="590B8987" w14:textId="77777777" w:rsidR="00E74F38" w:rsidRPr="00980FD0" w:rsidRDefault="00E74F38" w:rsidP="00E74F38">
      <w:pPr>
        <w:pStyle w:val="Wcicie"/>
        <w:numPr>
          <w:ilvl w:val="1"/>
          <w:numId w:val="49"/>
        </w:numPr>
        <w:tabs>
          <w:tab w:val="left" w:pos="284"/>
        </w:tabs>
        <w:ind w:left="924" w:hanging="357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Wzór klauzuli informacyjnej– zał. 2;</w:t>
      </w:r>
    </w:p>
    <w:p w14:paraId="2AA7DFF4" w14:textId="77777777" w:rsidR="00E74F38" w:rsidRPr="00980FD0" w:rsidRDefault="00E74F38" w:rsidP="00E74F38">
      <w:pPr>
        <w:pStyle w:val="Wcicie"/>
        <w:numPr>
          <w:ilvl w:val="1"/>
          <w:numId w:val="49"/>
        </w:numPr>
        <w:tabs>
          <w:tab w:val="left" w:pos="284"/>
        </w:tabs>
        <w:ind w:left="924" w:hanging="357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Wzór wniosku o uruchomienie środków – zał. 3,</w:t>
      </w:r>
    </w:p>
    <w:p w14:paraId="05475A4D" w14:textId="77777777" w:rsidR="00E74F38" w:rsidRPr="00980FD0" w:rsidRDefault="00E74F38" w:rsidP="00E74F38">
      <w:pPr>
        <w:pStyle w:val="Wcicie"/>
        <w:numPr>
          <w:ilvl w:val="1"/>
          <w:numId w:val="49"/>
        </w:numPr>
        <w:tabs>
          <w:tab w:val="left" w:pos="284"/>
        </w:tabs>
        <w:ind w:left="924" w:hanging="357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Wzór sprawozdania częściowego rozliczenia zadania po 12 miesiącach funkcjonowania – zał. 4;</w:t>
      </w:r>
    </w:p>
    <w:p w14:paraId="1D5FFA77" w14:textId="77777777" w:rsidR="00E74F38" w:rsidRPr="00980FD0" w:rsidRDefault="00E74F38" w:rsidP="00E74F38">
      <w:pPr>
        <w:pStyle w:val="Wcicie"/>
        <w:numPr>
          <w:ilvl w:val="1"/>
          <w:numId w:val="49"/>
        </w:numPr>
        <w:tabs>
          <w:tab w:val="left" w:pos="284"/>
        </w:tabs>
        <w:ind w:left="924" w:hanging="357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Wzór sprawozdania z rozliczeniem– zał. 5;</w:t>
      </w:r>
    </w:p>
    <w:p w14:paraId="06186D71" w14:textId="77777777" w:rsidR="00E74F38" w:rsidRPr="00980FD0" w:rsidRDefault="00E74F38" w:rsidP="00E74F38">
      <w:pPr>
        <w:pStyle w:val="Wcicie"/>
        <w:numPr>
          <w:ilvl w:val="1"/>
          <w:numId w:val="49"/>
        </w:numPr>
        <w:tabs>
          <w:tab w:val="left" w:pos="284"/>
        </w:tabs>
        <w:ind w:left="924" w:hanging="357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Wzór sprawozdania z dochowania trwałości – zał. 6;</w:t>
      </w:r>
    </w:p>
    <w:p w14:paraId="722B4317" w14:textId="77777777" w:rsidR="00E74F38" w:rsidRPr="00980FD0" w:rsidRDefault="00E74F38" w:rsidP="00E74F38">
      <w:pPr>
        <w:pStyle w:val="Wcicie"/>
        <w:numPr>
          <w:ilvl w:val="1"/>
          <w:numId w:val="49"/>
        </w:numPr>
        <w:tabs>
          <w:tab w:val="left" w:pos="284"/>
        </w:tabs>
        <w:ind w:left="924" w:hanging="357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Słownik Umowy  – zał. 7.</w:t>
      </w:r>
    </w:p>
    <w:p w14:paraId="2BA3C7EF" w14:textId="7B7E820C" w:rsidR="00E74F38" w:rsidRPr="00E74F38" w:rsidRDefault="00E74F38" w:rsidP="00916F78">
      <w:pPr>
        <w:pStyle w:val="Akapitzlist"/>
        <w:numPr>
          <w:ilvl w:val="0"/>
          <w:numId w:val="47"/>
        </w:numPr>
        <w:ind w:left="284" w:hanging="284"/>
        <w:contextualSpacing w:val="0"/>
        <w:jc w:val="both"/>
        <w:rPr>
          <w:rFonts w:cs="Times New Roman"/>
          <w:color w:val="FF0000"/>
        </w:rPr>
      </w:pPr>
      <w:bookmarkStart w:id="7" w:name="_Hlk184203255"/>
      <w:r>
        <w:rPr>
          <w:rFonts w:cs="Times New Roman"/>
        </w:rPr>
        <w:t xml:space="preserve"> </w:t>
      </w:r>
      <w:r w:rsidRPr="00E74F38">
        <w:rPr>
          <w:rFonts w:cs="Times New Roman"/>
          <w:color w:val="FF0000"/>
        </w:rPr>
        <w:t>Wzory załączników opublikowane są na stronie Wielkopolskiego Urzędu Wojewódzkiego z zakładce Aktywny Maluch 2022-2029 / MALUCH+ 2022-2029.</w:t>
      </w:r>
    </w:p>
    <w:p w14:paraId="3F500D4E" w14:textId="1DF03D7E" w:rsidR="00E74F38" w:rsidRPr="00E74F38" w:rsidRDefault="00E74F38" w:rsidP="00916F78">
      <w:pPr>
        <w:pStyle w:val="Akapitzlist"/>
        <w:numPr>
          <w:ilvl w:val="0"/>
          <w:numId w:val="47"/>
        </w:numPr>
        <w:ind w:left="284" w:hanging="284"/>
        <w:contextualSpacing w:val="0"/>
        <w:jc w:val="both"/>
        <w:rPr>
          <w:rFonts w:cs="Times New Roman"/>
          <w:color w:val="FF0000"/>
        </w:rPr>
      </w:pPr>
      <w:r w:rsidRPr="00E74F38">
        <w:rPr>
          <w:rFonts w:cs="Times New Roman"/>
          <w:color w:val="FF0000"/>
        </w:rPr>
        <w:t xml:space="preserve">Aktualizacja wzorów załączników nie wymaga sporządzania aneksu. </w:t>
      </w:r>
    </w:p>
    <w:bookmarkEnd w:id="7"/>
    <w:p w14:paraId="38413C3F" w14:textId="1C3DD3CF" w:rsidR="00047420" w:rsidRPr="00980FD0" w:rsidRDefault="0071099C" w:rsidP="00916F78">
      <w:pPr>
        <w:pStyle w:val="Nagwek1"/>
        <w:rPr>
          <w:rFonts w:cs="Times New Roman"/>
          <w:szCs w:val="24"/>
        </w:rPr>
      </w:pPr>
      <w:r w:rsidRPr="00980FD0">
        <w:rPr>
          <w:rFonts w:cs="Times New Roman"/>
          <w:szCs w:val="24"/>
        </w:rPr>
        <w:t>§ 1</w:t>
      </w:r>
      <w:r w:rsidR="00A67F6E" w:rsidRPr="00980FD0">
        <w:rPr>
          <w:rFonts w:cs="Times New Roman"/>
          <w:szCs w:val="24"/>
        </w:rPr>
        <w:t>5</w:t>
      </w:r>
    </w:p>
    <w:p w14:paraId="39B10A10" w14:textId="56DD6F30" w:rsidR="00E65318" w:rsidRPr="00980FD0" w:rsidRDefault="0076591D" w:rsidP="00E74F38">
      <w:pPr>
        <w:pStyle w:val="Wcicie"/>
        <w:tabs>
          <w:tab w:val="left" w:pos="284"/>
        </w:tabs>
        <w:suppressAutoHyphens/>
        <w:autoSpaceDE/>
        <w:autoSpaceDN/>
        <w:adjustRightInd/>
        <w:ind w:left="0" w:firstLine="0"/>
        <w:textAlignment w:val="baseline"/>
        <w:rPr>
          <w:rFonts w:cs="Times New Roman"/>
          <w:szCs w:val="24"/>
        </w:rPr>
      </w:pPr>
      <w:r w:rsidRPr="00980FD0">
        <w:rPr>
          <w:rFonts w:cs="Times New Roman"/>
          <w:color w:val="000000"/>
          <w:szCs w:val="24"/>
        </w:rPr>
        <w:t>Umowa</w:t>
      </w:r>
      <w:r w:rsidR="00E65318" w:rsidRPr="00980FD0">
        <w:rPr>
          <w:rFonts w:cs="Times New Roman"/>
          <w:color w:val="000000"/>
          <w:szCs w:val="24"/>
        </w:rPr>
        <w:t xml:space="preserve"> wchodzi w życie z dniem podpisania, z mocą obowiązywania od </w:t>
      </w:r>
      <w:r w:rsidR="00E74F38">
        <w:rPr>
          <w:rFonts w:cs="Times New Roman"/>
          <w:color w:val="000000"/>
          <w:szCs w:val="24"/>
        </w:rPr>
        <w:t xml:space="preserve">daty rozpoczęcia realizacji umowy wskazanej w </w:t>
      </w:r>
      <w:r w:rsidR="00E74F38" w:rsidRPr="00980FD0">
        <w:rPr>
          <w:rFonts w:cs="Times New Roman"/>
          <w:szCs w:val="24"/>
        </w:rPr>
        <w:t>§</w:t>
      </w:r>
      <w:r w:rsidR="00E74F38">
        <w:rPr>
          <w:rFonts w:cs="Times New Roman"/>
          <w:szCs w:val="24"/>
        </w:rPr>
        <w:t xml:space="preserve"> 2 pkt 1.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5"/>
        <w:gridCol w:w="4464"/>
      </w:tblGrid>
      <w:tr w:rsidR="00FD5607" w:rsidRPr="00980FD0" w14:paraId="33E86C03" w14:textId="77777777" w:rsidTr="00916F78">
        <w:trPr>
          <w:jc w:val="center"/>
        </w:trPr>
        <w:tc>
          <w:tcPr>
            <w:tcW w:w="4536" w:type="dxa"/>
            <w:shd w:val="clear" w:color="auto" w:fill="auto"/>
          </w:tcPr>
          <w:p w14:paraId="57DBE519" w14:textId="77777777" w:rsidR="004549B4" w:rsidRPr="00980FD0" w:rsidRDefault="004549B4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</w:p>
          <w:p w14:paraId="29F0CF64" w14:textId="77777777" w:rsidR="00C84BE8" w:rsidRPr="00980FD0" w:rsidRDefault="00C84BE8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  <w:r w:rsidRPr="00980FD0">
              <w:rPr>
                <w:rFonts w:cs="Times New Roman"/>
                <w:b/>
              </w:rPr>
              <w:t>Wojewoda</w:t>
            </w:r>
          </w:p>
        </w:tc>
        <w:tc>
          <w:tcPr>
            <w:tcW w:w="4536" w:type="dxa"/>
            <w:shd w:val="clear" w:color="auto" w:fill="auto"/>
          </w:tcPr>
          <w:p w14:paraId="16510AF8" w14:textId="77777777" w:rsidR="004549B4" w:rsidRPr="00980FD0" w:rsidRDefault="004549B4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</w:p>
          <w:p w14:paraId="3E1E8531" w14:textId="77777777" w:rsidR="00C84BE8" w:rsidRPr="00980FD0" w:rsidRDefault="00C84BE8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  <w:r w:rsidRPr="00980FD0">
              <w:rPr>
                <w:rFonts w:cs="Times New Roman"/>
                <w:b/>
              </w:rPr>
              <w:t>Ostateczny Odbiorca Wsparcia</w:t>
            </w:r>
          </w:p>
        </w:tc>
      </w:tr>
      <w:tr w:rsidR="00FD5607" w:rsidRPr="00E16946" w14:paraId="78ED4BA4" w14:textId="77777777" w:rsidTr="00916F78">
        <w:trPr>
          <w:trHeight w:val="1020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7684864E" w14:textId="77777777" w:rsidR="00C84BE8" w:rsidRPr="00980FD0" w:rsidRDefault="00C84BE8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  <w:r w:rsidRPr="00980FD0">
              <w:rPr>
                <w:rFonts w:cs="Times New Roman"/>
                <w:b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52148A9" w14:textId="77777777" w:rsidR="00C84BE8" w:rsidRPr="00E16946" w:rsidRDefault="00FD5607" w:rsidP="00916F78">
            <w:pPr>
              <w:tabs>
                <w:tab w:val="left" w:pos="284"/>
              </w:tabs>
              <w:ind w:left="284"/>
              <w:jc w:val="center"/>
              <w:rPr>
                <w:rFonts w:cs="Times New Roman"/>
                <w:b/>
              </w:rPr>
            </w:pPr>
            <w:r w:rsidRPr="00980FD0">
              <w:rPr>
                <w:rFonts w:cs="Times New Roman"/>
                <w:b/>
              </w:rPr>
              <w:t>……………………………………</w:t>
            </w:r>
          </w:p>
        </w:tc>
      </w:tr>
      <w:bookmarkEnd w:id="0"/>
    </w:tbl>
    <w:p w14:paraId="427BC106" w14:textId="77777777" w:rsidR="002D676B" w:rsidRPr="00E16946" w:rsidRDefault="002D676B" w:rsidP="00F617E2">
      <w:pPr>
        <w:tabs>
          <w:tab w:val="left" w:pos="284"/>
        </w:tabs>
        <w:ind w:left="0" w:firstLine="0"/>
        <w:jc w:val="both"/>
        <w:rPr>
          <w:rFonts w:cs="Times New Roman"/>
        </w:rPr>
      </w:pPr>
    </w:p>
    <w:sectPr w:rsidR="002D676B" w:rsidRPr="00E16946" w:rsidSect="0049426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6FB5" w14:textId="77777777" w:rsidR="00DE1305" w:rsidRDefault="00DE1305">
      <w:r>
        <w:separator/>
      </w:r>
    </w:p>
    <w:p w14:paraId="311D530A" w14:textId="77777777" w:rsidR="00DE1305" w:rsidRDefault="00DE1305"/>
  </w:endnote>
  <w:endnote w:type="continuationSeparator" w:id="0">
    <w:p w14:paraId="30717AD1" w14:textId="77777777" w:rsidR="00DE1305" w:rsidRDefault="00DE1305">
      <w:r>
        <w:continuationSeparator/>
      </w:r>
    </w:p>
    <w:p w14:paraId="0C816C03" w14:textId="77777777" w:rsidR="00DE1305" w:rsidRDefault="00DE1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-109100776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51D0F7" w14:textId="333C0751" w:rsidR="00E74F38" w:rsidRPr="00E74F38" w:rsidRDefault="00E74F38">
            <w:pPr>
              <w:pStyle w:val="Stopka"/>
              <w:jc w:val="center"/>
              <w:rPr>
                <w:sz w:val="22"/>
              </w:rPr>
            </w:pPr>
            <w:r w:rsidRPr="00E74F38">
              <w:rPr>
                <w:sz w:val="22"/>
              </w:rPr>
              <w:t xml:space="preserve">Strona </w:t>
            </w:r>
            <w:r w:rsidRPr="00E74F38">
              <w:rPr>
                <w:b/>
                <w:bCs/>
                <w:sz w:val="22"/>
              </w:rPr>
              <w:fldChar w:fldCharType="begin"/>
            </w:r>
            <w:r w:rsidRPr="00E74F38">
              <w:rPr>
                <w:b/>
                <w:bCs/>
                <w:sz w:val="22"/>
              </w:rPr>
              <w:instrText>PAGE</w:instrText>
            </w:r>
            <w:r w:rsidRPr="00E74F38">
              <w:rPr>
                <w:b/>
                <w:bCs/>
                <w:sz w:val="22"/>
              </w:rPr>
              <w:fldChar w:fldCharType="separate"/>
            </w:r>
            <w:r w:rsidRPr="00E74F38">
              <w:rPr>
                <w:b/>
                <w:bCs/>
                <w:sz w:val="22"/>
              </w:rPr>
              <w:t>2</w:t>
            </w:r>
            <w:r w:rsidRPr="00E74F38">
              <w:rPr>
                <w:b/>
                <w:bCs/>
                <w:sz w:val="22"/>
              </w:rPr>
              <w:fldChar w:fldCharType="end"/>
            </w:r>
            <w:r w:rsidRPr="00E74F38">
              <w:rPr>
                <w:sz w:val="22"/>
              </w:rPr>
              <w:t xml:space="preserve"> z </w:t>
            </w:r>
            <w:r w:rsidRPr="00E74F38">
              <w:rPr>
                <w:b/>
                <w:bCs/>
                <w:sz w:val="22"/>
              </w:rPr>
              <w:fldChar w:fldCharType="begin"/>
            </w:r>
            <w:r w:rsidRPr="00E74F38">
              <w:rPr>
                <w:b/>
                <w:bCs/>
                <w:sz w:val="22"/>
              </w:rPr>
              <w:instrText>NUMPAGES</w:instrText>
            </w:r>
            <w:r w:rsidRPr="00E74F38">
              <w:rPr>
                <w:b/>
                <w:bCs/>
                <w:sz w:val="22"/>
              </w:rPr>
              <w:fldChar w:fldCharType="separate"/>
            </w:r>
            <w:r w:rsidRPr="00E74F38">
              <w:rPr>
                <w:b/>
                <w:bCs/>
                <w:sz w:val="22"/>
              </w:rPr>
              <w:t>2</w:t>
            </w:r>
            <w:r w:rsidRPr="00E74F38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EDBE3B6" w14:textId="77777777" w:rsidR="002E230E" w:rsidRPr="00E74F38" w:rsidRDefault="002E230E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6B90" w14:textId="77777777" w:rsidR="00DE1305" w:rsidRDefault="00DE1305">
      <w:r>
        <w:separator/>
      </w:r>
    </w:p>
    <w:p w14:paraId="49032D3B" w14:textId="77777777" w:rsidR="00DE1305" w:rsidRDefault="00DE1305"/>
  </w:footnote>
  <w:footnote w:type="continuationSeparator" w:id="0">
    <w:p w14:paraId="6B4EB612" w14:textId="77777777" w:rsidR="00DE1305" w:rsidRDefault="00DE1305">
      <w:r>
        <w:continuationSeparator/>
      </w:r>
    </w:p>
    <w:p w14:paraId="45ABBEFC" w14:textId="77777777" w:rsidR="00DE1305" w:rsidRDefault="00DE1305"/>
  </w:footnote>
  <w:footnote w:id="1">
    <w:p w14:paraId="6B5DBB57" w14:textId="77777777" w:rsidR="005146C0" w:rsidRPr="00E74F38" w:rsidRDefault="005146C0" w:rsidP="008F4A91">
      <w:pPr>
        <w:pStyle w:val="Tekstprzypisudolnego"/>
        <w:spacing w:after="100" w:afterAutospacing="1"/>
        <w:ind w:left="113" w:hanging="113"/>
        <w:jc w:val="both"/>
        <w:rPr>
          <w:rFonts w:cs="Times New Roman"/>
        </w:rPr>
      </w:pPr>
      <w:r w:rsidRPr="00E74F38">
        <w:rPr>
          <w:rStyle w:val="Odwoanieprzypisudolnego"/>
          <w:rFonts w:cs="Times New Roman"/>
        </w:rPr>
        <w:footnoteRef/>
      </w:r>
      <w:r w:rsidRPr="00E74F38">
        <w:rPr>
          <w:rFonts w:cs="Times New Roman"/>
        </w:rPr>
        <w:t xml:space="preserve"> Systemowy numer </w:t>
      </w:r>
      <w:r w:rsidR="0076591D" w:rsidRPr="00E74F38">
        <w:rPr>
          <w:rFonts w:cs="Times New Roman"/>
        </w:rPr>
        <w:t>Umowy</w:t>
      </w:r>
      <w:r w:rsidRPr="00E74F38">
        <w:rPr>
          <w:rFonts w:cs="Times New Roman"/>
        </w:rPr>
        <w:t xml:space="preserve"> nadany w Rejestrze Żłobków. Numer zostanie udostępniony </w:t>
      </w:r>
      <w:proofErr w:type="spellStart"/>
      <w:r w:rsidR="009754CC" w:rsidRPr="00E74F38">
        <w:rPr>
          <w:rFonts w:cs="Times New Roman"/>
        </w:rPr>
        <w:t>oow</w:t>
      </w:r>
      <w:proofErr w:type="spellEnd"/>
      <w:r w:rsidRPr="00E74F38">
        <w:rPr>
          <w:rFonts w:cs="Times New Roman"/>
        </w:rPr>
        <w:t xml:space="preserve"> po</w:t>
      </w:r>
      <w:r w:rsidR="00425A03" w:rsidRPr="00E74F38">
        <w:rPr>
          <w:rFonts w:cs="Times New Roman"/>
        </w:rPr>
        <w:t xml:space="preserve"> </w:t>
      </w:r>
      <w:r w:rsidRPr="00E74F38">
        <w:rPr>
          <w:rFonts w:cs="Times New Roman"/>
        </w:rPr>
        <w:t xml:space="preserve">wprowadzeniu </w:t>
      </w:r>
      <w:r w:rsidR="0076591D" w:rsidRPr="00E74F38">
        <w:rPr>
          <w:rFonts w:cs="Times New Roman"/>
        </w:rPr>
        <w:t>Umowy</w:t>
      </w:r>
      <w:r w:rsidRPr="00E74F38">
        <w:rPr>
          <w:rFonts w:cs="Times New Roman"/>
        </w:rPr>
        <w:t xml:space="preserve"> do ww. systemu i wygenerowaniu systemowego numeru </w:t>
      </w:r>
      <w:r w:rsidR="0076591D" w:rsidRPr="00E74F38">
        <w:rPr>
          <w:rFonts w:cs="Times New Roman"/>
        </w:rPr>
        <w:t>Umowy</w:t>
      </w:r>
      <w:r w:rsidRPr="00E74F38">
        <w:rPr>
          <w:rFonts w:cs="Times New Roman"/>
        </w:rPr>
        <w:t xml:space="preserve"> do monitorowania realizacji zadania.</w:t>
      </w:r>
    </w:p>
  </w:footnote>
  <w:footnote w:id="2">
    <w:p w14:paraId="2AB55535" w14:textId="09D752BB" w:rsidR="00502824" w:rsidRPr="00E74F38" w:rsidRDefault="00502824" w:rsidP="008F4A91">
      <w:pPr>
        <w:pStyle w:val="Tekstprzypisudolnego"/>
        <w:spacing w:after="100" w:afterAutospacing="1"/>
        <w:ind w:left="113" w:hanging="113"/>
        <w:jc w:val="both"/>
      </w:pPr>
      <w:r w:rsidRPr="00E74F38">
        <w:rPr>
          <w:rStyle w:val="Odwoanieprzypisudolnego"/>
        </w:rPr>
        <w:footnoteRef/>
      </w:r>
      <w:r w:rsidRPr="00E74F38">
        <w:t xml:space="preserve"> Ogłoszeniem z dnia 25 kwietnia 2024 r. Minister Rodziny, Pracy i Polityki Społecznej wprowadził nową nazwę dla Programu rozwoju instytucji opieki nad dziećmi w wieku do lat 3 „MALUCH+” 2022–2029: „Program rozwoju instytucji opieki nad dziećmi w wieku do lat 3 Aktywny Maluch 2022–2029”.</w:t>
      </w:r>
    </w:p>
  </w:footnote>
  <w:footnote w:id="3">
    <w:p w14:paraId="768E8CD3" w14:textId="2914D208" w:rsidR="00C54BB8" w:rsidRDefault="00C54BB8" w:rsidP="008F4A91">
      <w:pPr>
        <w:pStyle w:val="Tekstprzypisudolnego"/>
        <w:spacing w:after="100" w:afterAutospacing="1"/>
        <w:ind w:left="113" w:hanging="113"/>
        <w:jc w:val="both"/>
      </w:pPr>
      <w:r w:rsidRPr="00E74F38">
        <w:rPr>
          <w:rStyle w:val="Odwoanieprzypisudolnego"/>
        </w:rPr>
        <w:footnoteRef/>
      </w:r>
      <w:r w:rsidRPr="00E74F38">
        <w:t xml:space="preserve"> Środki przewidziane do wypłaty w latach zostaną przekazane </w:t>
      </w:r>
      <w:proofErr w:type="spellStart"/>
      <w:r w:rsidRPr="00E74F38">
        <w:t>oow</w:t>
      </w:r>
      <w:proofErr w:type="spellEnd"/>
      <w:r w:rsidRPr="00E74F38">
        <w:t xml:space="preserve"> pod warunkiem ujęcia ich budżecie Wojewody Wielkopolskiego.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F7AD" w14:textId="77777777" w:rsidR="002D676B" w:rsidRDefault="002D676B">
    <w:pPr>
      <w:pStyle w:val="Nagwek"/>
      <w:jc w:val="center"/>
    </w:pPr>
  </w:p>
  <w:p w14:paraId="09DB9060" w14:textId="77777777" w:rsidR="002E230E" w:rsidRDefault="002E23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D0B5" w14:textId="77777777" w:rsidR="005146C0" w:rsidRDefault="00B92CCB">
    <w:pPr>
      <w:pStyle w:val="Nagwek"/>
    </w:pPr>
    <w:r w:rsidRPr="007373DA">
      <w:rPr>
        <w:noProof/>
      </w:rPr>
      <w:drawing>
        <wp:inline distT="0" distB="0" distL="0" distR="0" wp14:anchorId="3C6C1EAF" wp14:editId="1AE2016F">
          <wp:extent cx="5762625" cy="771525"/>
          <wp:effectExtent l="0" t="0" r="0" b="0"/>
          <wp:docPr id="7" name="Obraz 7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0DE4"/>
    <w:multiLevelType w:val="multilevel"/>
    <w:tmpl w:val="071A0DE4"/>
    <w:lvl w:ilvl="0">
      <w:start w:val="1"/>
      <w:numFmt w:val="decimal"/>
      <w:lvlText w:val="%1."/>
      <w:lvlJc w:val="left"/>
      <w:pPr>
        <w:tabs>
          <w:tab w:val="num" w:pos="37"/>
        </w:tabs>
        <w:ind w:left="37" w:hanging="397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847CFB"/>
    <w:multiLevelType w:val="multilevel"/>
    <w:tmpl w:val="07847CFB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C02E82"/>
    <w:multiLevelType w:val="hybridMultilevel"/>
    <w:tmpl w:val="F32681DA"/>
    <w:lvl w:ilvl="0" w:tplc="04150011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2D64"/>
    <w:multiLevelType w:val="multilevel"/>
    <w:tmpl w:val="5984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5E54"/>
    <w:multiLevelType w:val="multilevel"/>
    <w:tmpl w:val="0D885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180B"/>
    <w:multiLevelType w:val="hybridMultilevel"/>
    <w:tmpl w:val="B7CEF36A"/>
    <w:lvl w:ilvl="0" w:tplc="AFF026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7069"/>
    <w:multiLevelType w:val="multilevel"/>
    <w:tmpl w:val="10DC70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00803"/>
    <w:multiLevelType w:val="multilevel"/>
    <w:tmpl w:val="206A0538"/>
    <w:lvl w:ilvl="0">
      <w:start w:val="1"/>
      <w:numFmt w:val="decimal"/>
      <w:pStyle w:val="ustp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8" w15:restartNumberingAfterBreak="0">
    <w:nsid w:val="160162DC"/>
    <w:multiLevelType w:val="multilevel"/>
    <w:tmpl w:val="45D6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CF3B1B"/>
    <w:multiLevelType w:val="hybridMultilevel"/>
    <w:tmpl w:val="9494A0CE"/>
    <w:lvl w:ilvl="0" w:tplc="B3AC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0FEE"/>
    <w:multiLevelType w:val="multilevel"/>
    <w:tmpl w:val="1D0F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625FA5"/>
    <w:multiLevelType w:val="hybridMultilevel"/>
    <w:tmpl w:val="FD3C7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A5F94"/>
    <w:multiLevelType w:val="hybridMultilevel"/>
    <w:tmpl w:val="5526F9B6"/>
    <w:lvl w:ilvl="0" w:tplc="6B565DD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 w:tplc="5948AA8E">
      <w:start w:val="1"/>
      <w:numFmt w:val="lowerLetter"/>
      <w:lvlText w:val="%2."/>
      <w:lvlJc w:val="left"/>
      <w:pPr>
        <w:ind w:left="16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A1A5BCB"/>
    <w:multiLevelType w:val="hybridMultilevel"/>
    <w:tmpl w:val="540816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118B5"/>
    <w:multiLevelType w:val="hybridMultilevel"/>
    <w:tmpl w:val="BF14E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61FC1"/>
    <w:multiLevelType w:val="multilevel"/>
    <w:tmpl w:val="A4DC261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DC5A64"/>
    <w:multiLevelType w:val="multilevel"/>
    <w:tmpl w:val="32DC5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744D4"/>
    <w:multiLevelType w:val="multilevel"/>
    <w:tmpl w:val="353744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D53681"/>
    <w:multiLevelType w:val="hybridMultilevel"/>
    <w:tmpl w:val="6A76B85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0654"/>
    <w:multiLevelType w:val="multilevel"/>
    <w:tmpl w:val="3B6606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822843"/>
    <w:multiLevelType w:val="hybridMultilevel"/>
    <w:tmpl w:val="0C00C93E"/>
    <w:lvl w:ilvl="0" w:tplc="07800BB4">
      <w:start w:val="1"/>
      <w:numFmt w:val="decimal"/>
      <w:lvlText w:val="%1."/>
      <w:lvlJc w:val="left"/>
      <w:pPr>
        <w:ind w:left="785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05253"/>
    <w:multiLevelType w:val="multilevel"/>
    <w:tmpl w:val="275EC2D6"/>
    <w:lvl w:ilvl="0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32F24FE"/>
    <w:multiLevelType w:val="hybridMultilevel"/>
    <w:tmpl w:val="5526F9B6"/>
    <w:lvl w:ilvl="0" w:tplc="6B565DD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 w:tplc="5948AA8E">
      <w:start w:val="1"/>
      <w:numFmt w:val="lowerLetter"/>
      <w:lvlText w:val="%2."/>
      <w:lvlJc w:val="left"/>
      <w:pPr>
        <w:ind w:left="16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43A25B6"/>
    <w:multiLevelType w:val="hybridMultilevel"/>
    <w:tmpl w:val="BF14E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43195"/>
    <w:multiLevelType w:val="hybridMultilevel"/>
    <w:tmpl w:val="27B822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2D1A8F6C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C3668A0"/>
    <w:multiLevelType w:val="multilevel"/>
    <w:tmpl w:val="4C3668A0"/>
    <w:lvl w:ilvl="0">
      <w:start w:val="1"/>
      <w:numFmt w:val="decimal"/>
      <w:lvlText w:val="%1."/>
      <w:lvlJc w:val="left"/>
      <w:pPr>
        <w:ind w:left="516" w:hanging="516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743189"/>
    <w:multiLevelType w:val="multilevel"/>
    <w:tmpl w:val="295E58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1C41D47"/>
    <w:multiLevelType w:val="multilevel"/>
    <w:tmpl w:val="5558757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E658A6"/>
    <w:multiLevelType w:val="multilevel"/>
    <w:tmpl w:val="747E9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5732"/>
    <w:multiLevelType w:val="multilevel"/>
    <w:tmpl w:val="C77A4BB6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77426B"/>
    <w:multiLevelType w:val="hybridMultilevel"/>
    <w:tmpl w:val="8B3E6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1" w15:restartNumberingAfterBreak="0">
    <w:nsid w:val="5BE40CAB"/>
    <w:multiLevelType w:val="hybridMultilevel"/>
    <w:tmpl w:val="411AEA76"/>
    <w:lvl w:ilvl="0" w:tplc="BF7CAC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040FE"/>
    <w:multiLevelType w:val="hybridMultilevel"/>
    <w:tmpl w:val="18689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B1FE5"/>
    <w:multiLevelType w:val="hybridMultilevel"/>
    <w:tmpl w:val="84784DE8"/>
    <w:lvl w:ilvl="0" w:tplc="08D8AB88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4" w15:restartNumberingAfterBreak="0">
    <w:nsid w:val="62341FCA"/>
    <w:multiLevelType w:val="multilevel"/>
    <w:tmpl w:val="62341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86391"/>
    <w:multiLevelType w:val="hybridMultilevel"/>
    <w:tmpl w:val="07687C7A"/>
    <w:lvl w:ilvl="0" w:tplc="B1660B1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64F23AE"/>
    <w:multiLevelType w:val="multilevel"/>
    <w:tmpl w:val="664F23A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DF15CF"/>
    <w:multiLevelType w:val="multilevel"/>
    <w:tmpl w:val="9E1898D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C45991"/>
    <w:multiLevelType w:val="multilevel"/>
    <w:tmpl w:val="69C45991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CA82E0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6E5F031E"/>
    <w:multiLevelType w:val="hybridMultilevel"/>
    <w:tmpl w:val="A0E6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C7F16"/>
    <w:multiLevelType w:val="hybridMultilevel"/>
    <w:tmpl w:val="666A7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D24DB"/>
    <w:multiLevelType w:val="hybridMultilevel"/>
    <w:tmpl w:val="540816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56040D3"/>
    <w:multiLevelType w:val="multilevel"/>
    <w:tmpl w:val="17EC3F68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  <w:strike w:val="0"/>
        <w:dstrike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78552A74"/>
    <w:multiLevelType w:val="multilevel"/>
    <w:tmpl w:val="78552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5" w15:restartNumberingAfterBreak="0">
    <w:nsid w:val="78900159"/>
    <w:multiLevelType w:val="hybridMultilevel"/>
    <w:tmpl w:val="41501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53DB8"/>
    <w:multiLevelType w:val="multilevel"/>
    <w:tmpl w:val="7C453DB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D71F42"/>
    <w:multiLevelType w:val="hybridMultilevel"/>
    <w:tmpl w:val="5526F9B6"/>
    <w:lvl w:ilvl="0" w:tplc="6B565DD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1" w:tplc="5948AA8E">
      <w:start w:val="1"/>
      <w:numFmt w:val="lowerLetter"/>
      <w:lvlText w:val="%2."/>
      <w:lvlJc w:val="left"/>
      <w:pPr>
        <w:ind w:left="16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8625726">
    <w:abstractNumId w:val="10"/>
  </w:num>
  <w:num w:numId="2" w16cid:durableId="17420188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1610997">
    <w:abstractNumId w:val="15"/>
  </w:num>
  <w:num w:numId="4" w16cid:durableId="830605542">
    <w:abstractNumId w:val="43"/>
  </w:num>
  <w:num w:numId="5" w16cid:durableId="1667710658">
    <w:abstractNumId w:val="16"/>
  </w:num>
  <w:num w:numId="6" w16cid:durableId="127164909">
    <w:abstractNumId w:val="36"/>
  </w:num>
  <w:num w:numId="7" w16cid:durableId="35736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0312671">
    <w:abstractNumId w:val="1"/>
  </w:num>
  <w:num w:numId="9" w16cid:durableId="765808116">
    <w:abstractNumId w:val="6"/>
  </w:num>
  <w:num w:numId="10" w16cid:durableId="8684900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711134">
    <w:abstractNumId w:val="4"/>
  </w:num>
  <w:num w:numId="12" w16cid:durableId="1551842476">
    <w:abstractNumId w:val="44"/>
  </w:num>
  <w:num w:numId="13" w16cid:durableId="1759861605">
    <w:abstractNumId w:val="34"/>
  </w:num>
  <w:num w:numId="14" w16cid:durableId="1395005811">
    <w:abstractNumId w:val="46"/>
  </w:num>
  <w:num w:numId="15" w16cid:durableId="2084183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41355">
    <w:abstractNumId w:val="17"/>
  </w:num>
  <w:num w:numId="17" w16cid:durableId="1596597339">
    <w:abstractNumId w:val="19"/>
  </w:num>
  <w:num w:numId="18" w16cid:durableId="818036984">
    <w:abstractNumId w:val="42"/>
  </w:num>
  <w:num w:numId="19" w16cid:durableId="634601843">
    <w:abstractNumId w:val="13"/>
  </w:num>
  <w:num w:numId="20" w16cid:durableId="293099548">
    <w:abstractNumId w:val="7"/>
  </w:num>
  <w:num w:numId="21" w16cid:durableId="362363267">
    <w:abstractNumId w:val="32"/>
  </w:num>
  <w:num w:numId="22" w16cid:durableId="1626694535">
    <w:abstractNumId w:val="27"/>
  </w:num>
  <w:num w:numId="23" w16cid:durableId="1508251521">
    <w:abstractNumId w:val="28"/>
  </w:num>
  <w:num w:numId="24" w16cid:durableId="1403021729">
    <w:abstractNumId w:val="30"/>
  </w:num>
  <w:num w:numId="25" w16cid:durableId="1465081041">
    <w:abstractNumId w:val="3"/>
  </w:num>
  <w:num w:numId="26" w16cid:durableId="829294811">
    <w:abstractNumId w:val="40"/>
  </w:num>
  <w:num w:numId="27" w16cid:durableId="1431588757">
    <w:abstractNumId w:val="29"/>
  </w:num>
  <w:num w:numId="28" w16cid:durableId="1540820760">
    <w:abstractNumId w:val="22"/>
  </w:num>
  <w:num w:numId="29" w16cid:durableId="574511126">
    <w:abstractNumId w:val="12"/>
  </w:num>
  <w:num w:numId="30" w16cid:durableId="1879927992">
    <w:abstractNumId w:val="47"/>
  </w:num>
  <w:num w:numId="31" w16cid:durableId="759759294">
    <w:abstractNumId w:val="9"/>
  </w:num>
  <w:num w:numId="32" w16cid:durableId="2006476482">
    <w:abstractNumId w:val="35"/>
  </w:num>
  <w:num w:numId="33" w16cid:durableId="2124886815">
    <w:abstractNumId w:val="33"/>
  </w:num>
  <w:num w:numId="34" w16cid:durableId="1953366413">
    <w:abstractNumId w:val="39"/>
  </w:num>
  <w:num w:numId="35" w16cid:durableId="300770204">
    <w:abstractNumId w:val="20"/>
  </w:num>
  <w:num w:numId="36" w16cid:durableId="469783545">
    <w:abstractNumId w:val="41"/>
  </w:num>
  <w:num w:numId="37" w16cid:durableId="271523768">
    <w:abstractNumId w:val="45"/>
  </w:num>
  <w:num w:numId="38" w16cid:durableId="1112821499">
    <w:abstractNumId w:val="11"/>
  </w:num>
  <w:num w:numId="39" w16cid:durableId="1500346451">
    <w:abstractNumId w:val="37"/>
  </w:num>
  <w:num w:numId="40" w16cid:durableId="1179347975">
    <w:abstractNumId w:val="14"/>
  </w:num>
  <w:num w:numId="41" w16cid:durableId="928461808">
    <w:abstractNumId w:val="5"/>
  </w:num>
  <w:num w:numId="42" w16cid:durableId="231041936">
    <w:abstractNumId w:val="18"/>
  </w:num>
  <w:num w:numId="43" w16cid:durableId="262036924">
    <w:abstractNumId w:val="21"/>
  </w:num>
  <w:num w:numId="44" w16cid:durableId="2067102384">
    <w:abstractNumId w:val="2"/>
  </w:num>
  <w:num w:numId="45" w16cid:durableId="1103040225">
    <w:abstractNumId w:val="24"/>
  </w:num>
  <w:num w:numId="46" w16cid:durableId="817379787">
    <w:abstractNumId w:val="23"/>
  </w:num>
  <w:num w:numId="47" w16cid:durableId="1009331335">
    <w:abstractNumId w:val="27"/>
    <w:lvlOverride w:ilvl="0">
      <w:lvl w:ilvl="0">
        <w:start w:val="1"/>
        <w:numFmt w:val="decimal"/>
        <w:lvlText w:val="%1."/>
        <w:lvlJc w:val="left"/>
        <w:pPr>
          <w:ind w:left="1191" w:hanging="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8" w16cid:durableId="361594195">
    <w:abstractNumId w:val="31"/>
  </w:num>
  <w:num w:numId="49" w16cid:durableId="1004044157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614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49"/>
    <w:rsid w:val="00000889"/>
    <w:rsid w:val="0000282D"/>
    <w:rsid w:val="00003B27"/>
    <w:rsid w:val="000041D5"/>
    <w:rsid w:val="000064AA"/>
    <w:rsid w:val="0000789E"/>
    <w:rsid w:val="00010B72"/>
    <w:rsid w:val="00011433"/>
    <w:rsid w:val="00011781"/>
    <w:rsid w:val="00011C7C"/>
    <w:rsid w:val="00021727"/>
    <w:rsid w:val="00021A4C"/>
    <w:rsid w:val="00023705"/>
    <w:rsid w:val="00024CA6"/>
    <w:rsid w:val="000260D2"/>
    <w:rsid w:val="00027936"/>
    <w:rsid w:val="00027D13"/>
    <w:rsid w:val="0003304A"/>
    <w:rsid w:val="00035807"/>
    <w:rsid w:val="000358E4"/>
    <w:rsid w:val="00035CAF"/>
    <w:rsid w:val="00036C06"/>
    <w:rsid w:val="00047420"/>
    <w:rsid w:val="000511FF"/>
    <w:rsid w:val="00051AAD"/>
    <w:rsid w:val="00052D58"/>
    <w:rsid w:val="00053DFB"/>
    <w:rsid w:val="0005482A"/>
    <w:rsid w:val="00055076"/>
    <w:rsid w:val="000554F9"/>
    <w:rsid w:val="000614C6"/>
    <w:rsid w:val="000637C9"/>
    <w:rsid w:val="00063A9D"/>
    <w:rsid w:val="00064046"/>
    <w:rsid w:val="00065142"/>
    <w:rsid w:val="00067AA0"/>
    <w:rsid w:val="00070F58"/>
    <w:rsid w:val="00075BEC"/>
    <w:rsid w:val="00077AE7"/>
    <w:rsid w:val="000820F9"/>
    <w:rsid w:val="00082362"/>
    <w:rsid w:val="000927CD"/>
    <w:rsid w:val="00092946"/>
    <w:rsid w:val="00095DB8"/>
    <w:rsid w:val="00095F6C"/>
    <w:rsid w:val="000A06DA"/>
    <w:rsid w:val="000A21A3"/>
    <w:rsid w:val="000A2907"/>
    <w:rsid w:val="000B4649"/>
    <w:rsid w:val="000B68ED"/>
    <w:rsid w:val="000B7607"/>
    <w:rsid w:val="000C00FC"/>
    <w:rsid w:val="000C1AFC"/>
    <w:rsid w:val="000C1B58"/>
    <w:rsid w:val="000C291D"/>
    <w:rsid w:val="000C3992"/>
    <w:rsid w:val="000C714E"/>
    <w:rsid w:val="000D078D"/>
    <w:rsid w:val="000D1684"/>
    <w:rsid w:val="000D1B13"/>
    <w:rsid w:val="000D30FF"/>
    <w:rsid w:val="000D4E4B"/>
    <w:rsid w:val="000D5D3E"/>
    <w:rsid w:val="000E0E6D"/>
    <w:rsid w:val="000E19BD"/>
    <w:rsid w:val="000E3C3C"/>
    <w:rsid w:val="000E5BC0"/>
    <w:rsid w:val="000E6E92"/>
    <w:rsid w:val="000F13EA"/>
    <w:rsid w:val="000F2F2C"/>
    <w:rsid w:val="000F52A3"/>
    <w:rsid w:val="000F64A9"/>
    <w:rsid w:val="000F6CCE"/>
    <w:rsid w:val="000F7D54"/>
    <w:rsid w:val="00102E31"/>
    <w:rsid w:val="001032F9"/>
    <w:rsid w:val="00104D12"/>
    <w:rsid w:val="0010765F"/>
    <w:rsid w:val="00110AA6"/>
    <w:rsid w:val="00111F43"/>
    <w:rsid w:val="0011784B"/>
    <w:rsid w:val="00117E0F"/>
    <w:rsid w:val="00120284"/>
    <w:rsid w:val="00121738"/>
    <w:rsid w:val="00121FFE"/>
    <w:rsid w:val="00127790"/>
    <w:rsid w:val="00130113"/>
    <w:rsid w:val="00131987"/>
    <w:rsid w:val="0013345F"/>
    <w:rsid w:val="00135EBD"/>
    <w:rsid w:val="00136164"/>
    <w:rsid w:val="001413E3"/>
    <w:rsid w:val="0014182A"/>
    <w:rsid w:val="00144AC2"/>
    <w:rsid w:val="0014569C"/>
    <w:rsid w:val="00146B3F"/>
    <w:rsid w:val="00152ABB"/>
    <w:rsid w:val="001532FD"/>
    <w:rsid w:val="00155E5D"/>
    <w:rsid w:val="00157F90"/>
    <w:rsid w:val="00163143"/>
    <w:rsid w:val="001635EC"/>
    <w:rsid w:val="001641C5"/>
    <w:rsid w:val="00167CB7"/>
    <w:rsid w:val="00170607"/>
    <w:rsid w:val="00171573"/>
    <w:rsid w:val="00173E84"/>
    <w:rsid w:val="00174599"/>
    <w:rsid w:val="0017563E"/>
    <w:rsid w:val="0017653F"/>
    <w:rsid w:val="00177140"/>
    <w:rsid w:val="00181A07"/>
    <w:rsid w:val="00181C6F"/>
    <w:rsid w:val="001824F3"/>
    <w:rsid w:val="00183570"/>
    <w:rsid w:val="00184CA7"/>
    <w:rsid w:val="001856CA"/>
    <w:rsid w:val="00185BC0"/>
    <w:rsid w:val="00186718"/>
    <w:rsid w:val="00186EA2"/>
    <w:rsid w:val="00190246"/>
    <w:rsid w:val="0019028F"/>
    <w:rsid w:val="001948CC"/>
    <w:rsid w:val="0019566B"/>
    <w:rsid w:val="001A15D8"/>
    <w:rsid w:val="001A1A4F"/>
    <w:rsid w:val="001A245E"/>
    <w:rsid w:val="001A2F1D"/>
    <w:rsid w:val="001A403A"/>
    <w:rsid w:val="001A6AEA"/>
    <w:rsid w:val="001B0BD4"/>
    <w:rsid w:val="001B0D3B"/>
    <w:rsid w:val="001B6106"/>
    <w:rsid w:val="001B7D9D"/>
    <w:rsid w:val="001C1D44"/>
    <w:rsid w:val="001C3078"/>
    <w:rsid w:val="001C34AE"/>
    <w:rsid w:val="001C4C33"/>
    <w:rsid w:val="001C5941"/>
    <w:rsid w:val="001C5F0C"/>
    <w:rsid w:val="001C6942"/>
    <w:rsid w:val="001C704F"/>
    <w:rsid w:val="001D093B"/>
    <w:rsid w:val="001D27A6"/>
    <w:rsid w:val="001D380C"/>
    <w:rsid w:val="001D5A8C"/>
    <w:rsid w:val="001D7391"/>
    <w:rsid w:val="001E67A9"/>
    <w:rsid w:val="001E7735"/>
    <w:rsid w:val="001F5AAD"/>
    <w:rsid w:val="00201436"/>
    <w:rsid w:val="00202FC8"/>
    <w:rsid w:val="00205AC9"/>
    <w:rsid w:val="002105E8"/>
    <w:rsid w:val="0021581E"/>
    <w:rsid w:val="00216584"/>
    <w:rsid w:val="002169EB"/>
    <w:rsid w:val="00217F5A"/>
    <w:rsid w:val="002207E4"/>
    <w:rsid w:val="00220C8F"/>
    <w:rsid w:val="00222F7A"/>
    <w:rsid w:val="00224D66"/>
    <w:rsid w:val="0022554A"/>
    <w:rsid w:val="00225DB1"/>
    <w:rsid w:val="00232C28"/>
    <w:rsid w:val="0023443B"/>
    <w:rsid w:val="0023501D"/>
    <w:rsid w:val="00237D22"/>
    <w:rsid w:val="002404A8"/>
    <w:rsid w:val="00240858"/>
    <w:rsid w:val="00240BBA"/>
    <w:rsid w:val="00242B63"/>
    <w:rsid w:val="00245926"/>
    <w:rsid w:val="00251229"/>
    <w:rsid w:val="00253397"/>
    <w:rsid w:val="002541A2"/>
    <w:rsid w:val="00255088"/>
    <w:rsid w:val="002555EF"/>
    <w:rsid w:val="00255910"/>
    <w:rsid w:val="00261D6B"/>
    <w:rsid w:val="002657A6"/>
    <w:rsid w:val="00265E70"/>
    <w:rsid w:val="0026747C"/>
    <w:rsid w:val="0027051D"/>
    <w:rsid w:val="002710F6"/>
    <w:rsid w:val="00271866"/>
    <w:rsid w:val="002718DB"/>
    <w:rsid w:val="00274E7A"/>
    <w:rsid w:val="00275A51"/>
    <w:rsid w:val="002767B0"/>
    <w:rsid w:val="002767CA"/>
    <w:rsid w:val="002775C3"/>
    <w:rsid w:val="00277B95"/>
    <w:rsid w:val="00283C1F"/>
    <w:rsid w:val="00286BC1"/>
    <w:rsid w:val="00291C52"/>
    <w:rsid w:val="00293666"/>
    <w:rsid w:val="00293CE7"/>
    <w:rsid w:val="00293F99"/>
    <w:rsid w:val="002953C2"/>
    <w:rsid w:val="002954FF"/>
    <w:rsid w:val="002A0479"/>
    <w:rsid w:val="002A40DC"/>
    <w:rsid w:val="002A6C99"/>
    <w:rsid w:val="002A7C4D"/>
    <w:rsid w:val="002B007D"/>
    <w:rsid w:val="002B0915"/>
    <w:rsid w:val="002B0B12"/>
    <w:rsid w:val="002B14A9"/>
    <w:rsid w:val="002B1A8D"/>
    <w:rsid w:val="002B362B"/>
    <w:rsid w:val="002B5353"/>
    <w:rsid w:val="002B53D3"/>
    <w:rsid w:val="002B5466"/>
    <w:rsid w:val="002B5F3A"/>
    <w:rsid w:val="002B6397"/>
    <w:rsid w:val="002B63EC"/>
    <w:rsid w:val="002B73A0"/>
    <w:rsid w:val="002B7D01"/>
    <w:rsid w:val="002C01A5"/>
    <w:rsid w:val="002C2F79"/>
    <w:rsid w:val="002C31D7"/>
    <w:rsid w:val="002C37B7"/>
    <w:rsid w:val="002C42D3"/>
    <w:rsid w:val="002C56B8"/>
    <w:rsid w:val="002C618A"/>
    <w:rsid w:val="002C7614"/>
    <w:rsid w:val="002D11E9"/>
    <w:rsid w:val="002D1262"/>
    <w:rsid w:val="002D2597"/>
    <w:rsid w:val="002D2EDE"/>
    <w:rsid w:val="002D4E3E"/>
    <w:rsid w:val="002D676B"/>
    <w:rsid w:val="002D6880"/>
    <w:rsid w:val="002E0BFD"/>
    <w:rsid w:val="002E11A8"/>
    <w:rsid w:val="002E158D"/>
    <w:rsid w:val="002E230E"/>
    <w:rsid w:val="002E3336"/>
    <w:rsid w:val="002E3464"/>
    <w:rsid w:val="002E3759"/>
    <w:rsid w:val="002E3D91"/>
    <w:rsid w:val="002F11ED"/>
    <w:rsid w:val="002F1380"/>
    <w:rsid w:val="002F286A"/>
    <w:rsid w:val="002F3855"/>
    <w:rsid w:val="002F615B"/>
    <w:rsid w:val="00300F21"/>
    <w:rsid w:val="00305B7D"/>
    <w:rsid w:val="00305E59"/>
    <w:rsid w:val="00307AF4"/>
    <w:rsid w:val="00314D5C"/>
    <w:rsid w:val="00317DA9"/>
    <w:rsid w:val="0032112F"/>
    <w:rsid w:val="003229FE"/>
    <w:rsid w:val="00324200"/>
    <w:rsid w:val="00324DFD"/>
    <w:rsid w:val="003258A2"/>
    <w:rsid w:val="00325EC4"/>
    <w:rsid w:val="00327056"/>
    <w:rsid w:val="003279EC"/>
    <w:rsid w:val="0033015C"/>
    <w:rsid w:val="003309B0"/>
    <w:rsid w:val="00331AEA"/>
    <w:rsid w:val="00333948"/>
    <w:rsid w:val="00335028"/>
    <w:rsid w:val="0033609B"/>
    <w:rsid w:val="00336325"/>
    <w:rsid w:val="003441D7"/>
    <w:rsid w:val="0034683C"/>
    <w:rsid w:val="0035157A"/>
    <w:rsid w:val="00351E41"/>
    <w:rsid w:val="0035202D"/>
    <w:rsid w:val="00353CDE"/>
    <w:rsid w:val="00355B9F"/>
    <w:rsid w:val="003623F2"/>
    <w:rsid w:val="00362B68"/>
    <w:rsid w:val="00362F06"/>
    <w:rsid w:val="003649D4"/>
    <w:rsid w:val="0036567F"/>
    <w:rsid w:val="00367398"/>
    <w:rsid w:val="00372E27"/>
    <w:rsid w:val="00375F8D"/>
    <w:rsid w:val="0038232F"/>
    <w:rsid w:val="00386CAC"/>
    <w:rsid w:val="003879C4"/>
    <w:rsid w:val="003879CE"/>
    <w:rsid w:val="00391206"/>
    <w:rsid w:val="00392E21"/>
    <w:rsid w:val="003954BB"/>
    <w:rsid w:val="0039566E"/>
    <w:rsid w:val="003966A5"/>
    <w:rsid w:val="0039698F"/>
    <w:rsid w:val="003A3202"/>
    <w:rsid w:val="003B270B"/>
    <w:rsid w:val="003B3E62"/>
    <w:rsid w:val="003B44A3"/>
    <w:rsid w:val="003B5516"/>
    <w:rsid w:val="003B6B64"/>
    <w:rsid w:val="003B7A9F"/>
    <w:rsid w:val="003C0E10"/>
    <w:rsid w:val="003C4EE7"/>
    <w:rsid w:val="003C525C"/>
    <w:rsid w:val="003C6B67"/>
    <w:rsid w:val="003D255C"/>
    <w:rsid w:val="003D258A"/>
    <w:rsid w:val="003D25DE"/>
    <w:rsid w:val="003D4306"/>
    <w:rsid w:val="003D46EA"/>
    <w:rsid w:val="003D63D7"/>
    <w:rsid w:val="003E03B5"/>
    <w:rsid w:val="003E1391"/>
    <w:rsid w:val="003E1A0C"/>
    <w:rsid w:val="003E1CAC"/>
    <w:rsid w:val="003E5F70"/>
    <w:rsid w:val="003E76A5"/>
    <w:rsid w:val="003F02B9"/>
    <w:rsid w:val="003F3754"/>
    <w:rsid w:val="00400360"/>
    <w:rsid w:val="00401E2B"/>
    <w:rsid w:val="0040368E"/>
    <w:rsid w:val="00405174"/>
    <w:rsid w:val="00410122"/>
    <w:rsid w:val="004108B4"/>
    <w:rsid w:val="0041267F"/>
    <w:rsid w:val="00412D50"/>
    <w:rsid w:val="00414FC4"/>
    <w:rsid w:val="0042269A"/>
    <w:rsid w:val="0042276B"/>
    <w:rsid w:val="00422936"/>
    <w:rsid w:val="00424058"/>
    <w:rsid w:val="00424700"/>
    <w:rsid w:val="004249B1"/>
    <w:rsid w:val="00424E8B"/>
    <w:rsid w:val="00425A03"/>
    <w:rsid w:val="00425A0C"/>
    <w:rsid w:val="00427C15"/>
    <w:rsid w:val="00433521"/>
    <w:rsid w:val="0043379C"/>
    <w:rsid w:val="0043420D"/>
    <w:rsid w:val="00434946"/>
    <w:rsid w:val="00434E15"/>
    <w:rsid w:val="004361A0"/>
    <w:rsid w:val="0043652F"/>
    <w:rsid w:val="004418B0"/>
    <w:rsid w:val="00445DE0"/>
    <w:rsid w:val="004477F7"/>
    <w:rsid w:val="00450A1F"/>
    <w:rsid w:val="004539F9"/>
    <w:rsid w:val="004549B4"/>
    <w:rsid w:val="00455DED"/>
    <w:rsid w:val="004574B0"/>
    <w:rsid w:val="00457DEA"/>
    <w:rsid w:val="00461024"/>
    <w:rsid w:val="00464C88"/>
    <w:rsid w:val="00470651"/>
    <w:rsid w:val="0047212A"/>
    <w:rsid w:val="0047462A"/>
    <w:rsid w:val="00485193"/>
    <w:rsid w:val="004938FF"/>
    <w:rsid w:val="00494267"/>
    <w:rsid w:val="00494C18"/>
    <w:rsid w:val="00495FB5"/>
    <w:rsid w:val="0049660F"/>
    <w:rsid w:val="004979A2"/>
    <w:rsid w:val="00497BFC"/>
    <w:rsid w:val="004A1A1B"/>
    <w:rsid w:val="004A2B8E"/>
    <w:rsid w:val="004A3203"/>
    <w:rsid w:val="004A3CDA"/>
    <w:rsid w:val="004B187B"/>
    <w:rsid w:val="004B3E6E"/>
    <w:rsid w:val="004B7844"/>
    <w:rsid w:val="004C16B2"/>
    <w:rsid w:val="004C5541"/>
    <w:rsid w:val="004C5A7B"/>
    <w:rsid w:val="004C5CFB"/>
    <w:rsid w:val="004C71E6"/>
    <w:rsid w:val="004C7742"/>
    <w:rsid w:val="004D0A2F"/>
    <w:rsid w:val="004D1ED2"/>
    <w:rsid w:val="004D5A07"/>
    <w:rsid w:val="004D6EF0"/>
    <w:rsid w:val="004D6F6C"/>
    <w:rsid w:val="004E079B"/>
    <w:rsid w:val="004E234C"/>
    <w:rsid w:val="004E3595"/>
    <w:rsid w:val="004F1D78"/>
    <w:rsid w:val="004F249A"/>
    <w:rsid w:val="004F3146"/>
    <w:rsid w:val="004F48D3"/>
    <w:rsid w:val="004F5A56"/>
    <w:rsid w:val="004F75D2"/>
    <w:rsid w:val="00502824"/>
    <w:rsid w:val="00502EB8"/>
    <w:rsid w:val="00502F73"/>
    <w:rsid w:val="005102E9"/>
    <w:rsid w:val="00511BD4"/>
    <w:rsid w:val="00512CB2"/>
    <w:rsid w:val="00512D81"/>
    <w:rsid w:val="00513EDD"/>
    <w:rsid w:val="0051459F"/>
    <w:rsid w:val="005146C0"/>
    <w:rsid w:val="00520721"/>
    <w:rsid w:val="00521EF7"/>
    <w:rsid w:val="00527760"/>
    <w:rsid w:val="005316AA"/>
    <w:rsid w:val="00534E11"/>
    <w:rsid w:val="00536A2C"/>
    <w:rsid w:val="00537657"/>
    <w:rsid w:val="00541216"/>
    <w:rsid w:val="00544E76"/>
    <w:rsid w:val="005458A0"/>
    <w:rsid w:val="005468ED"/>
    <w:rsid w:val="00546E56"/>
    <w:rsid w:val="00546F47"/>
    <w:rsid w:val="00555ECB"/>
    <w:rsid w:val="005616CE"/>
    <w:rsid w:val="00562048"/>
    <w:rsid w:val="005642B0"/>
    <w:rsid w:val="00564A89"/>
    <w:rsid w:val="005658BC"/>
    <w:rsid w:val="00566648"/>
    <w:rsid w:val="00566F3D"/>
    <w:rsid w:val="00567562"/>
    <w:rsid w:val="00572A00"/>
    <w:rsid w:val="00573E31"/>
    <w:rsid w:val="0057531C"/>
    <w:rsid w:val="005832DE"/>
    <w:rsid w:val="00585CED"/>
    <w:rsid w:val="00586D44"/>
    <w:rsid w:val="00587F22"/>
    <w:rsid w:val="005904AC"/>
    <w:rsid w:val="00591893"/>
    <w:rsid w:val="00592092"/>
    <w:rsid w:val="00592A24"/>
    <w:rsid w:val="00592E4C"/>
    <w:rsid w:val="0059547D"/>
    <w:rsid w:val="00595C57"/>
    <w:rsid w:val="00597CAB"/>
    <w:rsid w:val="00597DDC"/>
    <w:rsid w:val="005A2090"/>
    <w:rsid w:val="005A41B9"/>
    <w:rsid w:val="005A69FD"/>
    <w:rsid w:val="005B2A3D"/>
    <w:rsid w:val="005C0968"/>
    <w:rsid w:val="005C0CEB"/>
    <w:rsid w:val="005C33DE"/>
    <w:rsid w:val="005C3EC4"/>
    <w:rsid w:val="005C6134"/>
    <w:rsid w:val="005C635F"/>
    <w:rsid w:val="005C6EB8"/>
    <w:rsid w:val="005C6EE7"/>
    <w:rsid w:val="005C7623"/>
    <w:rsid w:val="005C79EB"/>
    <w:rsid w:val="005C7D2A"/>
    <w:rsid w:val="005D018C"/>
    <w:rsid w:val="005D1357"/>
    <w:rsid w:val="005D16CA"/>
    <w:rsid w:val="005D42A2"/>
    <w:rsid w:val="005D5BD2"/>
    <w:rsid w:val="005E0665"/>
    <w:rsid w:val="005E0D1E"/>
    <w:rsid w:val="005E3BAC"/>
    <w:rsid w:val="005E481F"/>
    <w:rsid w:val="005E5C24"/>
    <w:rsid w:val="005E7212"/>
    <w:rsid w:val="005F032C"/>
    <w:rsid w:val="005F1839"/>
    <w:rsid w:val="005F1A15"/>
    <w:rsid w:val="005F4EF1"/>
    <w:rsid w:val="005F5A9D"/>
    <w:rsid w:val="005F5C7A"/>
    <w:rsid w:val="005F623F"/>
    <w:rsid w:val="006024F9"/>
    <w:rsid w:val="00605389"/>
    <w:rsid w:val="006131D4"/>
    <w:rsid w:val="00614B66"/>
    <w:rsid w:val="006203EA"/>
    <w:rsid w:val="00621F21"/>
    <w:rsid w:val="006221C8"/>
    <w:rsid w:val="0062377C"/>
    <w:rsid w:val="006255AC"/>
    <w:rsid w:val="006268F4"/>
    <w:rsid w:val="00627161"/>
    <w:rsid w:val="0063166A"/>
    <w:rsid w:val="0063727E"/>
    <w:rsid w:val="00637A05"/>
    <w:rsid w:val="00640DB8"/>
    <w:rsid w:val="0064188F"/>
    <w:rsid w:val="00646307"/>
    <w:rsid w:val="00647A86"/>
    <w:rsid w:val="00652238"/>
    <w:rsid w:val="00652BF6"/>
    <w:rsid w:val="006560FA"/>
    <w:rsid w:val="0065653A"/>
    <w:rsid w:val="006603C4"/>
    <w:rsid w:val="00664CC0"/>
    <w:rsid w:val="0067295D"/>
    <w:rsid w:val="0067366B"/>
    <w:rsid w:val="00676FA6"/>
    <w:rsid w:val="00677F54"/>
    <w:rsid w:val="006821A3"/>
    <w:rsid w:val="006830DC"/>
    <w:rsid w:val="00685EBD"/>
    <w:rsid w:val="00686177"/>
    <w:rsid w:val="00686891"/>
    <w:rsid w:val="006912CD"/>
    <w:rsid w:val="00692746"/>
    <w:rsid w:val="0069355A"/>
    <w:rsid w:val="00695905"/>
    <w:rsid w:val="00695A96"/>
    <w:rsid w:val="006979DD"/>
    <w:rsid w:val="006A195D"/>
    <w:rsid w:val="006A250B"/>
    <w:rsid w:val="006A52CF"/>
    <w:rsid w:val="006A6032"/>
    <w:rsid w:val="006A740B"/>
    <w:rsid w:val="006A7603"/>
    <w:rsid w:val="006A7A73"/>
    <w:rsid w:val="006B0992"/>
    <w:rsid w:val="006B1258"/>
    <w:rsid w:val="006B199C"/>
    <w:rsid w:val="006B5D95"/>
    <w:rsid w:val="006B60E6"/>
    <w:rsid w:val="006C0151"/>
    <w:rsid w:val="006C0FC9"/>
    <w:rsid w:val="006C2822"/>
    <w:rsid w:val="006C5BB8"/>
    <w:rsid w:val="006C67A3"/>
    <w:rsid w:val="006C6F15"/>
    <w:rsid w:val="006C757E"/>
    <w:rsid w:val="006D019B"/>
    <w:rsid w:val="006D1791"/>
    <w:rsid w:val="006D1FFD"/>
    <w:rsid w:val="006D246D"/>
    <w:rsid w:val="006D5637"/>
    <w:rsid w:val="006D729D"/>
    <w:rsid w:val="006D7A49"/>
    <w:rsid w:val="006E2B90"/>
    <w:rsid w:val="006E3D6F"/>
    <w:rsid w:val="006E758F"/>
    <w:rsid w:val="006E7F2F"/>
    <w:rsid w:val="006F17DF"/>
    <w:rsid w:val="006F2655"/>
    <w:rsid w:val="006F291F"/>
    <w:rsid w:val="006F7CCA"/>
    <w:rsid w:val="007018B4"/>
    <w:rsid w:val="0070411A"/>
    <w:rsid w:val="00704CBC"/>
    <w:rsid w:val="00705130"/>
    <w:rsid w:val="007058D7"/>
    <w:rsid w:val="00706776"/>
    <w:rsid w:val="0071099C"/>
    <w:rsid w:val="00717A40"/>
    <w:rsid w:val="007222E8"/>
    <w:rsid w:val="00722A6B"/>
    <w:rsid w:val="007246E3"/>
    <w:rsid w:val="00731684"/>
    <w:rsid w:val="00733D2D"/>
    <w:rsid w:val="007355B3"/>
    <w:rsid w:val="007369FA"/>
    <w:rsid w:val="00741255"/>
    <w:rsid w:val="00741379"/>
    <w:rsid w:val="00741799"/>
    <w:rsid w:val="007500C5"/>
    <w:rsid w:val="007505DE"/>
    <w:rsid w:val="00751BBB"/>
    <w:rsid w:val="007529CC"/>
    <w:rsid w:val="00754AF8"/>
    <w:rsid w:val="007607F6"/>
    <w:rsid w:val="00763D84"/>
    <w:rsid w:val="007655CC"/>
    <w:rsid w:val="0076591D"/>
    <w:rsid w:val="00765C3D"/>
    <w:rsid w:val="00766188"/>
    <w:rsid w:val="00767DC4"/>
    <w:rsid w:val="00770BA5"/>
    <w:rsid w:val="00771B8F"/>
    <w:rsid w:val="0077699D"/>
    <w:rsid w:val="007849F3"/>
    <w:rsid w:val="00786421"/>
    <w:rsid w:val="007878E9"/>
    <w:rsid w:val="00791A54"/>
    <w:rsid w:val="007925F7"/>
    <w:rsid w:val="00792F79"/>
    <w:rsid w:val="00794275"/>
    <w:rsid w:val="007950BA"/>
    <w:rsid w:val="007961D8"/>
    <w:rsid w:val="00796A69"/>
    <w:rsid w:val="00796EC7"/>
    <w:rsid w:val="007A1F68"/>
    <w:rsid w:val="007A32FD"/>
    <w:rsid w:val="007A348F"/>
    <w:rsid w:val="007A4BEF"/>
    <w:rsid w:val="007A505B"/>
    <w:rsid w:val="007A54EC"/>
    <w:rsid w:val="007B160E"/>
    <w:rsid w:val="007B195E"/>
    <w:rsid w:val="007B3850"/>
    <w:rsid w:val="007B3B3F"/>
    <w:rsid w:val="007B4BA4"/>
    <w:rsid w:val="007B4D42"/>
    <w:rsid w:val="007B5405"/>
    <w:rsid w:val="007B5B49"/>
    <w:rsid w:val="007B5F38"/>
    <w:rsid w:val="007C105C"/>
    <w:rsid w:val="007C2861"/>
    <w:rsid w:val="007C6562"/>
    <w:rsid w:val="007D0B72"/>
    <w:rsid w:val="007D1E5D"/>
    <w:rsid w:val="007D40D3"/>
    <w:rsid w:val="007D460A"/>
    <w:rsid w:val="007D5BE8"/>
    <w:rsid w:val="007D5CBB"/>
    <w:rsid w:val="007E2DF7"/>
    <w:rsid w:val="007E2DF9"/>
    <w:rsid w:val="007E2FB3"/>
    <w:rsid w:val="007E39C7"/>
    <w:rsid w:val="007E553F"/>
    <w:rsid w:val="007E57D5"/>
    <w:rsid w:val="007E76BE"/>
    <w:rsid w:val="007F0D71"/>
    <w:rsid w:val="007F24F4"/>
    <w:rsid w:val="007F259D"/>
    <w:rsid w:val="007F261C"/>
    <w:rsid w:val="007F2F3A"/>
    <w:rsid w:val="007F31E1"/>
    <w:rsid w:val="007F4C2F"/>
    <w:rsid w:val="007F5C36"/>
    <w:rsid w:val="007F5DEB"/>
    <w:rsid w:val="007F6F2C"/>
    <w:rsid w:val="007F7811"/>
    <w:rsid w:val="007F7F31"/>
    <w:rsid w:val="008003EA"/>
    <w:rsid w:val="008028A5"/>
    <w:rsid w:val="00802D5F"/>
    <w:rsid w:val="008031EF"/>
    <w:rsid w:val="00804C1B"/>
    <w:rsid w:val="0081516D"/>
    <w:rsid w:val="00815477"/>
    <w:rsid w:val="00815BA3"/>
    <w:rsid w:val="00823FE0"/>
    <w:rsid w:val="008245A9"/>
    <w:rsid w:val="00824AAB"/>
    <w:rsid w:val="00833C7A"/>
    <w:rsid w:val="008346EA"/>
    <w:rsid w:val="008358B1"/>
    <w:rsid w:val="00835A3B"/>
    <w:rsid w:val="0083659F"/>
    <w:rsid w:val="00837E94"/>
    <w:rsid w:val="00842EBC"/>
    <w:rsid w:val="008439C0"/>
    <w:rsid w:val="0084595F"/>
    <w:rsid w:val="008462C7"/>
    <w:rsid w:val="00847389"/>
    <w:rsid w:val="00847691"/>
    <w:rsid w:val="00851F88"/>
    <w:rsid w:val="008546FF"/>
    <w:rsid w:val="00856381"/>
    <w:rsid w:val="0085663E"/>
    <w:rsid w:val="00860518"/>
    <w:rsid w:val="008609DD"/>
    <w:rsid w:val="00861540"/>
    <w:rsid w:val="0086275B"/>
    <w:rsid w:val="00862975"/>
    <w:rsid w:val="008669B1"/>
    <w:rsid w:val="008670AD"/>
    <w:rsid w:val="008734EB"/>
    <w:rsid w:val="0087411B"/>
    <w:rsid w:val="00877D50"/>
    <w:rsid w:val="00881666"/>
    <w:rsid w:val="00882351"/>
    <w:rsid w:val="00882880"/>
    <w:rsid w:val="008863AF"/>
    <w:rsid w:val="0088733E"/>
    <w:rsid w:val="00887A4A"/>
    <w:rsid w:val="00890576"/>
    <w:rsid w:val="00893A46"/>
    <w:rsid w:val="008958CB"/>
    <w:rsid w:val="008A0517"/>
    <w:rsid w:val="008A05C8"/>
    <w:rsid w:val="008A068E"/>
    <w:rsid w:val="008A1419"/>
    <w:rsid w:val="008A15CB"/>
    <w:rsid w:val="008A23A7"/>
    <w:rsid w:val="008A6E85"/>
    <w:rsid w:val="008B29A8"/>
    <w:rsid w:val="008B4AA1"/>
    <w:rsid w:val="008B578F"/>
    <w:rsid w:val="008B5DE1"/>
    <w:rsid w:val="008B64AD"/>
    <w:rsid w:val="008B725B"/>
    <w:rsid w:val="008B75C5"/>
    <w:rsid w:val="008B7A81"/>
    <w:rsid w:val="008B7CB8"/>
    <w:rsid w:val="008C0E4A"/>
    <w:rsid w:val="008C1D00"/>
    <w:rsid w:val="008C73C1"/>
    <w:rsid w:val="008D0DEE"/>
    <w:rsid w:val="008D2147"/>
    <w:rsid w:val="008D5D26"/>
    <w:rsid w:val="008D68B8"/>
    <w:rsid w:val="008D75E9"/>
    <w:rsid w:val="008E035C"/>
    <w:rsid w:val="008E2798"/>
    <w:rsid w:val="008E41F9"/>
    <w:rsid w:val="008E4F50"/>
    <w:rsid w:val="008E5922"/>
    <w:rsid w:val="008E6785"/>
    <w:rsid w:val="008F133F"/>
    <w:rsid w:val="008F1DDF"/>
    <w:rsid w:val="008F4A91"/>
    <w:rsid w:val="009010B8"/>
    <w:rsid w:val="00902E00"/>
    <w:rsid w:val="00905B97"/>
    <w:rsid w:val="00907A1F"/>
    <w:rsid w:val="00910B3C"/>
    <w:rsid w:val="00911955"/>
    <w:rsid w:val="00913E5B"/>
    <w:rsid w:val="00913F7C"/>
    <w:rsid w:val="00916BFD"/>
    <w:rsid w:val="00916F78"/>
    <w:rsid w:val="009175B1"/>
    <w:rsid w:val="00922380"/>
    <w:rsid w:val="00922FC3"/>
    <w:rsid w:val="00925F16"/>
    <w:rsid w:val="00926D9D"/>
    <w:rsid w:val="00927F35"/>
    <w:rsid w:val="00943856"/>
    <w:rsid w:val="00944003"/>
    <w:rsid w:val="00944EA4"/>
    <w:rsid w:val="00946193"/>
    <w:rsid w:val="00953A65"/>
    <w:rsid w:val="0095594D"/>
    <w:rsid w:val="009565F8"/>
    <w:rsid w:val="00956A42"/>
    <w:rsid w:val="00956D66"/>
    <w:rsid w:val="00957FB9"/>
    <w:rsid w:val="00960C50"/>
    <w:rsid w:val="00963A6B"/>
    <w:rsid w:val="00965AAC"/>
    <w:rsid w:val="00965C70"/>
    <w:rsid w:val="00970189"/>
    <w:rsid w:val="009754CC"/>
    <w:rsid w:val="0097790F"/>
    <w:rsid w:val="00980FD0"/>
    <w:rsid w:val="0099054D"/>
    <w:rsid w:val="00991308"/>
    <w:rsid w:val="0099446A"/>
    <w:rsid w:val="009951A5"/>
    <w:rsid w:val="00995C8E"/>
    <w:rsid w:val="00995E72"/>
    <w:rsid w:val="00995F35"/>
    <w:rsid w:val="009966C2"/>
    <w:rsid w:val="009969FF"/>
    <w:rsid w:val="00997949"/>
    <w:rsid w:val="009A0D58"/>
    <w:rsid w:val="009A21E5"/>
    <w:rsid w:val="009A3587"/>
    <w:rsid w:val="009A5A6C"/>
    <w:rsid w:val="009A77CA"/>
    <w:rsid w:val="009B0B5E"/>
    <w:rsid w:val="009B1B8F"/>
    <w:rsid w:val="009B2C10"/>
    <w:rsid w:val="009B490D"/>
    <w:rsid w:val="009B5883"/>
    <w:rsid w:val="009B770E"/>
    <w:rsid w:val="009B7E2B"/>
    <w:rsid w:val="009C0D19"/>
    <w:rsid w:val="009C514B"/>
    <w:rsid w:val="009C544A"/>
    <w:rsid w:val="009C68C3"/>
    <w:rsid w:val="009C722F"/>
    <w:rsid w:val="009D055D"/>
    <w:rsid w:val="009D162E"/>
    <w:rsid w:val="009D42F7"/>
    <w:rsid w:val="009D498E"/>
    <w:rsid w:val="009D5DAF"/>
    <w:rsid w:val="009E0498"/>
    <w:rsid w:val="009E0F2E"/>
    <w:rsid w:val="009E19B5"/>
    <w:rsid w:val="009E60C3"/>
    <w:rsid w:val="009E6520"/>
    <w:rsid w:val="009F08A5"/>
    <w:rsid w:val="009F0F14"/>
    <w:rsid w:val="009F3AA2"/>
    <w:rsid w:val="009F4A4D"/>
    <w:rsid w:val="009F6934"/>
    <w:rsid w:val="009F7D73"/>
    <w:rsid w:val="00A01744"/>
    <w:rsid w:val="00A01C54"/>
    <w:rsid w:val="00A0610E"/>
    <w:rsid w:val="00A06497"/>
    <w:rsid w:val="00A10976"/>
    <w:rsid w:val="00A10F65"/>
    <w:rsid w:val="00A11BFA"/>
    <w:rsid w:val="00A12A25"/>
    <w:rsid w:val="00A14A46"/>
    <w:rsid w:val="00A2105D"/>
    <w:rsid w:val="00A21C22"/>
    <w:rsid w:val="00A22E73"/>
    <w:rsid w:val="00A24595"/>
    <w:rsid w:val="00A26D15"/>
    <w:rsid w:val="00A31B47"/>
    <w:rsid w:val="00A34994"/>
    <w:rsid w:val="00A36081"/>
    <w:rsid w:val="00A37164"/>
    <w:rsid w:val="00A375C0"/>
    <w:rsid w:val="00A3796A"/>
    <w:rsid w:val="00A41583"/>
    <w:rsid w:val="00A42965"/>
    <w:rsid w:val="00A4330E"/>
    <w:rsid w:val="00A45286"/>
    <w:rsid w:val="00A46A69"/>
    <w:rsid w:val="00A47CCC"/>
    <w:rsid w:val="00A509C5"/>
    <w:rsid w:val="00A52927"/>
    <w:rsid w:val="00A56653"/>
    <w:rsid w:val="00A57836"/>
    <w:rsid w:val="00A628E6"/>
    <w:rsid w:val="00A6487D"/>
    <w:rsid w:val="00A64F3D"/>
    <w:rsid w:val="00A66A63"/>
    <w:rsid w:val="00A67F6E"/>
    <w:rsid w:val="00A7108C"/>
    <w:rsid w:val="00A71A4F"/>
    <w:rsid w:val="00A72286"/>
    <w:rsid w:val="00A73F3F"/>
    <w:rsid w:val="00A75AA9"/>
    <w:rsid w:val="00A764D7"/>
    <w:rsid w:val="00A7758A"/>
    <w:rsid w:val="00A81B98"/>
    <w:rsid w:val="00A83BFE"/>
    <w:rsid w:val="00A85CF4"/>
    <w:rsid w:val="00A9096C"/>
    <w:rsid w:val="00A941C2"/>
    <w:rsid w:val="00A94508"/>
    <w:rsid w:val="00AA06EB"/>
    <w:rsid w:val="00AA27E6"/>
    <w:rsid w:val="00AA30BE"/>
    <w:rsid w:val="00AA5018"/>
    <w:rsid w:val="00AA685E"/>
    <w:rsid w:val="00AA79D4"/>
    <w:rsid w:val="00AA7B8E"/>
    <w:rsid w:val="00AB0EF3"/>
    <w:rsid w:val="00AB3B7F"/>
    <w:rsid w:val="00AB4662"/>
    <w:rsid w:val="00AB7029"/>
    <w:rsid w:val="00AB711A"/>
    <w:rsid w:val="00AC1077"/>
    <w:rsid w:val="00AC2F56"/>
    <w:rsid w:val="00AC5237"/>
    <w:rsid w:val="00AC5629"/>
    <w:rsid w:val="00AC6904"/>
    <w:rsid w:val="00AC6DF0"/>
    <w:rsid w:val="00AD4F72"/>
    <w:rsid w:val="00AD7E0B"/>
    <w:rsid w:val="00AE0EC2"/>
    <w:rsid w:val="00AE43A8"/>
    <w:rsid w:val="00AE48E5"/>
    <w:rsid w:val="00AF0EBE"/>
    <w:rsid w:val="00AF22EA"/>
    <w:rsid w:val="00AF23EA"/>
    <w:rsid w:val="00AF3FF1"/>
    <w:rsid w:val="00AF680F"/>
    <w:rsid w:val="00AF762A"/>
    <w:rsid w:val="00B02BA6"/>
    <w:rsid w:val="00B05C14"/>
    <w:rsid w:val="00B061B3"/>
    <w:rsid w:val="00B118BF"/>
    <w:rsid w:val="00B1326C"/>
    <w:rsid w:val="00B13AA7"/>
    <w:rsid w:val="00B141FC"/>
    <w:rsid w:val="00B14C67"/>
    <w:rsid w:val="00B1606B"/>
    <w:rsid w:val="00B17D3F"/>
    <w:rsid w:val="00B20A3B"/>
    <w:rsid w:val="00B20AB6"/>
    <w:rsid w:val="00B20E00"/>
    <w:rsid w:val="00B23504"/>
    <w:rsid w:val="00B258F4"/>
    <w:rsid w:val="00B35BD1"/>
    <w:rsid w:val="00B36A77"/>
    <w:rsid w:val="00B36B43"/>
    <w:rsid w:val="00B372ED"/>
    <w:rsid w:val="00B37938"/>
    <w:rsid w:val="00B37EE3"/>
    <w:rsid w:val="00B4212C"/>
    <w:rsid w:val="00B422E4"/>
    <w:rsid w:val="00B43EE7"/>
    <w:rsid w:val="00B4735A"/>
    <w:rsid w:val="00B56E34"/>
    <w:rsid w:val="00B63A1A"/>
    <w:rsid w:val="00B658DC"/>
    <w:rsid w:val="00B669A6"/>
    <w:rsid w:val="00B66FE0"/>
    <w:rsid w:val="00B70056"/>
    <w:rsid w:val="00B70635"/>
    <w:rsid w:val="00B71D94"/>
    <w:rsid w:val="00B71EEF"/>
    <w:rsid w:val="00B73429"/>
    <w:rsid w:val="00B747B5"/>
    <w:rsid w:val="00B751C7"/>
    <w:rsid w:val="00B7568E"/>
    <w:rsid w:val="00B81660"/>
    <w:rsid w:val="00B821D5"/>
    <w:rsid w:val="00B83607"/>
    <w:rsid w:val="00B84551"/>
    <w:rsid w:val="00B860B5"/>
    <w:rsid w:val="00B8625A"/>
    <w:rsid w:val="00B8732D"/>
    <w:rsid w:val="00B877C1"/>
    <w:rsid w:val="00B914B9"/>
    <w:rsid w:val="00B9282D"/>
    <w:rsid w:val="00B928D1"/>
    <w:rsid w:val="00B92CCB"/>
    <w:rsid w:val="00B93047"/>
    <w:rsid w:val="00B95B36"/>
    <w:rsid w:val="00BA000F"/>
    <w:rsid w:val="00BA2AA0"/>
    <w:rsid w:val="00BA4F17"/>
    <w:rsid w:val="00BA5245"/>
    <w:rsid w:val="00BA681C"/>
    <w:rsid w:val="00BB04F7"/>
    <w:rsid w:val="00BB0D3D"/>
    <w:rsid w:val="00BB4CBE"/>
    <w:rsid w:val="00BC032B"/>
    <w:rsid w:val="00BC150A"/>
    <w:rsid w:val="00BC230C"/>
    <w:rsid w:val="00BC23CC"/>
    <w:rsid w:val="00BC2733"/>
    <w:rsid w:val="00BC3199"/>
    <w:rsid w:val="00BD0483"/>
    <w:rsid w:val="00BD14C5"/>
    <w:rsid w:val="00BD238B"/>
    <w:rsid w:val="00BD2663"/>
    <w:rsid w:val="00BD2AB7"/>
    <w:rsid w:val="00BD586C"/>
    <w:rsid w:val="00BD63AE"/>
    <w:rsid w:val="00BD651A"/>
    <w:rsid w:val="00BE180F"/>
    <w:rsid w:val="00BE42EC"/>
    <w:rsid w:val="00BF0F2D"/>
    <w:rsid w:val="00BF0F73"/>
    <w:rsid w:val="00BF2736"/>
    <w:rsid w:val="00BF3B06"/>
    <w:rsid w:val="00BF5E66"/>
    <w:rsid w:val="00BF7252"/>
    <w:rsid w:val="00BF77D2"/>
    <w:rsid w:val="00C01528"/>
    <w:rsid w:val="00C01831"/>
    <w:rsid w:val="00C06265"/>
    <w:rsid w:val="00C064BF"/>
    <w:rsid w:val="00C11248"/>
    <w:rsid w:val="00C1277D"/>
    <w:rsid w:val="00C12DC2"/>
    <w:rsid w:val="00C14DEC"/>
    <w:rsid w:val="00C1567C"/>
    <w:rsid w:val="00C1652A"/>
    <w:rsid w:val="00C17565"/>
    <w:rsid w:val="00C20E0F"/>
    <w:rsid w:val="00C216E1"/>
    <w:rsid w:val="00C25E18"/>
    <w:rsid w:val="00C300AE"/>
    <w:rsid w:val="00C31F16"/>
    <w:rsid w:val="00C321C4"/>
    <w:rsid w:val="00C32614"/>
    <w:rsid w:val="00C34304"/>
    <w:rsid w:val="00C36B5E"/>
    <w:rsid w:val="00C37DCC"/>
    <w:rsid w:val="00C41CA1"/>
    <w:rsid w:val="00C425C9"/>
    <w:rsid w:val="00C43B2D"/>
    <w:rsid w:val="00C448CF"/>
    <w:rsid w:val="00C458C2"/>
    <w:rsid w:val="00C45CFF"/>
    <w:rsid w:val="00C461D7"/>
    <w:rsid w:val="00C46B0D"/>
    <w:rsid w:val="00C47AA6"/>
    <w:rsid w:val="00C54BB8"/>
    <w:rsid w:val="00C559EB"/>
    <w:rsid w:val="00C561CA"/>
    <w:rsid w:val="00C63188"/>
    <w:rsid w:val="00C6359D"/>
    <w:rsid w:val="00C65105"/>
    <w:rsid w:val="00C66548"/>
    <w:rsid w:val="00C67AF4"/>
    <w:rsid w:val="00C70E65"/>
    <w:rsid w:val="00C72597"/>
    <w:rsid w:val="00C73843"/>
    <w:rsid w:val="00C73CF8"/>
    <w:rsid w:val="00C75247"/>
    <w:rsid w:val="00C76C66"/>
    <w:rsid w:val="00C80683"/>
    <w:rsid w:val="00C82097"/>
    <w:rsid w:val="00C82E87"/>
    <w:rsid w:val="00C8465F"/>
    <w:rsid w:val="00C84BE8"/>
    <w:rsid w:val="00C8554E"/>
    <w:rsid w:val="00C86FF7"/>
    <w:rsid w:val="00C92087"/>
    <w:rsid w:val="00C933E6"/>
    <w:rsid w:val="00C96E29"/>
    <w:rsid w:val="00C971EB"/>
    <w:rsid w:val="00CA18F2"/>
    <w:rsid w:val="00CA1C36"/>
    <w:rsid w:val="00CA253E"/>
    <w:rsid w:val="00CA32A9"/>
    <w:rsid w:val="00CA3F3C"/>
    <w:rsid w:val="00CA41B0"/>
    <w:rsid w:val="00CA49D5"/>
    <w:rsid w:val="00CA4B69"/>
    <w:rsid w:val="00CB1516"/>
    <w:rsid w:val="00CB3877"/>
    <w:rsid w:val="00CB7085"/>
    <w:rsid w:val="00CC0DCC"/>
    <w:rsid w:val="00CC34BB"/>
    <w:rsid w:val="00CC39C7"/>
    <w:rsid w:val="00CC564A"/>
    <w:rsid w:val="00CC612F"/>
    <w:rsid w:val="00CC623C"/>
    <w:rsid w:val="00CD3CD5"/>
    <w:rsid w:val="00CD3D21"/>
    <w:rsid w:val="00CD4D9A"/>
    <w:rsid w:val="00CD614B"/>
    <w:rsid w:val="00CD70CF"/>
    <w:rsid w:val="00CE4B98"/>
    <w:rsid w:val="00CE5B93"/>
    <w:rsid w:val="00CE78B8"/>
    <w:rsid w:val="00CF10B3"/>
    <w:rsid w:val="00CF39E8"/>
    <w:rsid w:val="00CF7658"/>
    <w:rsid w:val="00D00674"/>
    <w:rsid w:val="00D01C5E"/>
    <w:rsid w:val="00D03595"/>
    <w:rsid w:val="00D03D4B"/>
    <w:rsid w:val="00D04945"/>
    <w:rsid w:val="00D05A24"/>
    <w:rsid w:val="00D10BA1"/>
    <w:rsid w:val="00D12BE2"/>
    <w:rsid w:val="00D144C3"/>
    <w:rsid w:val="00D170A4"/>
    <w:rsid w:val="00D17CEC"/>
    <w:rsid w:val="00D211BC"/>
    <w:rsid w:val="00D21B03"/>
    <w:rsid w:val="00D252CE"/>
    <w:rsid w:val="00D26812"/>
    <w:rsid w:val="00D27E0A"/>
    <w:rsid w:val="00D31B4E"/>
    <w:rsid w:val="00D32347"/>
    <w:rsid w:val="00D328E7"/>
    <w:rsid w:val="00D32C03"/>
    <w:rsid w:val="00D3651E"/>
    <w:rsid w:val="00D36C2A"/>
    <w:rsid w:val="00D370F1"/>
    <w:rsid w:val="00D41373"/>
    <w:rsid w:val="00D4193A"/>
    <w:rsid w:val="00D4282D"/>
    <w:rsid w:val="00D449DF"/>
    <w:rsid w:val="00D45E47"/>
    <w:rsid w:val="00D47142"/>
    <w:rsid w:val="00D502B0"/>
    <w:rsid w:val="00D52A46"/>
    <w:rsid w:val="00D559D0"/>
    <w:rsid w:val="00D55E92"/>
    <w:rsid w:val="00D61DAE"/>
    <w:rsid w:val="00D62B4C"/>
    <w:rsid w:val="00D67B52"/>
    <w:rsid w:val="00D67C5C"/>
    <w:rsid w:val="00D708D3"/>
    <w:rsid w:val="00D71E1D"/>
    <w:rsid w:val="00D72BC2"/>
    <w:rsid w:val="00D74C6F"/>
    <w:rsid w:val="00D8401F"/>
    <w:rsid w:val="00D84080"/>
    <w:rsid w:val="00D84359"/>
    <w:rsid w:val="00D86558"/>
    <w:rsid w:val="00D86A66"/>
    <w:rsid w:val="00D86DD9"/>
    <w:rsid w:val="00D9166F"/>
    <w:rsid w:val="00D917B8"/>
    <w:rsid w:val="00D91A34"/>
    <w:rsid w:val="00D944BC"/>
    <w:rsid w:val="00DA02C2"/>
    <w:rsid w:val="00DA449F"/>
    <w:rsid w:val="00DB180D"/>
    <w:rsid w:val="00DB53A1"/>
    <w:rsid w:val="00DB6D95"/>
    <w:rsid w:val="00DB71F0"/>
    <w:rsid w:val="00DC0753"/>
    <w:rsid w:val="00DC1D5B"/>
    <w:rsid w:val="00DC2CB1"/>
    <w:rsid w:val="00DC2E8E"/>
    <w:rsid w:val="00DC306A"/>
    <w:rsid w:val="00DC61DC"/>
    <w:rsid w:val="00DD0E92"/>
    <w:rsid w:val="00DD7F2B"/>
    <w:rsid w:val="00DE022F"/>
    <w:rsid w:val="00DE0694"/>
    <w:rsid w:val="00DE1305"/>
    <w:rsid w:val="00DE34AB"/>
    <w:rsid w:val="00DE4831"/>
    <w:rsid w:val="00DF0241"/>
    <w:rsid w:val="00DF0616"/>
    <w:rsid w:val="00DF3684"/>
    <w:rsid w:val="00DF3790"/>
    <w:rsid w:val="00DF7C6A"/>
    <w:rsid w:val="00E059EB"/>
    <w:rsid w:val="00E075C5"/>
    <w:rsid w:val="00E10D49"/>
    <w:rsid w:val="00E1409B"/>
    <w:rsid w:val="00E16946"/>
    <w:rsid w:val="00E16C41"/>
    <w:rsid w:val="00E209F3"/>
    <w:rsid w:val="00E224DE"/>
    <w:rsid w:val="00E264DC"/>
    <w:rsid w:val="00E26B5B"/>
    <w:rsid w:val="00E30723"/>
    <w:rsid w:val="00E3186B"/>
    <w:rsid w:val="00E330CA"/>
    <w:rsid w:val="00E34BB2"/>
    <w:rsid w:val="00E4025C"/>
    <w:rsid w:val="00E40458"/>
    <w:rsid w:val="00E43686"/>
    <w:rsid w:val="00E45F5A"/>
    <w:rsid w:val="00E46F44"/>
    <w:rsid w:val="00E52D0E"/>
    <w:rsid w:val="00E555C5"/>
    <w:rsid w:val="00E562E2"/>
    <w:rsid w:val="00E56E56"/>
    <w:rsid w:val="00E57B1E"/>
    <w:rsid w:val="00E621CC"/>
    <w:rsid w:val="00E65318"/>
    <w:rsid w:val="00E671BE"/>
    <w:rsid w:val="00E67F36"/>
    <w:rsid w:val="00E70B5A"/>
    <w:rsid w:val="00E71CD3"/>
    <w:rsid w:val="00E72FEA"/>
    <w:rsid w:val="00E7484B"/>
    <w:rsid w:val="00E74F38"/>
    <w:rsid w:val="00E75BA7"/>
    <w:rsid w:val="00E768BB"/>
    <w:rsid w:val="00E76E06"/>
    <w:rsid w:val="00E7784C"/>
    <w:rsid w:val="00E80854"/>
    <w:rsid w:val="00E81802"/>
    <w:rsid w:val="00E83E67"/>
    <w:rsid w:val="00E846CD"/>
    <w:rsid w:val="00E85337"/>
    <w:rsid w:val="00E863A3"/>
    <w:rsid w:val="00E866AB"/>
    <w:rsid w:val="00E86D16"/>
    <w:rsid w:val="00E8777C"/>
    <w:rsid w:val="00E902B0"/>
    <w:rsid w:val="00E92CA7"/>
    <w:rsid w:val="00E93EEA"/>
    <w:rsid w:val="00E9439D"/>
    <w:rsid w:val="00E95378"/>
    <w:rsid w:val="00E956F6"/>
    <w:rsid w:val="00EA09A6"/>
    <w:rsid w:val="00EA09D5"/>
    <w:rsid w:val="00EA1979"/>
    <w:rsid w:val="00EA21B2"/>
    <w:rsid w:val="00EA3A3F"/>
    <w:rsid w:val="00EA3ED0"/>
    <w:rsid w:val="00EA4E68"/>
    <w:rsid w:val="00EA544D"/>
    <w:rsid w:val="00EB0694"/>
    <w:rsid w:val="00EB29BB"/>
    <w:rsid w:val="00EB2C54"/>
    <w:rsid w:val="00EB3776"/>
    <w:rsid w:val="00EB4375"/>
    <w:rsid w:val="00EB4A1E"/>
    <w:rsid w:val="00EB6042"/>
    <w:rsid w:val="00EC0703"/>
    <w:rsid w:val="00EC13B5"/>
    <w:rsid w:val="00EC1D20"/>
    <w:rsid w:val="00EC1E12"/>
    <w:rsid w:val="00EC3480"/>
    <w:rsid w:val="00EC39FD"/>
    <w:rsid w:val="00EC49B9"/>
    <w:rsid w:val="00EC501A"/>
    <w:rsid w:val="00ED14BF"/>
    <w:rsid w:val="00ED4E16"/>
    <w:rsid w:val="00ED63D0"/>
    <w:rsid w:val="00ED65C6"/>
    <w:rsid w:val="00ED6903"/>
    <w:rsid w:val="00ED77A7"/>
    <w:rsid w:val="00ED79BB"/>
    <w:rsid w:val="00EE0B67"/>
    <w:rsid w:val="00EE360C"/>
    <w:rsid w:val="00EE41A4"/>
    <w:rsid w:val="00EE4262"/>
    <w:rsid w:val="00EE57E8"/>
    <w:rsid w:val="00EF1028"/>
    <w:rsid w:val="00EF6B64"/>
    <w:rsid w:val="00EF7D97"/>
    <w:rsid w:val="00F00380"/>
    <w:rsid w:val="00F00FC1"/>
    <w:rsid w:val="00F01206"/>
    <w:rsid w:val="00F01F94"/>
    <w:rsid w:val="00F02530"/>
    <w:rsid w:val="00F030A2"/>
    <w:rsid w:val="00F06644"/>
    <w:rsid w:val="00F0696E"/>
    <w:rsid w:val="00F154DD"/>
    <w:rsid w:val="00F16839"/>
    <w:rsid w:val="00F203BE"/>
    <w:rsid w:val="00F23BA7"/>
    <w:rsid w:val="00F23F87"/>
    <w:rsid w:val="00F24B8B"/>
    <w:rsid w:val="00F25D8D"/>
    <w:rsid w:val="00F26789"/>
    <w:rsid w:val="00F27F38"/>
    <w:rsid w:val="00F30580"/>
    <w:rsid w:val="00F327C3"/>
    <w:rsid w:val="00F32F38"/>
    <w:rsid w:val="00F33B69"/>
    <w:rsid w:val="00F37D8B"/>
    <w:rsid w:val="00F37ECB"/>
    <w:rsid w:val="00F44B87"/>
    <w:rsid w:val="00F4793E"/>
    <w:rsid w:val="00F50D1C"/>
    <w:rsid w:val="00F514EA"/>
    <w:rsid w:val="00F5239E"/>
    <w:rsid w:val="00F5250C"/>
    <w:rsid w:val="00F529A6"/>
    <w:rsid w:val="00F53A33"/>
    <w:rsid w:val="00F56E12"/>
    <w:rsid w:val="00F617E2"/>
    <w:rsid w:val="00F62975"/>
    <w:rsid w:val="00F6310A"/>
    <w:rsid w:val="00F64C26"/>
    <w:rsid w:val="00F66328"/>
    <w:rsid w:val="00F66DBD"/>
    <w:rsid w:val="00F67305"/>
    <w:rsid w:val="00F70BE2"/>
    <w:rsid w:val="00F71446"/>
    <w:rsid w:val="00F72255"/>
    <w:rsid w:val="00F7509F"/>
    <w:rsid w:val="00F76E12"/>
    <w:rsid w:val="00F7768C"/>
    <w:rsid w:val="00F77A97"/>
    <w:rsid w:val="00F80975"/>
    <w:rsid w:val="00F82565"/>
    <w:rsid w:val="00F853F1"/>
    <w:rsid w:val="00F85C03"/>
    <w:rsid w:val="00F87041"/>
    <w:rsid w:val="00F87C95"/>
    <w:rsid w:val="00F90359"/>
    <w:rsid w:val="00F90BCB"/>
    <w:rsid w:val="00F91059"/>
    <w:rsid w:val="00F94C4D"/>
    <w:rsid w:val="00F96723"/>
    <w:rsid w:val="00F97A9C"/>
    <w:rsid w:val="00FA4E95"/>
    <w:rsid w:val="00FA592A"/>
    <w:rsid w:val="00FA748F"/>
    <w:rsid w:val="00FB055B"/>
    <w:rsid w:val="00FB071E"/>
    <w:rsid w:val="00FB105C"/>
    <w:rsid w:val="00FC1F88"/>
    <w:rsid w:val="00FC20D2"/>
    <w:rsid w:val="00FC378F"/>
    <w:rsid w:val="00FC44AA"/>
    <w:rsid w:val="00FC5B07"/>
    <w:rsid w:val="00FC7F53"/>
    <w:rsid w:val="00FD01B1"/>
    <w:rsid w:val="00FD1875"/>
    <w:rsid w:val="00FD30EC"/>
    <w:rsid w:val="00FD41E3"/>
    <w:rsid w:val="00FD5607"/>
    <w:rsid w:val="00FD618E"/>
    <w:rsid w:val="00FD6687"/>
    <w:rsid w:val="00FD7E37"/>
    <w:rsid w:val="00FE4FD6"/>
    <w:rsid w:val="00FE617E"/>
    <w:rsid w:val="00FE6965"/>
    <w:rsid w:val="00FF050A"/>
    <w:rsid w:val="00FF05D3"/>
    <w:rsid w:val="00FF14D1"/>
    <w:rsid w:val="00FF339F"/>
    <w:rsid w:val="00FF48FC"/>
    <w:rsid w:val="00FF7C46"/>
    <w:rsid w:val="19180B0B"/>
    <w:rsid w:val="524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</o:shapedefaults>
    <o:shapelayout v:ext="edit">
      <o:idmap v:ext="edit" data="1"/>
    </o:shapelayout>
  </w:shapeDefaults>
  <w:decimalSymbol w:val=","/>
  <w:listSeparator w:val=";"/>
  <w14:docId w14:val="15A498B9"/>
  <w15:chartTrackingRefBased/>
  <w15:docId w15:val="{1D4D62B7-0B6F-4FCC-B553-92EE1895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uiPriority="99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3EC4"/>
    <w:pPr>
      <w:spacing w:before="100" w:beforeAutospacing="1" w:after="120" w:line="276" w:lineRule="auto"/>
      <w:ind w:left="568" w:hanging="284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916F78"/>
    <w:pPr>
      <w:keepNext/>
      <w:spacing w:before="480" w:beforeAutospacing="0" w:line="360" w:lineRule="auto"/>
      <w:ind w:left="0" w:firstLine="0"/>
      <w:contextualSpacing/>
      <w:jc w:val="center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16F78"/>
    <w:rPr>
      <w:rFonts w:ascii="Times New Roman" w:hAnsi="Times New Roman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rPr>
      <w:rFonts w:ascii="Cambria" w:hAnsi="Cambria"/>
      <w:b/>
      <w:bCs/>
      <w:iCs/>
      <w:color w:val="C00000"/>
      <w:sz w:val="28"/>
      <w:szCs w:val="28"/>
    </w:rPr>
  </w:style>
  <w:style w:type="character" w:customStyle="1" w:styleId="Nagwek4Znak">
    <w:name w:val="Nagłówek 4 Znak"/>
    <w:link w:val="Nagwek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Pr>
      <w:szCs w:val="20"/>
      <w:lang w:eastAsia="en-US"/>
    </w:rPr>
  </w:style>
  <w:style w:type="character" w:customStyle="1" w:styleId="TekstpodstawowyZnak">
    <w:name w:val="Tekst podstawowy Znak"/>
    <w:link w:val="Tekstpodstawowy"/>
    <w:locked/>
    <w:rPr>
      <w:sz w:val="24"/>
      <w:lang w:eastAsia="en-US" w:bidi="ar-SA"/>
    </w:rPr>
  </w:style>
  <w:style w:type="paragraph" w:styleId="Tekstpodstawowywcity">
    <w:name w:val="Body Text Indent"/>
    <w:basedOn w:val="Normalny"/>
    <w:link w:val="TekstpodstawowywcityZnak"/>
    <w:unhideWhenUsed/>
    <w:pPr>
      <w:ind w:left="283"/>
    </w:pPr>
  </w:style>
  <w:style w:type="character" w:customStyle="1" w:styleId="TekstpodstawowywcityZnak">
    <w:name w:val="Tekst podstawowy wcięty Znak"/>
    <w:link w:val="Tekstpodstawowywcity"/>
    <w:semiHidden/>
    <w:rPr>
      <w:sz w:val="24"/>
      <w:szCs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link w:val="Tematkomentarza"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uiPriority w:val="99"/>
    <w:rPr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lang w:eastAsia="en-US"/>
    </w:rPr>
  </w:style>
  <w:style w:type="character" w:customStyle="1" w:styleId="TytuZnak">
    <w:name w:val="Tytuł Znak"/>
    <w:link w:val="Tytu"/>
    <w:locked/>
    <w:rPr>
      <w:b/>
      <w:bCs/>
      <w:sz w:val="24"/>
      <w:szCs w:val="24"/>
      <w:lang w:eastAsia="en-US" w:bidi="ar-SA"/>
    </w:rPr>
  </w:style>
  <w:style w:type="paragraph" w:customStyle="1" w:styleId="Wcicie">
    <w:name w:val="Wcięcie"/>
    <w:basedOn w:val="Normalny"/>
    <w:qFormat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tabulatory">
    <w:name w:val="tabulatory"/>
  </w:style>
  <w:style w:type="character" w:customStyle="1" w:styleId="citation-line">
    <w:name w:val="citation-line"/>
  </w:style>
  <w:style w:type="paragraph" w:customStyle="1" w:styleId="Default">
    <w:name w:val="Default"/>
    <w:pPr>
      <w:autoSpaceDE w:val="0"/>
      <w:autoSpaceDN w:val="0"/>
      <w:adjustRightInd w:val="0"/>
      <w:spacing w:before="100" w:beforeAutospacing="1" w:after="120" w:line="276" w:lineRule="auto"/>
      <w:ind w:left="568" w:hanging="284"/>
      <w:jc w:val="both"/>
    </w:pPr>
    <w:rPr>
      <w:color w:val="000000"/>
      <w:sz w:val="24"/>
      <w:szCs w:val="24"/>
    </w:rPr>
  </w:style>
  <w:style w:type="paragraph" w:customStyle="1" w:styleId="M2013e2-s3">
    <w:name w:val="M2013e2-s3"/>
    <w:basedOn w:val="Tekstpodstawowywcity"/>
    <w:qFormat/>
    <w:pPr>
      <w:numPr>
        <w:ilvl w:val="2"/>
        <w:numId w:val="1"/>
      </w:numPr>
      <w:tabs>
        <w:tab w:val="left" w:pos="1080"/>
      </w:tabs>
      <w:spacing w:before="120" w:line="360" w:lineRule="auto"/>
      <w:ind w:left="1080" w:hanging="360"/>
      <w:jc w:val="both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UstpumowyZnak">
    <w:name w:val="Ustęp umowy Znak"/>
    <w:link w:val="Ustpumowy"/>
    <w:locked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pPr>
      <w:numPr>
        <w:numId w:val="2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pPr>
      <w:numPr>
        <w:ilvl w:val="1"/>
      </w:numPr>
      <w:tabs>
        <w:tab w:val="left" w:pos="360"/>
      </w:tabs>
      <w:ind w:left="360"/>
    </w:pPr>
  </w:style>
  <w:style w:type="paragraph" w:customStyle="1" w:styleId="Normalny1">
    <w:name w:val="Normalny1"/>
    <w:pPr>
      <w:suppressAutoHyphens/>
      <w:spacing w:before="100" w:beforeAutospacing="1" w:after="120" w:line="100" w:lineRule="atLeast"/>
      <w:ind w:left="568" w:hanging="284"/>
      <w:jc w:val="both"/>
    </w:pPr>
    <w:rPr>
      <w:lang w:eastAsia="ar-SA"/>
    </w:rPr>
  </w:style>
  <w:style w:type="character" w:customStyle="1" w:styleId="Domylnaczcionkaakapitu1">
    <w:name w:val="Domyślna czcionka akapitu1"/>
  </w:style>
  <w:style w:type="paragraph" w:customStyle="1" w:styleId="Tekstpodstawowy31">
    <w:name w:val="Tekst podstawowy 31"/>
    <w:basedOn w:val="Normalny1"/>
    <w:pPr>
      <w:spacing w:line="360" w:lineRule="auto"/>
    </w:pPr>
    <w:rPr>
      <w:rFonts w:ascii="Bookman Old Style" w:hAnsi="Bookman Old Style"/>
      <w:sz w:val="24"/>
    </w:rPr>
  </w:style>
  <w:style w:type="paragraph" w:styleId="Poprawka">
    <w:name w:val="Revision"/>
    <w:uiPriority w:val="99"/>
    <w:semiHidden/>
    <w:pPr>
      <w:spacing w:before="100" w:beforeAutospacing="1" w:after="120" w:line="276" w:lineRule="auto"/>
      <w:ind w:left="568" w:hanging="284"/>
      <w:jc w:val="both"/>
    </w:pPr>
    <w:rPr>
      <w:sz w:val="24"/>
      <w:szCs w:val="24"/>
    </w:rPr>
  </w:style>
  <w:style w:type="character" w:styleId="Nierozpoznanawzmianka">
    <w:name w:val="Unresolved Mention"/>
    <w:uiPriority w:val="99"/>
    <w:unhideWhenUsed/>
    <w:rPr>
      <w:color w:val="605E5C"/>
      <w:shd w:val="clear" w:color="auto" w:fill="E1DFDD"/>
    </w:rPr>
  </w:style>
  <w:style w:type="table" w:customStyle="1" w:styleId="TableGrid">
    <w:name w:val="TableGrid"/>
    <w:pPr>
      <w:spacing w:before="100" w:beforeAutospacing="1" w:after="120" w:line="276" w:lineRule="auto"/>
      <w:ind w:left="568" w:hanging="284"/>
      <w:jc w:val="both"/>
    </w:pPr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owy1">
    <w:name w:val="Standardowy1"/>
    <w:semiHidden/>
    <w:pPr>
      <w:spacing w:before="100" w:beforeAutospacing="1" w:after="160" w:line="256" w:lineRule="auto"/>
      <w:ind w:left="568" w:hanging="284"/>
      <w:jc w:val="both"/>
    </w:pPr>
    <w:rPr>
      <w:rFonts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Standard">
    <w:name w:val="Standard"/>
    <w:qFormat/>
    <w:rsid w:val="00F87C95"/>
    <w:pPr>
      <w:suppressAutoHyphens/>
      <w:spacing w:before="100" w:beforeAutospacing="1" w:after="120" w:line="276" w:lineRule="auto"/>
      <w:ind w:left="568" w:hanging="284"/>
      <w:jc w:val="both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ustpZnak">
    <w:name w:val="ustęp Znak"/>
    <w:qFormat/>
    <w:rsid w:val="004C7742"/>
    <w:rPr>
      <w:sz w:val="24"/>
      <w:lang w:val="pl-PL" w:eastAsia="pl-PL"/>
    </w:rPr>
  </w:style>
  <w:style w:type="paragraph" w:customStyle="1" w:styleId="ustp">
    <w:name w:val="ustęp"/>
    <w:basedOn w:val="Normalny"/>
    <w:qFormat/>
    <w:rsid w:val="004C7742"/>
    <w:pPr>
      <w:widowControl w:val="0"/>
      <w:numPr>
        <w:numId w:val="20"/>
      </w:numPr>
      <w:ind w:left="426" w:firstLine="0"/>
      <w:jc w:val="both"/>
      <w:textAlignment w:val="baseline"/>
    </w:pPr>
    <w:rPr>
      <w:rFonts w:ascii="Liberation Serif" w:eastAsia="SimSun" w:hAnsi="Liberation Serif" w:cs="Times New Roman"/>
      <w:kern w:val="2"/>
      <w:szCs w:val="20"/>
      <w:lang w:bidi="hi-IN"/>
    </w:rPr>
  </w:style>
  <w:style w:type="paragraph" w:styleId="NormalnyWeb">
    <w:name w:val="Normal (Web)"/>
    <w:basedOn w:val="Normalny"/>
    <w:uiPriority w:val="99"/>
    <w:unhideWhenUsed/>
    <w:rsid w:val="00FF7C46"/>
    <w:pPr>
      <w:spacing w:after="100" w:afterAutospacing="1"/>
      <w:ind w:left="1434" w:hanging="357"/>
      <w:jc w:val="both"/>
    </w:pPr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250B"/>
    <w:pPr>
      <w:spacing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A250B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qFormat/>
    <w:rsid w:val="006A250B"/>
    <w:rPr>
      <w:i/>
      <w:iCs/>
    </w:rPr>
  </w:style>
  <w:style w:type="table" w:styleId="Tabela-Siatka">
    <w:name w:val="Table Grid"/>
    <w:basedOn w:val="Standardowy"/>
    <w:rsid w:val="00C8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@poznan.u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2021-2027/prawo-i-dokumenty/zasady-komunikacji-f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406D-49D3-455D-9EA6-FF3E402E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5486</Words>
  <Characters>33317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38726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gdym</dc:creator>
  <cp:keywords/>
  <dc:description/>
  <cp:lastModifiedBy>Katarzyna Huczek</cp:lastModifiedBy>
  <cp:revision>9</cp:revision>
  <cp:lastPrinted>2024-12-02T11:57:00Z</cp:lastPrinted>
  <dcterms:created xsi:type="dcterms:W3CDTF">2024-07-03T10:51:00Z</dcterms:created>
  <dcterms:modified xsi:type="dcterms:W3CDTF">2024-12-04T10:14:00Z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F1EF7CFB08E94CD2A9F6589035709D46_12</vt:lpwstr>
  </property>
</Properties>
</file>