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FAC37" w14:textId="771F9D7E" w:rsidR="00C748E8" w:rsidRPr="00C748E8" w:rsidRDefault="00C748E8" w:rsidP="00C748E8">
      <w:pPr>
        <w:pStyle w:val="Tytu"/>
        <w:spacing w:afterLines="120" w:after="288"/>
        <w:ind w:left="284"/>
        <w:rPr>
          <w:rFonts w:cs="Times New Roman"/>
          <w:b w:val="0"/>
          <w:color w:val="FF0000"/>
        </w:rPr>
      </w:pPr>
      <w:bookmarkStart w:id="0" w:name="_Hlk161827279"/>
      <w:r w:rsidRPr="00C748E8">
        <w:rPr>
          <w:rFonts w:cs="Times New Roman"/>
          <w:b w:val="0"/>
          <w:color w:val="FF0000"/>
        </w:rPr>
        <w:t>WZÓR</w:t>
      </w:r>
    </w:p>
    <w:p w14:paraId="40CB2865" w14:textId="6DC32497" w:rsidR="005146C0" w:rsidRPr="00CF1182" w:rsidRDefault="005146C0" w:rsidP="00C748E8">
      <w:pPr>
        <w:pStyle w:val="Tytu"/>
        <w:spacing w:afterLines="120" w:after="288"/>
        <w:ind w:left="284"/>
        <w:jc w:val="right"/>
        <w:rPr>
          <w:rFonts w:cs="Times New Roman"/>
          <w:b w:val="0"/>
        </w:rPr>
      </w:pPr>
      <w:r w:rsidRPr="00CF1182">
        <w:rPr>
          <w:rFonts w:cs="Times New Roman"/>
          <w:b w:val="0"/>
        </w:rPr>
        <w:t xml:space="preserve">Systemowy numer </w:t>
      </w:r>
      <w:r w:rsidR="0076591D" w:rsidRPr="00CF1182">
        <w:rPr>
          <w:rFonts w:cs="Times New Roman"/>
          <w:b w:val="0"/>
        </w:rPr>
        <w:t>Umowy</w:t>
      </w:r>
      <w:r w:rsidRPr="00CF1182">
        <w:rPr>
          <w:rStyle w:val="Odwoanieprzypisudolnego"/>
          <w:rFonts w:cs="Times New Roman"/>
          <w:b w:val="0"/>
        </w:rPr>
        <w:footnoteReference w:id="2"/>
      </w:r>
      <w:r w:rsidRPr="00CF1182">
        <w:rPr>
          <w:rFonts w:cs="Times New Roman"/>
          <w:b w:val="0"/>
        </w:rPr>
        <w:t>:</w:t>
      </w:r>
    </w:p>
    <w:p w14:paraId="4CD98594" w14:textId="61BDFEA3" w:rsidR="00104D12" w:rsidRPr="00CF1182" w:rsidRDefault="005146C0" w:rsidP="00F51A4F">
      <w:pPr>
        <w:pStyle w:val="Tytu"/>
        <w:spacing w:afterLines="120" w:after="288"/>
        <w:ind w:left="284"/>
        <w:jc w:val="right"/>
        <w:rPr>
          <w:rFonts w:cs="Times New Roman"/>
          <w:b w:val="0"/>
        </w:rPr>
      </w:pPr>
      <w:r w:rsidRPr="00CF1182">
        <w:rPr>
          <w:rFonts w:cs="Times New Roman"/>
          <w:b w:val="0"/>
        </w:rPr>
        <w:t>……………</w:t>
      </w:r>
      <w:r w:rsidR="002F1615">
        <w:rPr>
          <w:rFonts w:cs="Times New Roman"/>
          <w:b w:val="0"/>
        </w:rPr>
        <w:t>………………………..</w:t>
      </w:r>
      <w:r w:rsidRPr="00CF1182">
        <w:rPr>
          <w:rFonts w:cs="Times New Roman"/>
          <w:b w:val="0"/>
        </w:rPr>
        <w:t>………………………</w:t>
      </w:r>
    </w:p>
    <w:p w14:paraId="4FE66544" w14:textId="7EEBCD38" w:rsidR="00104D12" w:rsidRPr="00DF36E1" w:rsidRDefault="0076591D" w:rsidP="00F51A4F">
      <w:pPr>
        <w:pStyle w:val="Nagwek1"/>
        <w:spacing w:afterLines="120" w:after="288"/>
        <w:rPr>
          <w:rFonts w:eastAsia="Calibri"/>
          <w:lang w:eastAsia="en-US"/>
        </w:rPr>
      </w:pPr>
      <w:r w:rsidRPr="00DF36E1">
        <w:rPr>
          <w:rFonts w:eastAsia="Calibri"/>
          <w:lang w:eastAsia="en-US"/>
        </w:rPr>
        <w:t>UMOWA</w:t>
      </w:r>
      <w:r w:rsidR="00104D12" w:rsidRPr="00DF36E1">
        <w:rPr>
          <w:rFonts w:eastAsia="Calibri"/>
          <w:lang w:eastAsia="en-US"/>
        </w:rPr>
        <w:t xml:space="preserve"> </w:t>
      </w:r>
      <w:r w:rsidR="00642A71" w:rsidRPr="00642A71">
        <w:rPr>
          <w:rFonts w:eastAsia="Calibri"/>
          <w:lang w:eastAsia="en-US"/>
        </w:rPr>
        <w:t>PS-XI.946</w:t>
      </w:r>
      <w:r w:rsidR="00984AC4">
        <w:rPr>
          <w:rFonts w:eastAsia="Calibri"/>
          <w:lang w:eastAsia="en-US"/>
        </w:rPr>
        <w:t>….</w:t>
      </w:r>
      <w:r w:rsidR="00A12013">
        <w:rPr>
          <w:rFonts w:eastAsia="Calibri"/>
          <w:lang w:eastAsia="en-US"/>
        </w:rPr>
        <w:t>/F1….</w:t>
      </w:r>
    </w:p>
    <w:p w14:paraId="54C7CE20" w14:textId="77777777" w:rsidR="00104D12" w:rsidRPr="00CF1182" w:rsidRDefault="00104D12" w:rsidP="00F51A4F">
      <w:pPr>
        <w:pStyle w:val="Nagwek1"/>
        <w:spacing w:afterLines="120" w:after="288"/>
        <w:rPr>
          <w:rFonts w:eastAsia="Calibri"/>
          <w:lang w:eastAsia="en-US"/>
        </w:rPr>
      </w:pPr>
      <w:r w:rsidRPr="00DF36E1">
        <w:rPr>
          <w:rFonts w:eastAsia="Calibri"/>
          <w:lang w:eastAsia="en-US"/>
        </w:rPr>
        <w:t>z dnia ……………………………..</w:t>
      </w:r>
    </w:p>
    <w:p w14:paraId="103B7519" w14:textId="5C56B720" w:rsidR="00916F78" w:rsidRPr="00CF1182" w:rsidRDefault="002D676B" w:rsidP="00F51A4F">
      <w:pPr>
        <w:pStyle w:val="Normalny1"/>
        <w:widowControl w:val="0"/>
        <w:tabs>
          <w:tab w:val="left" w:pos="284"/>
          <w:tab w:val="left" w:leader="dot" w:pos="3907"/>
        </w:tabs>
        <w:autoSpaceDE w:val="0"/>
        <w:spacing w:afterLines="120" w:after="288" w:line="276" w:lineRule="auto"/>
        <w:ind w:left="0" w:firstLine="0"/>
        <w:rPr>
          <w:rStyle w:val="Domylnaczcionkaakapitu1"/>
          <w:rFonts w:ascii="Times New Roman" w:hAnsi="Times New Roman" w:cs="Times New Roman"/>
          <w:b/>
          <w:bCs/>
          <w:iCs/>
          <w:kern w:val="32"/>
          <w:sz w:val="24"/>
          <w:szCs w:val="24"/>
          <w:lang w:eastAsia="pl-PL"/>
        </w:rPr>
      </w:pPr>
      <w:r w:rsidRPr="00CF1182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 xml:space="preserve">w sprawie przekazania dofinansowania na funkcjonowanie miejsc opieki nad dziećmi </w:t>
      </w:r>
      <w:r w:rsidR="00052DA4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br/>
      </w:r>
      <w:r w:rsidRPr="00CF1182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>w wieku do lat 3</w:t>
      </w:r>
      <w:r w:rsidR="00A6487D" w:rsidRPr="00CF1182">
        <w:rPr>
          <w:rStyle w:val="Domylnaczcionkaakapitu1"/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A6487D" w:rsidRPr="00CF1182">
        <w:rPr>
          <w:rStyle w:val="Domylnaczcionkaakapitu1"/>
          <w:rFonts w:ascii="Times New Roman" w:hAnsi="Times New Roman" w:cs="Times New Roman"/>
          <w:bCs/>
          <w:iCs/>
          <w:sz w:val="24"/>
          <w:szCs w:val="24"/>
        </w:rPr>
        <w:t xml:space="preserve"> zwana dalej „</w:t>
      </w:r>
      <w:r w:rsidR="0076591D" w:rsidRPr="00CF1182">
        <w:rPr>
          <w:rStyle w:val="Domylnaczcionkaakapitu1"/>
          <w:rFonts w:ascii="Times New Roman" w:hAnsi="Times New Roman" w:cs="Times New Roman"/>
          <w:bCs/>
          <w:iCs/>
          <w:sz w:val="24"/>
          <w:szCs w:val="24"/>
        </w:rPr>
        <w:t>Umowa</w:t>
      </w:r>
      <w:r w:rsidR="00A6487D" w:rsidRPr="00CF1182">
        <w:rPr>
          <w:rStyle w:val="Domylnaczcionkaakapitu1"/>
          <w:rFonts w:ascii="Times New Roman" w:hAnsi="Times New Roman" w:cs="Times New Roman"/>
          <w:bCs/>
          <w:iCs/>
          <w:sz w:val="24"/>
          <w:szCs w:val="24"/>
        </w:rPr>
        <w:t xml:space="preserve">”, w ramach Programu rozwoju instytucji opieki nad dziećmi w wieku do lat 3 </w:t>
      </w:r>
      <w:r w:rsidR="00327121" w:rsidRPr="00CF1182">
        <w:rPr>
          <w:rStyle w:val="Domylnaczcionkaakapitu1"/>
          <w:rFonts w:ascii="Times New Roman" w:hAnsi="Times New Roman" w:cs="Times New Roman"/>
          <w:bCs/>
          <w:iCs/>
          <w:sz w:val="24"/>
          <w:szCs w:val="24"/>
        </w:rPr>
        <w:t xml:space="preserve">Aktywny Maluch </w:t>
      </w:r>
      <w:r w:rsidR="00A6487D" w:rsidRPr="00CF1182">
        <w:rPr>
          <w:rStyle w:val="Domylnaczcionkaakapitu1"/>
          <w:rFonts w:ascii="Times New Roman" w:hAnsi="Times New Roman" w:cs="Times New Roman"/>
          <w:bCs/>
          <w:iCs/>
          <w:sz w:val="24"/>
          <w:szCs w:val="24"/>
        </w:rPr>
        <w:t>2022-2029</w:t>
      </w:r>
      <w:r w:rsidR="001E0EE0" w:rsidRPr="00CF1182">
        <w:rPr>
          <w:rStyle w:val="Odwoanieprzypisudolnego"/>
          <w:rFonts w:ascii="Times New Roman" w:hAnsi="Times New Roman" w:cs="Times New Roman"/>
          <w:bCs/>
          <w:iCs/>
          <w:sz w:val="24"/>
          <w:szCs w:val="24"/>
        </w:rPr>
        <w:footnoteReference w:id="3"/>
      </w:r>
      <w:r w:rsidR="00A6487D" w:rsidRPr="00CF1182">
        <w:rPr>
          <w:rStyle w:val="Domylnaczcionkaakapitu1"/>
          <w:rFonts w:ascii="Times New Roman" w:hAnsi="Times New Roman" w:cs="Times New Roman"/>
          <w:bCs/>
          <w:iCs/>
          <w:sz w:val="24"/>
          <w:szCs w:val="24"/>
        </w:rPr>
        <w:t>, zwanego dalej „Programem”</w:t>
      </w:r>
      <w:r w:rsidR="007F0795">
        <w:rPr>
          <w:rStyle w:val="Domylnaczcionkaakapitu1"/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C3FD1F7" w14:textId="77777777" w:rsidR="00C775E3" w:rsidRPr="00CF1182" w:rsidRDefault="00C775E3" w:rsidP="00F51A4F">
      <w:pPr>
        <w:spacing w:afterLines="120" w:after="288"/>
        <w:ind w:left="0" w:firstLine="0"/>
        <w:jc w:val="both"/>
      </w:pPr>
      <w:r w:rsidRPr="00CF1182">
        <w:t>Umowa zostaje zawarta pomiędzy:</w:t>
      </w:r>
    </w:p>
    <w:p w14:paraId="5766B3DD" w14:textId="7E534D8D" w:rsidR="00C775E3" w:rsidRPr="00CF1182" w:rsidRDefault="00497A38" w:rsidP="00F51A4F">
      <w:pPr>
        <w:spacing w:afterLines="120" w:after="288"/>
        <w:ind w:left="0" w:firstLine="0"/>
        <w:jc w:val="both"/>
        <w:rPr>
          <w:rFonts w:cs="Times New Roman"/>
        </w:rPr>
      </w:pPr>
      <w:r w:rsidRPr="00CF1182">
        <w:rPr>
          <w:rFonts w:cs="Times New Roman"/>
          <w:b/>
          <w:bCs/>
        </w:rPr>
        <w:t>Skarbem Państwa</w:t>
      </w:r>
      <w:r>
        <w:rPr>
          <w:rFonts w:cs="Times New Roman"/>
        </w:rPr>
        <w:t> </w:t>
      </w:r>
      <w:r w:rsidRPr="00CF1182">
        <w:rPr>
          <w:rFonts w:cs="Times New Roman"/>
        </w:rPr>
        <w:t xml:space="preserve">- </w:t>
      </w:r>
      <w:r w:rsidRPr="00906B6B">
        <w:rPr>
          <w:rFonts w:cs="Times New Roman"/>
        </w:rPr>
        <w:t>reprezentowanym przez Panią Karolinę Fabiś-Szulc, I Wicewojewodę Wielkopolskiego zwanym dalej „Wojewodą</w:t>
      </w:r>
      <w:r>
        <w:rPr>
          <w:rFonts w:cs="Times New Roman"/>
        </w:rPr>
        <w:t>”</w:t>
      </w:r>
      <w:r w:rsidRPr="00CF1182" w:rsidDel="00497A38">
        <w:rPr>
          <w:rFonts w:cs="Times New Roman"/>
          <w:b/>
          <w:bCs/>
        </w:rPr>
        <w:t xml:space="preserve"> </w:t>
      </w:r>
      <w:r>
        <w:rPr>
          <w:rFonts w:cs="Times New Roman"/>
        </w:rPr>
        <w:t>,</w:t>
      </w:r>
    </w:p>
    <w:p w14:paraId="0E7B9A95" w14:textId="4C535AF5" w:rsidR="007F39D3" w:rsidRPr="00CF1182" w:rsidRDefault="00C775E3" w:rsidP="00F51A4F">
      <w:pPr>
        <w:spacing w:afterLines="120" w:after="288"/>
        <w:ind w:left="0" w:firstLine="0"/>
        <w:jc w:val="both"/>
        <w:rPr>
          <w:rFonts w:cs="Times New Roman"/>
        </w:rPr>
      </w:pPr>
      <w:r w:rsidRPr="00CF1182">
        <w:rPr>
          <w:rFonts w:cs="Times New Roman"/>
        </w:rPr>
        <w:t>a </w:t>
      </w:r>
    </w:p>
    <w:p w14:paraId="6217833A" w14:textId="26002ECB" w:rsidR="00FE124E" w:rsidRPr="00FE124E" w:rsidRDefault="00FE124E" w:rsidP="00FE124E">
      <w:pPr>
        <w:spacing w:before="0" w:beforeAutospacing="0" w:after="0" w:line="23" w:lineRule="atLeast"/>
        <w:ind w:left="0" w:firstLine="0"/>
        <w:jc w:val="both"/>
        <w:rPr>
          <w:rFonts w:cs="Times New Roman"/>
        </w:rPr>
      </w:pPr>
      <w:r w:rsidRPr="00FE124E">
        <w:rPr>
          <w:rFonts w:cs="Times New Roman"/>
          <w:b/>
        </w:rPr>
        <w:t>Gminą</w:t>
      </w:r>
      <w:r>
        <w:rPr>
          <w:rFonts w:cs="Times New Roman"/>
        </w:rPr>
        <w:t xml:space="preserve"> </w:t>
      </w:r>
      <w:r w:rsidRPr="00FE124E">
        <w:rPr>
          <w:rFonts w:cs="Times New Roman"/>
        </w:rPr>
        <w:t>…… (</w:t>
      </w:r>
      <w:r w:rsidRPr="00FE124E">
        <w:rPr>
          <w:rFonts w:cs="Times New Roman"/>
          <w:i/>
        </w:rPr>
        <w:t>właściwa nazwa: Gminą …….. Miastem……, Miastem i Gminą ………</w:t>
      </w:r>
      <w:r w:rsidRPr="00FE124E">
        <w:rPr>
          <w:rFonts w:cs="Times New Roman"/>
        </w:rPr>
        <w:t xml:space="preserve">) </w:t>
      </w:r>
      <w:r w:rsidRPr="00FE124E">
        <w:rPr>
          <w:rFonts w:cs="Times New Roman"/>
        </w:rPr>
        <w:br/>
        <w:t>z siedzibą w .……………..</w:t>
      </w:r>
      <w:r w:rsidRPr="00FE124E">
        <w:rPr>
          <w:rFonts w:cs="Times New Roman"/>
          <w:i/>
        </w:rPr>
        <w:t>(miejscowość, kod pocztowy),</w:t>
      </w:r>
      <w:r w:rsidRPr="00FE124E">
        <w:rPr>
          <w:rFonts w:cs="Times New Roman"/>
        </w:rPr>
        <w:t xml:space="preserve"> ul. ……………………, NIP ……………REGON ………, reprezentowaną przez: Wójta / Burmistrza / Prezydenta / </w:t>
      </w:r>
      <w:r w:rsidRPr="00FE124E">
        <w:rPr>
          <w:rFonts w:cs="Times New Roman"/>
          <w:i/>
        </w:rPr>
        <w:t>(jednoosobowo wójt/burmistrz/prezydent albo działający na podstawie jego upoważnienia zastępca wójta/burmistrza/prezydenta samodzielnie albo wraz z inną upoważnioną przez wójta/burmistrza/prezydenta osobą)</w:t>
      </w:r>
      <w:r w:rsidRPr="00FE124E">
        <w:rPr>
          <w:rFonts w:cs="Times New Roman"/>
        </w:rPr>
        <w:t xml:space="preserve"> przy kontrasygnacie …………………… –</w:t>
      </w:r>
    </w:p>
    <w:p w14:paraId="3B12286E" w14:textId="77777777" w:rsidR="00FE124E" w:rsidRPr="00FE124E" w:rsidRDefault="00FE124E" w:rsidP="00FE124E">
      <w:pPr>
        <w:spacing w:before="0" w:beforeAutospacing="0" w:after="0" w:line="23" w:lineRule="atLeast"/>
        <w:ind w:left="0" w:firstLine="0"/>
        <w:jc w:val="both"/>
        <w:rPr>
          <w:rFonts w:cs="Times New Roman"/>
          <w:i/>
        </w:rPr>
      </w:pPr>
      <w:r w:rsidRPr="00FE124E">
        <w:rPr>
          <w:rFonts w:cs="Times New Roman"/>
        </w:rPr>
        <w:t xml:space="preserve"> Skarbnika ………(</w:t>
      </w:r>
      <w:bookmarkStart w:id="1" w:name="mip43058269"/>
      <w:bookmarkEnd w:id="1"/>
      <w:r w:rsidRPr="00FE124E">
        <w:rPr>
          <w:rFonts w:cs="Times New Roman"/>
          <w:i/>
        </w:rPr>
        <w:t>jeżeli czynność prawna może spowodować powstanie zobowiązań pieniężnych do jej skuteczności potrzebna jest kontrasygnata skarbnika gminy (głównego księgowego budżetu) lub osoby przez niego upoważnione)j.</w:t>
      </w:r>
    </w:p>
    <w:p w14:paraId="42A5CE11" w14:textId="77777777" w:rsidR="00FE124E" w:rsidRPr="00FE124E" w:rsidRDefault="00FE124E" w:rsidP="00FE124E">
      <w:pPr>
        <w:spacing w:before="0" w:beforeAutospacing="0" w:after="0" w:line="23" w:lineRule="atLeast"/>
        <w:ind w:left="0" w:firstLine="0"/>
        <w:jc w:val="both"/>
        <w:rPr>
          <w:rFonts w:cs="Times New Roman"/>
          <w:i/>
        </w:rPr>
      </w:pPr>
    </w:p>
    <w:p w14:paraId="7914CD7A" w14:textId="6DDF2E4D" w:rsidR="006A250B" w:rsidRPr="00CF1182" w:rsidRDefault="00FE124E" w:rsidP="00FE124E">
      <w:pPr>
        <w:pStyle w:val="Tekstpodstawowy2"/>
        <w:tabs>
          <w:tab w:val="left" w:pos="284"/>
        </w:tabs>
        <w:spacing w:afterLines="120" w:after="288" w:line="23" w:lineRule="atLeast"/>
        <w:ind w:left="0" w:firstLine="0"/>
        <w:jc w:val="both"/>
      </w:pPr>
      <w:r w:rsidRPr="00FE124E">
        <w:rPr>
          <w:i/>
        </w:rPr>
        <w:t xml:space="preserve">- jeśli organ  jednostki nie działa osobiście to z dopiskiem  w imieniu którego działa ………… na podstawie udzielonego przez organ   upoważnienia /pełnomocnictwa,  w załączeniu </w:t>
      </w:r>
      <w:r w:rsidR="006A250B" w:rsidRPr="00DF36E1">
        <w:t>zwaną</w:t>
      </w:r>
      <w:r w:rsidR="006A250B" w:rsidRPr="00CF1182">
        <w:t xml:space="preserve"> dalej ,,</w:t>
      </w:r>
      <w:r w:rsidR="006A250B" w:rsidRPr="00CF1182">
        <w:rPr>
          <w:b/>
        </w:rPr>
        <w:t>ostatecznym odbiorcą wsparcia</w:t>
      </w:r>
      <w:r w:rsidR="006A250B" w:rsidRPr="00CF1182">
        <w:t>” lub „</w:t>
      </w:r>
      <w:proofErr w:type="spellStart"/>
      <w:r w:rsidR="009754CC" w:rsidRPr="00CF1182">
        <w:rPr>
          <w:b/>
        </w:rPr>
        <w:t>oow</w:t>
      </w:r>
      <w:proofErr w:type="spellEnd"/>
      <w:r w:rsidR="006A250B" w:rsidRPr="00CF1182">
        <w:t>”.</w:t>
      </w:r>
    </w:p>
    <w:p w14:paraId="1BC3A252" w14:textId="75B5D91A" w:rsidR="00AB4662" w:rsidRPr="00CF1182" w:rsidRDefault="00AB4662" w:rsidP="00F51A4F">
      <w:pPr>
        <w:tabs>
          <w:tab w:val="left" w:pos="284"/>
        </w:tabs>
        <w:spacing w:afterLines="120" w:after="288"/>
        <w:ind w:left="0" w:firstLine="0"/>
        <w:jc w:val="both"/>
        <w:rPr>
          <w:rFonts w:cs="Times New Roman"/>
        </w:rPr>
      </w:pPr>
      <w:r w:rsidRPr="00CF1182">
        <w:rPr>
          <w:rFonts w:cs="Times New Roman"/>
          <w:i/>
          <w:iCs/>
        </w:rPr>
        <w:t>Na podstawie art. 62 ustawy z dnia 4 lutego 2011 r. o opiece nad dziećmi w wieku do lat 3 (</w:t>
      </w:r>
      <w:bookmarkStart w:id="2" w:name="_Hlk124411720"/>
      <w:r w:rsidRPr="00CF1182">
        <w:rPr>
          <w:rFonts w:cs="Times New Roman"/>
          <w:i/>
          <w:iCs/>
        </w:rPr>
        <w:t>zwana dalej „ustawą o opiece nad dziećmi”,</w:t>
      </w:r>
      <w:r w:rsidR="0043379C" w:rsidRPr="00CF1182">
        <w:rPr>
          <w:rFonts w:cs="Times New Roman"/>
          <w:i/>
          <w:iCs/>
        </w:rPr>
        <w:t xml:space="preserve"> </w:t>
      </w:r>
      <w:r w:rsidR="00205AC9" w:rsidRPr="00CF1182">
        <w:rPr>
          <w:rFonts w:cs="Times New Roman"/>
          <w:i/>
          <w:iCs/>
        </w:rPr>
        <w:t>(</w:t>
      </w:r>
      <w:r w:rsidRPr="00CF1182">
        <w:rPr>
          <w:rFonts w:cs="Times New Roman"/>
          <w:i/>
          <w:iCs/>
        </w:rPr>
        <w:t>Dz. U. z 202</w:t>
      </w:r>
      <w:r w:rsidR="00CC39C7" w:rsidRPr="00CF1182">
        <w:rPr>
          <w:rFonts w:cs="Times New Roman"/>
          <w:i/>
          <w:iCs/>
        </w:rPr>
        <w:t>4</w:t>
      </w:r>
      <w:r w:rsidRPr="00CF1182">
        <w:rPr>
          <w:rFonts w:cs="Times New Roman"/>
          <w:i/>
          <w:iCs/>
        </w:rPr>
        <w:t xml:space="preserve"> r. poz. </w:t>
      </w:r>
      <w:bookmarkEnd w:id="2"/>
      <w:r w:rsidR="0064188F" w:rsidRPr="00CF1182">
        <w:rPr>
          <w:rFonts w:cs="Times New Roman"/>
          <w:i/>
          <w:iCs/>
        </w:rPr>
        <w:t>3</w:t>
      </w:r>
      <w:r w:rsidR="00CC39C7" w:rsidRPr="00CF1182">
        <w:rPr>
          <w:rFonts w:cs="Times New Roman"/>
          <w:i/>
          <w:iCs/>
        </w:rPr>
        <w:t>38</w:t>
      </w:r>
      <w:r w:rsidR="00B5770B" w:rsidRPr="00CF1182">
        <w:rPr>
          <w:rFonts w:cs="Times New Roman"/>
          <w:i/>
          <w:iCs/>
        </w:rPr>
        <w:t xml:space="preserve"> ze zm.</w:t>
      </w:r>
      <w:r w:rsidRPr="00CF1182">
        <w:rPr>
          <w:rFonts w:cs="Times New Roman"/>
          <w:i/>
          <w:iCs/>
        </w:rPr>
        <w:t xml:space="preserve">), w związku z realizacją </w:t>
      </w:r>
      <w:r w:rsidRPr="00CF1182">
        <w:rPr>
          <w:rFonts w:cs="Times New Roman"/>
          <w:i/>
          <w:iCs/>
        </w:rPr>
        <w:lastRenderedPageBreak/>
        <w:t xml:space="preserve">projektu w ramach Programu Fundusze Europejskie dla Rozwoju Społecznego 2021-2027 pn. Program rozwoju instytucji opieki nad dziećmi w wieku do lat 3 </w:t>
      </w:r>
      <w:r w:rsidR="00327121" w:rsidRPr="00CF1182">
        <w:rPr>
          <w:rFonts w:cs="Times New Roman"/>
          <w:i/>
          <w:iCs/>
        </w:rPr>
        <w:t>Aktywny Maluch</w:t>
      </w:r>
      <w:r w:rsidRPr="00CF1182">
        <w:rPr>
          <w:rFonts w:cs="Times New Roman"/>
          <w:i/>
          <w:iCs/>
        </w:rPr>
        <w:t xml:space="preserve"> 2022-2029 współfinansowanego</w:t>
      </w:r>
      <w:r w:rsidRPr="00CF1182">
        <w:rPr>
          <w:rFonts w:cs="Times New Roman"/>
        </w:rPr>
        <w:t xml:space="preserve"> z</w:t>
      </w:r>
      <w:r w:rsidR="00C33A25" w:rsidRPr="00CF1182">
        <w:rPr>
          <w:rFonts w:cs="Times New Roman"/>
        </w:rPr>
        <w:t xml:space="preserve"> </w:t>
      </w:r>
      <w:r w:rsidRPr="00CF1182">
        <w:rPr>
          <w:rFonts w:cs="Times New Roman"/>
        </w:rPr>
        <w:t xml:space="preserve">Europejskiego Funduszu Społecznego Plus w ramach priorytetu </w:t>
      </w:r>
      <w:r w:rsidR="00052DA4">
        <w:rPr>
          <w:rFonts w:cs="Times New Roman"/>
        </w:rPr>
        <w:br/>
      </w:r>
      <w:r w:rsidRPr="00CF1182">
        <w:rPr>
          <w:rFonts w:cs="Times New Roman"/>
        </w:rPr>
        <w:t>3 programu Fundusze Europejskie dla Rozwoju Społecznego 2021-2027 (zwany dalej: FERS)</w:t>
      </w:r>
      <w:r w:rsidR="00C33A25" w:rsidRPr="00CF1182">
        <w:rPr>
          <w:rFonts w:cs="Times New Roman"/>
        </w:rPr>
        <w:t>.</w:t>
      </w:r>
    </w:p>
    <w:p w14:paraId="3B36D5B1" w14:textId="3342ECE0" w:rsidR="00AB4662" w:rsidRPr="00CF1182" w:rsidRDefault="00AB4662" w:rsidP="00F51A4F">
      <w:pPr>
        <w:tabs>
          <w:tab w:val="left" w:pos="284"/>
        </w:tabs>
        <w:spacing w:afterLines="120" w:after="288"/>
        <w:ind w:left="0" w:firstLine="0"/>
        <w:jc w:val="both"/>
        <w:rPr>
          <w:rFonts w:cs="Times New Roman"/>
          <w:i/>
        </w:rPr>
      </w:pPr>
      <w:r w:rsidRPr="00CF1182">
        <w:rPr>
          <w:rFonts w:cs="Times New Roman"/>
        </w:rPr>
        <w:t xml:space="preserve">na podstawie </w:t>
      </w:r>
      <w:r w:rsidRPr="00CF1182">
        <w:rPr>
          <w:rFonts w:cs="Times New Roman"/>
          <w:i/>
        </w:rPr>
        <w:t>art. 14</w:t>
      </w:r>
      <w:r w:rsidR="00AE0D55">
        <w:rPr>
          <w:rFonts w:cs="Times New Roman"/>
          <w:i/>
        </w:rPr>
        <w:t xml:space="preserve"> </w:t>
      </w:r>
      <w:proofErr w:type="spellStart"/>
      <w:r w:rsidRPr="00CF1182">
        <w:rPr>
          <w:rFonts w:cs="Times New Roman"/>
          <w:i/>
        </w:rPr>
        <w:t>ll</w:t>
      </w:r>
      <w:proofErr w:type="spellEnd"/>
      <w:r w:rsidRPr="00CF1182">
        <w:rPr>
          <w:rFonts w:cs="Times New Roman"/>
          <w:i/>
        </w:rPr>
        <w:t xml:space="preserve"> i art. 14 </w:t>
      </w:r>
      <w:proofErr w:type="spellStart"/>
      <w:r w:rsidRPr="00CF1182">
        <w:rPr>
          <w:rFonts w:cs="Times New Roman"/>
          <w:i/>
        </w:rPr>
        <w:t>ln</w:t>
      </w:r>
      <w:proofErr w:type="spellEnd"/>
      <w:r w:rsidRPr="00CF1182">
        <w:rPr>
          <w:rFonts w:cs="Times New Roman"/>
          <w:i/>
        </w:rPr>
        <w:t xml:space="preserve"> ustawy z dnia 6 grudnia 2006 r. o zasadach prowadzenia polityki rozwoju (zwana dalej „ustawą o </w:t>
      </w:r>
      <w:r w:rsidRPr="00CF1182">
        <w:rPr>
          <w:rFonts w:cs="Times New Roman"/>
          <w:bCs/>
          <w:i/>
        </w:rPr>
        <w:t>zasadach prowadzenia polityki rozwoju”,</w:t>
      </w:r>
      <w:r w:rsidRPr="00CF1182">
        <w:rPr>
          <w:rFonts w:cs="Times New Roman"/>
          <w:i/>
        </w:rPr>
        <w:t xml:space="preserve"> </w:t>
      </w:r>
      <w:r w:rsidR="00B10595">
        <w:rPr>
          <w:rFonts w:cs="Times New Roman"/>
          <w:i/>
        </w:rPr>
        <w:br/>
      </w:r>
      <w:r w:rsidRPr="00CF1182">
        <w:rPr>
          <w:rFonts w:cs="Times New Roman"/>
          <w:i/>
        </w:rPr>
        <w:t>Dz. U. z 202</w:t>
      </w:r>
      <w:r w:rsidR="00160865" w:rsidRPr="00CF1182">
        <w:rPr>
          <w:rFonts w:cs="Times New Roman"/>
          <w:i/>
        </w:rPr>
        <w:t>4 </w:t>
      </w:r>
      <w:r w:rsidRPr="00CF1182">
        <w:rPr>
          <w:rFonts w:cs="Times New Roman"/>
          <w:i/>
        </w:rPr>
        <w:t xml:space="preserve">r. poz. </w:t>
      </w:r>
      <w:r w:rsidR="00160865" w:rsidRPr="00CF1182">
        <w:rPr>
          <w:rFonts w:cs="Times New Roman"/>
          <w:i/>
        </w:rPr>
        <w:t>324</w:t>
      </w:r>
      <w:r w:rsidR="00591580" w:rsidRPr="00CF1182">
        <w:rPr>
          <w:rFonts w:cs="Times New Roman"/>
          <w:i/>
        </w:rPr>
        <w:t xml:space="preserve"> ze zm.</w:t>
      </w:r>
      <w:r w:rsidRPr="00CF1182">
        <w:rPr>
          <w:rFonts w:cs="Times New Roman"/>
          <w:i/>
        </w:rPr>
        <w:t>)</w:t>
      </w:r>
      <w:r w:rsidR="00425A03" w:rsidRPr="00CF1182">
        <w:rPr>
          <w:rFonts w:cs="Times New Roman"/>
          <w:i/>
        </w:rPr>
        <w:t xml:space="preserve"> oraz ustawy z dnia 27 sierpnia </w:t>
      </w:r>
      <w:r w:rsidR="00B10595">
        <w:rPr>
          <w:rFonts w:cs="Times New Roman"/>
          <w:i/>
        </w:rPr>
        <w:br/>
      </w:r>
      <w:r w:rsidR="00425A03" w:rsidRPr="00CF1182">
        <w:rPr>
          <w:rFonts w:cs="Times New Roman"/>
          <w:i/>
        </w:rPr>
        <w:t>2009 r.</w:t>
      </w:r>
      <w:r w:rsidR="002F1615" w:rsidRPr="002F1615">
        <w:rPr>
          <w:rFonts w:cs="Times New Roman"/>
          <w:i/>
        </w:rPr>
        <w:t xml:space="preserve"> </w:t>
      </w:r>
      <w:r w:rsidR="002F1615" w:rsidRPr="00CF1182">
        <w:rPr>
          <w:rFonts w:cs="Times New Roman"/>
          <w:i/>
        </w:rPr>
        <w:t>o finansach publicznych</w:t>
      </w:r>
      <w:r w:rsidR="00425A03" w:rsidRPr="00CF1182">
        <w:rPr>
          <w:rFonts w:cs="Times New Roman"/>
          <w:i/>
        </w:rPr>
        <w:t xml:space="preserve"> (Dz.U. z </w:t>
      </w:r>
      <w:r w:rsidR="007E05A8" w:rsidRPr="00CF1182">
        <w:rPr>
          <w:rFonts w:cs="Times New Roman"/>
          <w:i/>
        </w:rPr>
        <w:t>202</w:t>
      </w:r>
      <w:r w:rsidR="007E05A8">
        <w:rPr>
          <w:rFonts w:cs="Times New Roman"/>
          <w:i/>
        </w:rPr>
        <w:t>4</w:t>
      </w:r>
      <w:r w:rsidR="007E05A8" w:rsidRPr="00CF1182">
        <w:rPr>
          <w:rFonts w:cs="Times New Roman"/>
          <w:i/>
        </w:rPr>
        <w:t> </w:t>
      </w:r>
      <w:r w:rsidR="00425A03" w:rsidRPr="00CF1182">
        <w:rPr>
          <w:rFonts w:cs="Times New Roman"/>
          <w:i/>
        </w:rPr>
        <w:t xml:space="preserve">r. poz. </w:t>
      </w:r>
      <w:r w:rsidR="007E05A8" w:rsidRPr="00CF1182">
        <w:rPr>
          <w:rFonts w:cs="Times New Roman"/>
          <w:i/>
        </w:rPr>
        <w:t>1</w:t>
      </w:r>
      <w:r w:rsidR="007E05A8">
        <w:rPr>
          <w:rFonts w:cs="Times New Roman"/>
          <w:i/>
        </w:rPr>
        <w:t>530</w:t>
      </w:r>
      <w:r w:rsidR="007E05A8" w:rsidRPr="00CF1182">
        <w:rPr>
          <w:rFonts w:cs="Times New Roman"/>
          <w:i/>
        </w:rPr>
        <w:t xml:space="preserve"> </w:t>
      </w:r>
      <w:r w:rsidR="00160865" w:rsidRPr="00CF1182">
        <w:rPr>
          <w:rFonts w:cs="Times New Roman"/>
          <w:i/>
        </w:rPr>
        <w:t>ze zm.</w:t>
      </w:r>
      <w:r w:rsidR="00425A03" w:rsidRPr="00CF1182">
        <w:rPr>
          <w:rFonts w:cs="Times New Roman"/>
          <w:i/>
        </w:rPr>
        <w:t>) zwanej dalej „ustawą o finansach publicznych”.</w:t>
      </w:r>
    </w:p>
    <w:p w14:paraId="41B0C017" w14:textId="204973B4" w:rsidR="00916F78" w:rsidRPr="00CF1182" w:rsidRDefault="00AB4662" w:rsidP="00F51A4F">
      <w:pPr>
        <w:tabs>
          <w:tab w:val="left" w:pos="284"/>
        </w:tabs>
        <w:spacing w:afterLines="120" w:after="288"/>
        <w:ind w:left="0" w:firstLine="0"/>
        <w:jc w:val="both"/>
        <w:rPr>
          <w:rFonts w:cs="Times New Roman"/>
          <w:b/>
          <w:bCs/>
          <w:iCs/>
        </w:rPr>
      </w:pPr>
      <w:r w:rsidRPr="00CF1182">
        <w:rPr>
          <w:rFonts w:cs="Times New Roman"/>
          <w:b/>
          <w:bCs/>
          <w:iCs/>
        </w:rPr>
        <w:t>w związku z</w:t>
      </w:r>
      <w:r w:rsidR="00021727" w:rsidRPr="00CF1182">
        <w:rPr>
          <w:rFonts w:cs="Times New Roman"/>
          <w:b/>
          <w:bCs/>
          <w:iCs/>
        </w:rPr>
        <w:t xml:space="preserve"> </w:t>
      </w:r>
      <w:r w:rsidR="00305E59" w:rsidRPr="00CF1182">
        <w:rPr>
          <w:rFonts w:cs="Times New Roman"/>
          <w:b/>
          <w:bCs/>
          <w:iCs/>
        </w:rPr>
        <w:t xml:space="preserve">§ 1 ust. 11 </w:t>
      </w:r>
      <w:r w:rsidR="0076591D" w:rsidRPr="00CF1182">
        <w:rPr>
          <w:rFonts w:cs="Times New Roman"/>
          <w:b/>
          <w:bCs/>
          <w:iCs/>
        </w:rPr>
        <w:t>Umowy</w:t>
      </w:r>
      <w:r w:rsidR="00104D12" w:rsidRPr="00CF1182">
        <w:rPr>
          <w:rFonts w:cs="Times New Roman"/>
          <w:b/>
          <w:bCs/>
          <w:iCs/>
        </w:rPr>
        <w:t xml:space="preserve"> </w:t>
      </w:r>
      <w:r w:rsidR="00305E59" w:rsidRPr="00CF1182">
        <w:rPr>
          <w:rFonts w:cs="Times New Roman"/>
          <w:b/>
          <w:bCs/>
          <w:iCs/>
        </w:rPr>
        <w:t>n</w:t>
      </w:r>
      <w:r w:rsidR="00685EBD" w:rsidRPr="00CF1182">
        <w:rPr>
          <w:rFonts w:cs="Times New Roman"/>
          <w:b/>
          <w:bCs/>
          <w:iCs/>
        </w:rPr>
        <w:t>r</w:t>
      </w:r>
      <w:r w:rsidR="00104D12" w:rsidRPr="00CF1182">
        <w:rPr>
          <w:rFonts w:cs="Times New Roman"/>
          <w:b/>
          <w:bCs/>
          <w:iCs/>
        </w:rPr>
        <w:t xml:space="preserve"> </w:t>
      </w:r>
      <w:r w:rsidR="00C748E8">
        <w:rPr>
          <w:rFonts w:cs="Times New Roman"/>
          <w:b/>
          <w:bCs/>
          <w:iCs/>
        </w:rPr>
        <w:t>…….. z dnia ……</w:t>
      </w:r>
      <w:r w:rsidR="00C05D14" w:rsidRPr="00C05D14">
        <w:rPr>
          <w:rFonts w:cs="Times New Roman"/>
          <w:b/>
          <w:bCs/>
          <w:iCs/>
        </w:rPr>
        <w:t xml:space="preserve"> </w:t>
      </w:r>
      <w:r w:rsidR="002105E8" w:rsidRPr="00DF36E1">
        <w:rPr>
          <w:rFonts w:cs="Times New Roman"/>
          <w:b/>
          <w:bCs/>
          <w:iCs/>
        </w:rPr>
        <w:t xml:space="preserve"> </w:t>
      </w:r>
      <w:r w:rsidR="00A6487D" w:rsidRPr="00DF36E1">
        <w:rPr>
          <w:rFonts w:cs="Times New Roman"/>
          <w:b/>
          <w:bCs/>
          <w:iCs/>
        </w:rPr>
        <w:t>w</w:t>
      </w:r>
      <w:r w:rsidR="00A6487D" w:rsidRPr="00CF1182">
        <w:rPr>
          <w:rFonts w:cs="Times New Roman"/>
          <w:b/>
          <w:bCs/>
          <w:iCs/>
        </w:rPr>
        <w:t xml:space="preserve"> sprawie przekazania dofinansowania na zadanie polegające na tworzeniu miejsc opieki nad dziećmi w wieku do lat 3</w:t>
      </w:r>
      <w:r w:rsidR="009E60C3" w:rsidRPr="00CF1182">
        <w:rPr>
          <w:rFonts w:cs="Times New Roman"/>
          <w:b/>
          <w:bCs/>
          <w:iCs/>
        </w:rPr>
        <w:t xml:space="preserve"> w ramach Programu</w:t>
      </w:r>
      <w:r w:rsidR="00A6487D" w:rsidRPr="00CF1182">
        <w:rPr>
          <w:rFonts w:cs="Times New Roman"/>
          <w:b/>
          <w:bCs/>
          <w:iCs/>
        </w:rPr>
        <w:t xml:space="preserve"> </w:t>
      </w:r>
      <w:r w:rsidR="009D42F7" w:rsidRPr="00CF1182">
        <w:rPr>
          <w:rFonts w:cs="Times New Roman"/>
          <w:b/>
          <w:bCs/>
          <w:iCs/>
        </w:rPr>
        <w:t>zwaną dalej „Umową na tworzenie”</w:t>
      </w:r>
    </w:p>
    <w:p w14:paraId="34C61590" w14:textId="77777777" w:rsidR="0084595F" w:rsidRPr="00CF1182" w:rsidRDefault="002D676B" w:rsidP="00F51A4F">
      <w:pPr>
        <w:tabs>
          <w:tab w:val="left" w:pos="284"/>
        </w:tabs>
        <w:spacing w:afterLines="120" w:after="288"/>
        <w:ind w:left="0" w:firstLine="0"/>
        <w:jc w:val="both"/>
        <w:rPr>
          <w:rFonts w:cs="Times New Roman"/>
          <w:bCs/>
          <w:iCs/>
        </w:rPr>
      </w:pPr>
      <w:r w:rsidRPr="00CF1182">
        <w:rPr>
          <w:rFonts w:cs="Times New Roman"/>
          <w:bCs/>
          <w:iCs/>
        </w:rPr>
        <w:t xml:space="preserve">strony </w:t>
      </w:r>
      <w:r w:rsidR="0076591D" w:rsidRPr="00CF1182">
        <w:rPr>
          <w:rFonts w:cs="Times New Roman"/>
          <w:bCs/>
          <w:iCs/>
        </w:rPr>
        <w:t>Umowy</w:t>
      </w:r>
      <w:r w:rsidRPr="00CF1182">
        <w:rPr>
          <w:rFonts w:cs="Times New Roman"/>
          <w:bCs/>
          <w:iCs/>
        </w:rPr>
        <w:t xml:space="preserve"> ustalają, co następuje:  </w:t>
      </w:r>
    </w:p>
    <w:p w14:paraId="2E35FBAC" w14:textId="77777777" w:rsidR="002D676B" w:rsidRPr="00CF1182" w:rsidRDefault="002D676B" w:rsidP="00F51A4F">
      <w:pPr>
        <w:pStyle w:val="Nagwek1"/>
        <w:spacing w:afterLines="120" w:after="288"/>
      </w:pPr>
      <w:bookmarkStart w:id="3" w:name="_Hlk169769264"/>
      <w:r w:rsidRPr="00CF1182">
        <w:t>§ 1</w:t>
      </w:r>
    </w:p>
    <w:bookmarkEnd w:id="3"/>
    <w:p w14:paraId="6804BE76" w14:textId="77777777" w:rsidR="002657A6" w:rsidRPr="00BC3632" w:rsidRDefault="0043379C" w:rsidP="00F51A4F">
      <w:pPr>
        <w:pStyle w:val="Nagwek1"/>
        <w:spacing w:afterLines="120" w:after="288"/>
      </w:pPr>
      <w:r w:rsidRPr="00BC3632">
        <w:t xml:space="preserve">[PRZEDMIOT </w:t>
      </w:r>
      <w:r w:rsidR="0076591D" w:rsidRPr="00BC3632">
        <w:t>UMOWY</w:t>
      </w:r>
      <w:r w:rsidRPr="00BC3632">
        <w:t xml:space="preserve"> I WYSOKOŚĆ DOFINANSOWANIA]</w:t>
      </w:r>
    </w:p>
    <w:p w14:paraId="0C888F2B" w14:textId="77777777" w:rsidR="007B2181" w:rsidRPr="007B2181" w:rsidRDefault="00916F78" w:rsidP="007B2181">
      <w:pPr>
        <w:pStyle w:val="Akapitzlist"/>
        <w:numPr>
          <w:ilvl w:val="0"/>
          <w:numId w:val="25"/>
        </w:numPr>
        <w:spacing w:before="240" w:beforeAutospacing="0"/>
        <w:ind w:left="340" w:hanging="340"/>
        <w:contextualSpacing w:val="0"/>
        <w:jc w:val="both"/>
        <w:rPr>
          <w:color w:val="FF0000"/>
        </w:rPr>
      </w:pPr>
      <w:r w:rsidRPr="007B2181">
        <w:rPr>
          <w:color w:val="FF0000"/>
        </w:rPr>
        <w:t xml:space="preserve">Wojewoda zobowiązuje się do przekazania </w:t>
      </w:r>
      <w:proofErr w:type="spellStart"/>
      <w:r w:rsidRPr="007B2181">
        <w:rPr>
          <w:color w:val="FF0000"/>
        </w:rPr>
        <w:t>oow</w:t>
      </w:r>
      <w:proofErr w:type="spellEnd"/>
      <w:r w:rsidRPr="007B2181">
        <w:rPr>
          <w:color w:val="FF0000"/>
        </w:rPr>
        <w:t xml:space="preserve"> na warunkach określonych w Umowie, środków dofinansowania z FERS </w:t>
      </w:r>
      <w:r w:rsidR="007B2181" w:rsidRPr="007B2181">
        <w:rPr>
          <w:color w:val="FF0000"/>
        </w:rPr>
        <w:t>w kwocie:</w:t>
      </w:r>
    </w:p>
    <w:p w14:paraId="0548C701" w14:textId="77777777" w:rsidR="007B2181" w:rsidRPr="007B2181" w:rsidRDefault="007B2181" w:rsidP="007B2181">
      <w:pPr>
        <w:pStyle w:val="Akapitzlist"/>
        <w:numPr>
          <w:ilvl w:val="1"/>
          <w:numId w:val="25"/>
        </w:numPr>
        <w:spacing w:before="240" w:beforeAutospacing="0"/>
        <w:ind w:left="907" w:hanging="340"/>
        <w:contextualSpacing w:val="0"/>
        <w:jc w:val="both"/>
        <w:rPr>
          <w:color w:val="FF0000"/>
        </w:rPr>
      </w:pPr>
      <w:r w:rsidRPr="007B2181">
        <w:rPr>
          <w:b/>
          <w:color w:val="FF0000"/>
        </w:rPr>
        <w:t xml:space="preserve">…. zł  </w:t>
      </w:r>
      <w:r w:rsidRPr="007B2181">
        <w:rPr>
          <w:color w:val="FF0000"/>
        </w:rPr>
        <w:t xml:space="preserve">(słownie: …… 00/100). </w:t>
      </w:r>
      <w:r w:rsidR="00052DA4" w:rsidRPr="007B2181">
        <w:rPr>
          <w:color w:val="FF0000"/>
        </w:rPr>
        <w:t>z przeznaczeniem na dofinansowanie funkcjonowania</w:t>
      </w:r>
      <w:bookmarkStart w:id="4" w:name="_Hlk180565026"/>
      <w:r w:rsidRPr="007B2181">
        <w:rPr>
          <w:color w:val="FF0000"/>
        </w:rPr>
        <w:t xml:space="preserve"> </w:t>
      </w:r>
      <w:r w:rsidRPr="007B2181">
        <w:rPr>
          <w:b/>
          <w:bCs/>
          <w:color w:val="FF0000"/>
        </w:rPr>
        <w:tab/>
      </w:r>
      <w:r w:rsidR="00C748E8" w:rsidRPr="007B2181">
        <w:rPr>
          <w:b/>
          <w:bCs/>
          <w:color w:val="FF0000"/>
        </w:rPr>
        <w:t>…</w:t>
      </w:r>
      <w:r w:rsidR="00721E36" w:rsidRPr="007B2181">
        <w:rPr>
          <w:b/>
          <w:bCs/>
          <w:color w:val="FF0000"/>
        </w:rPr>
        <w:t xml:space="preserve"> </w:t>
      </w:r>
      <w:r w:rsidR="00916F78" w:rsidRPr="007B2181">
        <w:rPr>
          <w:b/>
          <w:bCs/>
          <w:color w:val="FF0000"/>
        </w:rPr>
        <w:t>miejsc</w:t>
      </w:r>
      <w:r w:rsidR="00916F78" w:rsidRPr="007B2181">
        <w:rPr>
          <w:color w:val="FF0000"/>
        </w:rPr>
        <w:t xml:space="preserve"> opieki </w:t>
      </w:r>
    </w:p>
    <w:p w14:paraId="1BFAB8CA" w14:textId="6F8E7973" w:rsidR="00052DA4" w:rsidRPr="00BC3632" w:rsidRDefault="00052DA4" w:rsidP="007B2181">
      <w:pPr>
        <w:spacing w:before="240" w:beforeAutospacing="0"/>
        <w:ind w:left="340" w:firstLine="0"/>
        <w:jc w:val="both"/>
      </w:pPr>
      <w:r w:rsidRPr="007B2181">
        <w:rPr>
          <w:color w:val="FF0000"/>
        </w:rPr>
        <w:t xml:space="preserve">w </w:t>
      </w:r>
      <w:r w:rsidR="00916F78" w:rsidRPr="007B2181">
        <w:rPr>
          <w:color w:val="FF0000"/>
        </w:rPr>
        <w:t>żłobku</w:t>
      </w:r>
      <w:r w:rsidR="007B2181" w:rsidRPr="007B2181">
        <w:rPr>
          <w:color w:val="FF0000"/>
        </w:rPr>
        <w:t>/klubie dziecięcym/ u dziennego opiekuna</w:t>
      </w:r>
      <w:r w:rsidR="00B74406" w:rsidRPr="007B2181">
        <w:rPr>
          <w:color w:val="FF0000"/>
        </w:rPr>
        <w:t xml:space="preserve"> pn.</w:t>
      </w:r>
      <w:r w:rsidR="00916F78" w:rsidRPr="007B2181">
        <w:rPr>
          <w:color w:val="FF0000"/>
        </w:rPr>
        <w:t xml:space="preserve"> </w:t>
      </w:r>
      <w:bookmarkEnd w:id="4"/>
      <w:r w:rsidR="00C748E8" w:rsidRPr="007B2181">
        <w:rPr>
          <w:b/>
          <w:bCs/>
          <w:color w:val="FF0000"/>
        </w:rPr>
        <w:t>….</w:t>
      </w:r>
      <w:r w:rsidRPr="007B2181">
        <w:rPr>
          <w:color w:val="FF0000"/>
        </w:rPr>
        <w:t>,</w:t>
      </w:r>
      <w:r w:rsidR="007B2181" w:rsidRPr="007B2181">
        <w:rPr>
          <w:color w:val="FF0000"/>
        </w:rPr>
        <w:t xml:space="preserve"> </w:t>
      </w:r>
      <w:r w:rsidR="00B74406" w:rsidRPr="007B2181">
        <w:rPr>
          <w:color w:val="FF0000"/>
        </w:rPr>
        <w:t>zlokalizowanym</w:t>
      </w:r>
      <w:r w:rsidR="007B2181" w:rsidRPr="007B2181">
        <w:rPr>
          <w:color w:val="FF0000"/>
        </w:rPr>
        <w:t>/ego</w:t>
      </w:r>
      <w:r w:rsidR="00B74406" w:rsidRPr="007B2181">
        <w:rPr>
          <w:color w:val="FF0000"/>
        </w:rPr>
        <w:t xml:space="preserve"> </w:t>
      </w:r>
      <w:r w:rsidR="001E7735" w:rsidRPr="007B2181">
        <w:rPr>
          <w:color w:val="FF0000"/>
        </w:rPr>
        <w:t>pod adresem</w:t>
      </w:r>
      <w:r w:rsidR="00916F78" w:rsidRPr="007B2181">
        <w:rPr>
          <w:color w:val="FF0000"/>
        </w:rPr>
        <w:t xml:space="preserve"> </w:t>
      </w:r>
      <w:r w:rsidR="00C748E8" w:rsidRPr="007B2181">
        <w:rPr>
          <w:b/>
          <w:bCs/>
          <w:color w:val="FF0000"/>
        </w:rPr>
        <w:t>….</w:t>
      </w:r>
      <w:r w:rsidR="00A06617" w:rsidRPr="007B2181">
        <w:rPr>
          <w:b/>
          <w:bCs/>
          <w:color w:val="FF0000"/>
        </w:rPr>
        <w:t>,</w:t>
      </w:r>
      <w:r w:rsidR="007B2181" w:rsidRPr="007B2181">
        <w:rPr>
          <w:b/>
          <w:bCs/>
          <w:color w:val="FF0000"/>
        </w:rPr>
        <w:t xml:space="preserve"> </w:t>
      </w:r>
      <w:r w:rsidR="00B74406" w:rsidRPr="007B2181">
        <w:rPr>
          <w:color w:val="FF0000"/>
        </w:rPr>
        <w:t xml:space="preserve">zwanym </w:t>
      </w:r>
      <w:r w:rsidR="00916F78" w:rsidRPr="007B2181">
        <w:rPr>
          <w:color w:val="FF0000"/>
        </w:rPr>
        <w:t>dalej „instytucją opieki</w:t>
      </w:r>
      <w:r w:rsidR="00BC18E6" w:rsidRPr="007B2181">
        <w:rPr>
          <w:color w:val="FF0000"/>
        </w:rPr>
        <w:t>,</w:t>
      </w:r>
      <w:r w:rsidR="00916F78" w:rsidRPr="007B2181">
        <w:rPr>
          <w:color w:val="FF0000"/>
        </w:rPr>
        <w:t xml:space="preserve"> </w:t>
      </w:r>
      <w:r w:rsidR="00721E36" w:rsidRPr="007B2181">
        <w:rPr>
          <w:color w:val="FF0000"/>
        </w:rPr>
        <w:t xml:space="preserve"> </w:t>
      </w:r>
      <w:r w:rsidR="00916F78" w:rsidRPr="007B2181">
        <w:rPr>
          <w:color w:val="FF0000"/>
        </w:rPr>
        <w:t>wpisa</w:t>
      </w:r>
      <w:r w:rsidR="009E19B5" w:rsidRPr="007B2181">
        <w:rPr>
          <w:color w:val="FF0000"/>
        </w:rPr>
        <w:t>n</w:t>
      </w:r>
      <w:r w:rsidR="006D0CFD" w:rsidRPr="007B2181">
        <w:rPr>
          <w:color w:val="FF0000"/>
        </w:rPr>
        <w:t xml:space="preserve">ej </w:t>
      </w:r>
      <w:r w:rsidR="00916F78" w:rsidRPr="007B2181">
        <w:rPr>
          <w:color w:val="FF0000"/>
        </w:rPr>
        <w:t xml:space="preserve">do </w:t>
      </w:r>
      <w:r w:rsidR="009E19B5" w:rsidRPr="007B2181">
        <w:rPr>
          <w:color w:val="FF0000"/>
        </w:rPr>
        <w:t>r</w:t>
      </w:r>
      <w:r w:rsidR="00D71E1D" w:rsidRPr="007B2181">
        <w:rPr>
          <w:color w:val="FF0000"/>
        </w:rPr>
        <w:t>ejestru</w:t>
      </w:r>
      <w:r w:rsidR="00916F78" w:rsidRPr="007B2181">
        <w:rPr>
          <w:color w:val="FF0000"/>
        </w:rPr>
        <w:t xml:space="preserve"> żłobków i klubów dziecięcych</w:t>
      </w:r>
      <w:r w:rsidR="00A06617" w:rsidRPr="007B2181">
        <w:rPr>
          <w:color w:val="FF0000"/>
        </w:rPr>
        <w:t xml:space="preserve"> </w:t>
      </w:r>
      <w:r w:rsidR="00916F78" w:rsidRPr="007B2181">
        <w:rPr>
          <w:color w:val="FF0000"/>
        </w:rPr>
        <w:t>pod poz</w:t>
      </w:r>
      <w:r w:rsidR="00C748E8" w:rsidRPr="007B2181">
        <w:rPr>
          <w:color w:val="FF0000"/>
        </w:rPr>
        <w:t>. …..,</w:t>
      </w:r>
      <w:r w:rsidR="00916F78" w:rsidRPr="007B2181">
        <w:rPr>
          <w:color w:val="FF0000"/>
        </w:rPr>
        <w:t xml:space="preserve"> </w:t>
      </w:r>
      <w:r w:rsidR="00721E36" w:rsidRPr="007B2181">
        <w:rPr>
          <w:color w:val="FF0000"/>
        </w:rPr>
        <w:t xml:space="preserve"> </w:t>
      </w:r>
      <w:r w:rsidR="00916F78" w:rsidRPr="007B2181">
        <w:rPr>
          <w:color w:val="FF0000"/>
        </w:rPr>
        <w:t>utworzon</w:t>
      </w:r>
      <w:r w:rsidR="00A06617" w:rsidRPr="007B2181">
        <w:rPr>
          <w:color w:val="FF0000"/>
        </w:rPr>
        <w:t>ej</w:t>
      </w:r>
      <w:r w:rsidR="00916F78" w:rsidRPr="007B2181">
        <w:rPr>
          <w:color w:val="FF0000"/>
        </w:rPr>
        <w:t xml:space="preserve"> w ramach Umowy </w:t>
      </w:r>
      <w:r w:rsidR="001E7735" w:rsidRPr="007B2181">
        <w:rPr>
          <w:color w:val="FF0000"/>
        </w:rPr>
        <w:t>na tworzenie</w:t>
      </w:r>
      <w:r w:rsidR="007B2181" w:rsidRPr="007B2181">
        <w:rPr>
          <w:color w:val="FF0000"/>
        </w:rPr>
        <w:t>.</w:t>
      </w:r>
      <w:r>
        <w:rPr>
          <w:b/>
        </w:rPr>
        <w:t xml:space="preserve">     </w:t>
      </w:r>
    </w:p>
    <w:p w14:paraId="68BCE953" w14:textId="5077DFFE" w:rsidR="00A904D7" w:rsidRPr="00BC3632" w:rsidRDefault="00916F78" w:rsidP="00A12013">
      <w:pPr>
        <w:pStyle w:val="Akapitzlist"/>
        <w:numPr>
          <w:ilvl w:val="0"/>
          <w:numId w:val="25"/>
        </w:numPr>
        <w:spacing w:before="0" w:beforeAutospacing="0"/>
        <w:ind w:left="340" w:hanging="340"/>
        <w:contextualSpacing w:val="0"/>
        <w:jc w:val="both"/>
      </w:pPr>
      <w:r w:rsidRPr="00BC3632">
        <w:t>Środki, o których mowa w ust. 1 pochodzić będą z następujących źródeł:</w:t>
      </w:r>
    </w:p>
    <w:p w14:paraId="3250009A" w14:textId="5F733005" w:rsidR="00A904D7" w:rsidRPr="00BC3632" w:rsidRDefault="00A904D7" w:rsidP="00F51A4F">
      <w:pPr>
        <w:pStyle w:val="Akapitzlist"/>
        <w:spacing w:before="0" w:beforeAutospacing="0"/>
        <w:ind w:left="907" w:hanging="340"/>
        <w:contextualSpacing w:val="0"/>
        <w:jc w:val="both"/>
      </w:pPr>
      <w:r w:rsidRPr="00BC3632">
        <w:t>a)</w:t>
      </w:r>
      <w:r w:rsidR="00721E36">
        <w:t xml:space="preserve"> </w:t>
      </w:r>
      <w:r w:rsidRPr="00BC3632">
        <w:tab/>
        <w:t xml:space="preserve">środków europejskich (BSE) (rozdz. 85516, par. 2057) w kwocie </w:t>
      </w:r>
      <w:r w:rsidR="00C748E8" w:rsidRPr="00FE124E">
        <w:rPr>
          <w:b/>
        </w:rPr>
        <w:t>……</w:t>
      </w:r>
      <w:r w:rsidR="00B1786E" w:rsidRPr="00FE124E">
        <w:rPr>
          <w:b/>
        </w:rPr>
        <w:t xml:space="preserve"> </w:t>
      </w:r>
      <w:r w:rsidR="00FE124E" w:rsidRPr="00FE124E">
        <w:rPr>
          <w:b/>
        </w:rPr>
        <w:t>zł</w:t>
      </w:r>
      <w:r w:rsidR="00FE124E">
        <w:t xml:space="preserve"> </w:t>
      </w:r>
      <w:r w:rsidRPr="00BC3632">
        <w:t xml:space="preserve">(słownie: </w:t>
      </w:r>
      <w:r w:rsidR="00C748E8">
        <w:t>….</w:t>
      </w:r>
      <w:r w:rsidR="00B1786E" w:rsidRPr="00BC3632">
        <w:t xml:space="preserve"> </w:t>
      </w:r>
      <w:r w:rsidR="00C748E8">
        <w:t>00</w:t>
      </w:r>
      <w:r w:rsidR="00B1786E" w:rsidRPr="00BC3632">
        <w:t>/100</w:t>
      </w:r>
      <w:r w:rsidRPr="00BC3632">
        <w:t>), co stanowi 82,52 % dofinansowania,</w:t>
      </w:r>
    </w:p>
    <w:p w14:paraId="61F8E49D" w14:textId="7E9EB08A" w:rsidR="00A904D7" w:rsidRPr="00DF36E1" w:rsidRDefault="00A904D7" w:rsidP="00F51A4F">
      <w:pPr>
        <w:pStyle w:val="Akapitzlist"/>
        <w:spacing w:before="0" w:beforeAutospacing="0"/>
        <w:ind w:left="907" w:hanging="340"/>
        <w:contextualSpacing w:val="0"/>
        <w:jc w:val="both"/>
      </w:pPr>
      <w:r w:rsidRPr="00BC3632">
        <w:t>b)</w:t>
      </w:r>
      <w:r w:rsidR="00721E36">
        <w:t xml:space="preserve"> </w:t>
      </w:r>
      <w:r w:rsidRPr="00BC3632">
        <w:tab/>
        <w:t>środków dofinansowania w formie współfinansowania krajowego środków europejskich (rozdz. 85516, par. 2059) w kwocie</w:t>
      </w:r>
      <w:r w:rsidR="00B1786E" w:rsidRPr="00BC3632">
        <w:t xml:space="preserve"> </w:t>
      </w:r>
      <w:r w:rsidR="00C748E8">
        <w:rPr>
          <w:b/>
          <w:bCs/>
        </w:rPr>
        <w:t>…..</w:t>
      </w:r>
      <w:r w:rsidR="00B1786E" w:rsidRPr="00B10595">
        <w:rPr>
          <w:b/>
          <w:bCs/>
        </w:rPr>
        <w:t xml:space="preserve"> zł</w:t>
      </w:r>
      <w:r w:rsidR="00B1786E" w:rsidRPr="00BC3632">
        <w:t xml:space="preserve"> </w:t>
      </w:r>
      <w:r w:rsidRPr="00BC3632">
        <w:t>(słownie:</w:t>
      </w:r>
      <w:r w:rsidR="00B1786E" w:rsidRPr="00BC3632">
        <w:t xml:space="preserve"> </w:t>
      </w:r>
      <w:r w:rsidR="00C748E8">
        <w:t>…. 00</w:t>
      </w:r>
      <w:r w:rsidR="00B1786E" w:rsidRPr="00BC3632">
        <w:t>/100</w:t>
      </w:r>
      <w:r w:rsidRPr="00BC3632">
        <w:t>), co stanowi 17,48 % dofinansowania.</w:t>
      </w:r>
    </w:p>
    <w:p w14:paraId="7AE1FEBB" w14:textId="12C2DAA2" w:rsidR="00916F78" w:rsidRPr="00DF36E1" w:rsidRDefault="00916F78" w:rsidP="00A12013">
      <w:pPr>
        <w:pStyle w:val="Akapitzlist"/>
        <w:numPr>
          <w:ilvl w:val="0"/>
          <w:numId w:val="25"/>
        </w:numPr>
        <w:spacing w:before="0" w:beforeAutospacing="0"/>
        <w:ind w:left="340" w:hanging="340"/>
        <w:contextualSpacing w:val="0"/>
        <w:jc w:val="both"/>
      </w:pPr>
      <w:r w:rsidRPr="00DF36E1">
        <w:t>Należy zachować procentowy udział środków wskazany w ust. 2 w całości realizacji zadania.</w:t>
      </w:r>
    </w:p>
    <w:p w14:paraId="4B5A72E6" w14:textId="330EA79C" w:rsidR="0009605F" w:rsidRPr="00DF36E1" w:rsidRDefault="0009605F" w:rsidP="00A12013">
      <w:pPr>
        <w:pStyle w:val="Akapitzlist"/>
        <w:numPr>
          <w:ilvl w:val="0"/>
          <w:numId w:val="25"/>
        </w:numPr>
        <w:spacing w:before="0" w:beforeAutospacing="0"/>
        <w:ind w:left="340" w:hanging="340"/>
        <w:contextualSpacing w:val="0"/>
        <w:jc w:val="both"/>
      </w:pPr>
      <w:r w:rsidRPr="00DF36E1">
        <w:t>Dofinansowanie przeznaczone jest na pokrycie kosztów funkcjonowania obsadzonych miejsc opieki utworzonych w ramach Umowy na tworzenie, w okresie realizacji zadania wynoszącym łącznie 36 pełnych miesięcy, przy czym okres ten nie może przekroczyć terminu 31 grudnia 2029 r.</w:t>
      </w:r>
      <w:r w:rsidR="00054F18" w:rsidRPr="00DF36E1">
        <w:t xml:space="preserve"> </w:t>
      </w:r>
    </w:p>
    <w:p w14:paraId="4624F71C" w14:textId="08198A4F" w:rsidR="00054F18" w:rsidRPr="00DF36E1" w:rsidRDefault="00054F18" w:rsidP="00A12013">
      <w:pPr>
        <w:pStyle w:val="Akapitzlist"/>
        <w:numPr>
          <w:ilvl w:val="0"/>
          <w:numId w:val="25"/>
        </w:numPr>
        <w:spacing w:before="0" w:beforeAutospacing="0"/>
        <w:ind w:left="340" w:hanging="340"/>
        <w:contextualSpacing w:val="0"/>
        <w:jc w:val="both"/>
      </w:pPr>
      <w:proofErr w:type="spellStart"/>
      <w:r w:rsidRPr="00DF36E1">
        <w:lastRenderedPageBreak/>
        <w:t>Oow</w:t>
      </w:r>
      <w:proofErr w:type="spellEnd"/>
      <w:r w:rsidRPr="00DF36E1">
        <w:t xml:space="preserve"> jest zobowiązany do zapewnienia obsadzenia miejsc opieki, o których mowa w ust. 4, w terminie 3 miesięcy od dnia dokonania wpisu tych miejsc opieki do Rejestru żłobków i klubów dziecięcych lub wykazu dziennych opiekunów. Poprzez obsadzone miejsca opieki rozumie się miejsca, na które zapisano dziecko, tj. podmiot prowadzący instytucję opieki zawarł umowę z rodzicem/opiekunem lub w przypadku, gdy zgodnie z procedurami obowiązującymi w instytucji opieki umowy nie są zawierane, dziecko zostało zapisane do instytucji opieki zgodnie z procedurami w niej obowiązującymi.</w:t>
      </w:r>
    </w:p>
    <w:p w14:paraId="3BBECEB9" w14:textId="5A1237D3" w:rsidR="00916F78" w:rsidRPr="00DF36E1" w:rsidRDefault="00C006D7" w:rsidP="00A12013">
      <w:pPr>
        <w:pStyle w:val="Akapitzlist"/>
        <w:numPr>
          <w:ilvl w:val="0"/>
          <w:numId w:val="25"/>
        </w:numPr>
        <w:ind w:left="340" w:hanging="340"/>
        <w:contextualSpacing w:val="0"/>
        <w:jc w:val="both"/>
      </w:pPr>
      <w:r w:rsidRPr="00DF36E1">
        <w:t>R</w:t>
      </w:r>
      <w:r w:rsidR="00916F78" w:rsidRPr="00DF36E1">
        <w:t>ezultatem zadania będzie potwierdzenie spełnienia</w:t>
      </w:r>
      <w:r w:rsidR="00EF5992" w:rsidRPr="00CF1182">
        <w:t xml:space="preserve">/ </w:t>
      </w:r>
      <w:r w:rsidR="00EF5992" w:rsidRPr="00DF36E1">
        <w:t>uzyskanie</w:t>
      </w:r>
      <w:r w:rsidR="00916F78" w:rsidRPr="00CF1182">
        <w:t xml:space="preserve"> wymaganego przez Program wskaźnika obsadzenia nowych miejsc opieki za okres 36 miesięcy, obliczanego automatycznie </w:t>
      </w:r>
      <w:r w:rsidR="00704CBC" w:rsidRPr="00DF36E1">
        <w:t>w</w:t>
      </w:r>
      <w:r w:rsidR="00A941C2" w:rsidRPr="00DF36E1">
        <w:t> </w:t>
      </w:r>
      <w:r w:rsidR="00916F78" w:rsidRPr="00DF36E1">
        <w:t>systemie Rejestr Żłobków, na podstawie przekazanych przez ostatecznego odbiorcę wsparcia informacji o obsadzonych nowych miejscach opieki w tym okresie.</w:t>
      </w:r>
    </w:p>
    <w:p w14:paraId="220D73B0" w14:textId="277DE693" w:rsidR="00916F78" w:rsidRPr="00DF36E1" w:rsidRDefault="00916F78" w:rsidP="00A12013">
      <w:pPr>
        <w:pStyle w:val="Akapitzlist"/>
        <w:numPr>
          <w:ilvl w:val="0"/>
          <w:numId w:val="25"/>
        </w:numPr>
        <w:ind w:left="340" w:hanging="340"/>
        <w:contextualSpacing w:val="0"/>
        <w:jc w:val="both"/>
      </w:pPr>
      <w:r w:rsidRPr="00CF1182">
        <w:t xml:space="preserve">Kwota dofinansowania jednego miejsca opieki wynosi nie więcej niż </w:t>
      </w:r>
      <w:r w:rsidR="00023705" w:rsidRPr="00DF36E1">
        <w:t>8</w:t>
      </w:r>
      <w:r w:rsidRPr="00DF36E1">
        <w:t>3</w:t>
      </w:r>
      <w:r w:rsidR="00C006D7" w:rsidRPr="00DF36E1">
        <w:t>7</w:t>
      </w:r>
      <w:r w:rsidRPr="00DF36E1">
        <w:t xml:space="preserve">,00 zł (słownie: </w:t>
      </w:r>
      <w:r w:rsidR="00023705" w:rsidRPr="00DF36E1">
        <w:t>osiemset</w:t>
      </w:r>
      <w:r w:rsidRPr="00DF36E1">
        <w:t xml:space="preserve"> trzydzieści </w:t>
      </w:r>
      <w:r w:rsidR="0005586E" w:rsidRPr="00DF36E1">
        <w:t xml:space="preserve">siedem </w:t>
      </w:r>
      <w:r w:rsidRPr="00DF36E1">
        <w:t>złotych 00/100) miesięcznie.</w:t>
      </w:r>
    </w:p>
    <w:p w14:paraId="791BF0AA" w14:textId="0ABD8649" w:rsidR="00916F78" w:rsidRPr="00DF36E1" w:rsidRDefault="00916F78" w:rsidP="00A12013">
      <w:pPr>
        <w:pStyle w:val="Akapitzlist"/>
        <w:numPr>
          <w:ilvl w:val="0"/>
          <w:numId w:val="25"/>
        </w:numPr>
        <w:ind w:left="340" w:hanging="340"/>
        <w:contextualSpacing w:val="0"/>
        <w:jc w:val="both"/>
      </w:pPr>
      <w:r w:rsidRPr="00DF36E1">
        <w:t>Miesięczna kwota dofinansowania przysługuje w pełnej wysokości niezależnie od czasu obecności dziecka w instytucji opieki, z zastrzeżeniem zapisów ustawy o opiece nad dziećmi do lat 3.</w:t>
      </w:r>
    </w:p>
    <w:p w14:paraId="3E2BF96A" w14:textId="23D542B6" w:rsidR="00BC18E6" w:rsidRPr="00DF36E1" w:rsidRDefault="00916F78" w:rsidP="00A12013">
      <w:pPr>
        <w:pStyle w:val="Akapitzlist"/>
        <w:numPr>
          <w:ilvl w:val="0"/>
          <w:numId w:val="25"/>
        </w:numPr>
        <w:ind w:left="340" w:hanging="340"/>
        <w:contextualSpacing w:val="0"/>
        <w:jc w:val="both"/>
      </w:pPr>
      <w:r w:rsidRPr="00DF36E1">
        <w:t>Wysokość środków może dotyczyć 100% kosztów realizacji zadania, na które zostało przyznane dofinansowanie,</w:t>
      </w:r>
      <w:r w:rsidRPr="00CF1182">
        <w:t xml:space="preserve"> jednakże miesięczna kwota dofinansowania nie może być wyższa od </w:t>
      </w:r>
      <w:r w:rsidR="00BC18E6" w:rsidRPr="00DF36E1">
        <w:t xml:space="preserve">miesięcznego kosztu </w:t>
      </w:r>
      <w:r w:rsidR="00C8706C" w:rsidRPr="00DF36E1">
        <w:t>funkcjonowania miejsc</w:t>
      </w:r>
      <w:r w:rsidR="00DF36E1">
        <w:t>.</w:t>
      </w:r>
      <w:r w:rsidR="00841457" w:rsidRPr="00DF36E1">
        <w:t xml:space="preserve"> </w:t>
      </w:r>
    </w:p>
    <w:p w14:paraId="508CB04B" w14:textId="0A7222E5" w:rsidR="00916F78" w:rsidRPr="00DF36E1" w:rsidRDefault="00AE0D55" w:rsidP="00A12013">
      <w:pPr>
        <w:pStyle w:val="Akapitzlist"/>
        <w:numPr>
          <w:ilvl w:val="0"/>
          <w:numId w:val="25"/>
        </w:numPr>
        <w:ind w:left="340" w:hanging="340"/>
        <w:contextualSpacing w:val="0"/>
        <w:jc w:val="both"/>
      </w:pPr>
      <w:r>
        <w:t xml:space="preserve"> </w:t>
      </w:r>
      <w:proofErr w:type="spellStart"/>
      <w:r w:rsidR="00054F18" w:rsidRPr="00DF36E1">
        <w:t>Oow</w:t>
      </w:r>
      <w:proofErr w:type="spellEnd"/>
      <w:r w:rsidR="00054F18" w:rsidRPr="00DF36E1">
        <w:t xml:space="preserve"> nie jest zobowiązany do wniesienia środków własnych na realizację zadania, na które przyznano dofinansowanie</w:t>
      </w:r>
      <w:r w:rsidR="00054F18" w:rsidRPr="00CF1182">
        <w:t xml:space="preserve">, z zastrzeżeniem </w:t>
      </w:r>
      <w:r w:rsidR="00054F18" w:rsidRPr="00DF36E1">
        <w:t>§ 3 ust. 9 i 10.</w:t>
      </w:r>
    </w:p>
    <w:p w14:paraId="4DA3E64A" w14:textId="1D87D34F" w:rsidR="0005586E" w:rsidRPr="00DF36E1" w:rsidRDefault="00AE0D55" w:rsidP="00A12013">
      <w:pPr>
        <w:pStyle w:val="Akapitzlist"/>
        <w:numPr>
          <w:ilvl w:val="0"/>
          <w:numId w:val="25"/>
        </w:numPr>
        <w:ind w:left="340" w:hanging="340"/>
        <w:contextualSpacing w:val="0"/>
        <w:jc w:val="both"/>
      </w:pPr>
      <w:r>
        <w:t xml:space="preserve"> </w:t>
      </w:r>
      <w:proofErr w:type="spellStart"/>
      <w:r w:rsidR="00916F78" w:rsidRPr="00CF1182">
        <w:t>Oow</w:t>
      </w:r>
      <w:proofErr w:type="spellEnd"/>
      <w:r w:rsidR="00916F78" w:rsidRPr="00CF1182">
        <w:t xml:space="preserve"> zobowiązuje się do zapewnienia funkcjonowania miejsc opieki, o których mowa </w:t>
      </w:r>
      <w:r w:rsidR="00BC3632">
        <w:br/>
      </w:r>
      <w:r w:rsidR="00916F78" w:rsidRPr="00CF1182">
        <w:t xml:space="preserve">w </w:t>
      </w:r>
      <w:r w:rsidR="00916F78" w:rsidRPr="00DF36E1">
        <w:t>ust. 4, przez okres 36 miesięcy</w:t>
      </w:r>
      <w:r w:rsidR="00AB0570" w:rsidRPr="00DF36E1">
        <w:t>. O</w:t>
      </w:r>
      <w:r w:rsidR="00916F78" w:rsidRPr="00DF36E1">
        <w:t>kres ten będzie podzielony na</w:t>
      </w:r>
      <w:r w:rsidR="00D12158" w:rsidRPr="00DF36E1">
        <w:t>:</w:t>
      </w:r>
    </w:p>
    <w:p w14:paraId="3A155D29" w14:textId="004F877A" w:rsidR="0005586E" w:rsidRPr="00DF36E1" w:rsidRDefault="00916F78" w:rsidP="00A12013">
      <w:pPr>
        <w:pStyle w:val="Akapitzlist"/>
        <w:numPr>
          <w:ilvl w:val="0"/>
          <w:numId w:val="26"/>
        </w:numPr>
        <w:ind w:left="907" w:hanging="340"/>
        <w:contextualSpacing w:val="0"/>
        <w:jc w:val="both"/>
      </w:pPr>
      <w:r w:rsidRPr="00DF36E1">
        <w:t xml:space="preserve">pierwsze 12 miesięcy oraz </w:t>
      </w:r>
    </w:p>
    <w:p w14:paraId="07F2B4CC" w14:textId="77777777" w:rsidR="0005586E" w:rsidRPr="00DF36E1" w:rsidRDefault="00916F78" w:rsidP="00A12013">
      <w:pPr>
        <w:pStyle w:val="Akapitzlist"/>
        <w:numPr>
          <w:ilvl w:val="0"/>
          <w:numId w:val="26"/>
        </w:numPr>
        <w:ind w:left="907" w:hanging="340"/>
        <w:contextualSpacing w:val="0"/>
        <w:jc w:val="both"/>
      </w:pPr>
      <w:r w:rsidRPr="00DF36E1">
        <w:t xml:space="preserve">kolejne 24 miesiące, </w:t>
      </w:r>
    </w:p>
    <w:p w14:paraId="4054159F" w14:textId="371E28CE" w:rsidR="00916F78" w:rsidRPr="00DF36E1" w:rsidRDefault="00F51A4F" w:rsidP="00F51A4F">
      <w:pPr>
        <w:pStyle w:val="Akapitzlist"/>
        <w:ind w:left="340" w:hanging="340"/>
        <w:contextualSpacing w:val="0"/>
        <w:jc w:val="both"/>
      </w:pPr>
      <w:r>
        <w:t xml:space="preserve">      </w:t>
      </w:r>
      <w:r w:rsidR="00916F78" w:rsidRPr="00CF1182">
        <w:t xml:space="preserve">które będą rozliczane odrębnie, na zasadach określonych w niniejszej Umowie i Programie. Terminy, o których mowa w </w:t>
      </w:r>
      <w:r w:rsidR="0005586E" w:rsidRPr="00DF36E1">
        <w:t>pkt 1</w:t>
      </w:r>
      <w:r w:rsidR="00916F78" w:rsidRPr="00DF36E1">
        <w:t xml:space="preserve">, biegną od dnia następującego po dniu, w którym </w:t>
      </w:r>
      <w:proofErr w:type="spellStart"/>
      <w:r w:rsidR="00916F78" w:rsidRPr="00DF36E1">
        <w:t>oow</w:t>
      </w:r>
      <w:proofErr w:type="spellEnd"/>
      <w:r w:rsidR="00916F78" w:rsidRPr="00DF36E1">
        <w:t xml:space="preserve"> obsadził miejsca opieki, o których mowa w ust. 4</w:t>
      </w:r>
      <w:r w:rsidR="0005586E" w:rsidRPr="00DF36E1">
        <w:t xml:space="preserve">, zgodnie z ust. 11 </w:t>
      </w:r>
      <w:r w:rsidR="00916F78" w:rsidRPr="00DF36E1">
        <w:t xml:space="preserve">przy czym jeżeli terminy te upłyną po dniu 31 grudnia 2029 r., wówczas bieg terminu liczy się od dnia 31 grudnia </w:t>
      </w:r>
      <w:r>
        <w:br/>
      </w:r>
      <w:r w:rsidR="00916F78" w:rsidRPr="00DF36E1">
        <w:t xml:space="preserve">2026 r. </w:t>
      </w:r>
    </w:p>
    <w:p w14:paraId="5313CA1C" w14:textId="53E3691B" w:rsidR="00916F78" w:rsidRPr="00DF36E1" w:rsidRDefault="00AE0D55" w:rsidP="00A12013">
      <w:pPr>
        <w:pStyle w:val="Akapitzlist"/>
        <w:numPr>
          <w:ilvl w:val="0"/>
          <w:numId w:val="25"/>
        </w:numPr>
        <w:ind w:left="340" w:hanging="340"/>
        <w:contextualSpacing w:val="0"/>
        <w:jc w:val="both"/>
      </w:pPr>
      <w:r>
        <w:t xml:space="preserve"> </w:t>
      </w:r>
      <w:proofErr w:type="spellStart"/>
      <w:r w:rsidR="00916F78" w:rsidRPr="00DF36E1">
        <w:t>Oow</w:t>
      </w:r>
      <w:proofErr w:type="spellEnd"/>
      <w:r w:rsidR="00916F78" w:rsidRPr="00DF36E1">
        <w:t>, który, na podstawie Umowy na tworzenie uzyskał dofinansowanie na tworzenie miejsc opieki u dziennego opiekuna, zobowiązany jest wprowadzić rozwiązania niedyskryminujące dzieci, o których mowa w art. 38 ustawy o opiece nad dziećmi w wieku do lat 3, w szczególności nie może odmówić przyjęcia na wolne miejsce takich dzieci. W</w:t>
      </w:r>
      <w:r w:rsidR="00A941C2" w:rsidRPr="00DF36E1">
        <w:t> </w:t>
      </w:r>
      <w:r w:rsidR="00916F78" w:rsidRPr="00DF36E1">
        <w:t>przypadku, gdy przyjęcie takiego dziecka powodowałoby przekroczenie limitów, o</w:t>
      </w:r>
      <w:r w:rsidR="00A941C2" w:rsidRPr="00DF36E1">
        <w:t> </w:t>
      </w:r>
      <w:r w:rsidR="00916F78" w:rsidRPr="00DF36E1">
        <w:t xml:space="preserve">których mowa w art. 38 ustawy o opiece nad dziećmi w wieku do lat 3, </w:t>
      </w:r>
      <w:proofErr w:type="spellStart"/>
      <w:r w:rsidR="00916F78" w:rsidRPr="00DF36E1">
        <w:t>oow</w:t>
      </w:r>
      <w:proofErr w:type="spellEnd"/>
      <w:r w:rsidR="00916F78" w:rsidRPr="00DF36E1">
        <w:t xml:space="preserve"> zobowiązany jest samodzielnie lub w porozumieniu z jednostką samorządu terytorialnego zapewnić inne miejsce opieki takiemu </w:t>
      </w:r>
      <w:r w:rsidR="00916F78" w:rsidRPr="00DF36E1">
        <w:lastRenderedPageBreak/>
        <w:t>dziecku, przy czym w takim przypadku dofinansowanie do funkcjonowania miejsca opieki dla takiego dziecka może przejść wówczas do innej instytucji, która zapewni temu dziecku opiekę.</w:t>
      </w:r>
    </w:p>
    <w:p w14:paraId="2885762E" w14:textId="5644161C" w:rsidR="000E7D99" w:rsidRPr="00DF36E1" w:rsidRDefault="00AE0D55" w:rsidP="00A12013">
      <w:pPr>
        <w:pStyle w:val="Akapitzlist"/>
        <w:numPr>
          <w:ilvl w:val="0"/>
          <w:numId w:val="25"/>
        </w:numPr>
        <w:ind w:left="340" w:hanging="340"/>
        <w:contextualSpacing w:val="0"/>
        <w:jc w:val="both"/>
      </w:pPr>
      <w:r>
        <w:t xml:space="preserve"> </w:t>
      </w:r>
      <w:proofErr w:type="spellStart"/>
      <w:r w:rsidR="00E15C4A" w:rsidRPr="00CF1182">
        <w:t>O</w:t>
      </w:r>
      <w:r w:rsidR="00030B85" w:rsidRPr="00DF36E1">
        <w:t>ow</w:t>
      </w:r>
      <w:proofErr w:type="spellEnd"/>
      <w:r w:rsidR="00030B85" w:rsidRPr="00DF36E1">
        <w:t xml:space="preserve"> może zlec</w:t>
      </w:r>
      <w:r w:rsidR="002161C8" w:rsidRPr="00DF36E1">
        <w:t>ić</w:t>
      </w:r>
      <w:r w:rsidR="00030B85" w:rsidRPr="00DF36E1">
        <w:t xml:space="preserve"> organizację miejsc opieki </w:t>
      </w:r>
      <w:r w:rsidR="00701778" w:rsidRPr="00DF36E1">
        <w:t xml:space="preserve">innym </w:t>
      </w:r>
      <w:r w:rsidR="00030B85" w:rsidRPr="00DF36E1">
        <w:t>podmiotom</w:t>
      </w:r>
      <w:r w:rsidR="00701778" w:rsidRPr="00DF36E1">
        <w:t xml:space="preserve">, w szczególności </w:t>
      </w:r>
      <w:r w:rsidR="00030B85" w:rsidRPr="00DF36E1">
        <w:t xml:space="preserve"> </w:t>
      </w:r>
      <w:r w:rsidR="00701778" w:rsidRPr="00DF36E1">
        <w:t xml:space="preserve">organizacjom pozarządowym i podmiotom wymienionym w art. 3 ust. 3 </w:t>
      </w:r>
      <w:r w:rsidR="00030B85" w:rsidRPr="00DF36E1">
        <w:t>ustawy z dnia 24 kwietnia 2003r. o działalności pożytku publicznego i o wolontariacie (</w:t>
      </w:r>
      <w:r w:rsidR="00664093" w:rsidRPr="00DF36E1">
        <w:t xml:space="preserve">zwana dalej </w:t>
      </w:r>
      <w:r w:rsidR="002161C8" w:rsidRPr="00DF36E1">
        <w:t>„</w:t>
      </w:r>
      <w:r w:rsidR="00664093" w:rsidRPr="00DF36E1">
        <w:t>ustawą o działalności pożytku publicznego i o wolontariacie</w:t>
      </w:r>
      <w:r w:rsidR="002161C8" w:rsidRPr="00DF36E1">
        <w:t>”</w:t>
      </w:r>
      <w:r w:rsidR="00664093" w:rsidRPr="00DF36E1">
        <w:t xml:space="preserve">, </w:t>
      </w:r>
      <w:r w:rsidR="00030B85" w:rsidRPr="00DF36E1">
        <w:t>Dz. U. z 202</w:t>
      </w:r>
      <w:r w:rsidR="00701778" w:rsidRPr="00DF36E1">
        <w:t>3</w:t>
      </w:r>
      <w:r w:rsidR="00030B85" w:rsidRPr="00DF36E1">
        <w:t xml:space="preserve"> r. poz. </w:t>
      </w:r>
      <w:r w:rsidR="00701778" w:rsidRPr="00DF36E1">
        <w:t>571</w:t>
      </w:r>
      <w:r w:rsidR="0005586E" w:rsidRPr="00DF36E1">
        <w:t xml:space="preserve"> ze zm.</w:t>
      </w:r>
      <w:r w:rsidR="00701778" w:rsidRPr="00DF36E1">
        <w:t>)</w:t>
      </w:r>
      <w:r w:rsidR="00030B85" w:rsidRPr="00DF36E1">
        <w:t xml:space="preserve"> lub </w:t>
      </w:r>
      <w:r w:rsidR="00701778" w:rsidRPr="00DF36E1">
        <w:t xml:space="preserve">podmiotom </w:t>
      </w:r>
      <w:r w:rsidR="00030B85" w:rsidRPr="00DF36E1">
        <w:t>na podstawie ustawy z dnia 19 grudnia 2008 r. o partnerstwie publiczno-prywatnym (</w:t>
      </w:r>
      <w:r w:rsidR="00664093" w:rsidRPr="00DF36E1">
        <w:t xml:space="preserve">zwana dalej </w:t>
      </w:r>
      <w:r w:rsidR="002161C8" w:rsidRPr="00DF36E1">
        <w:t>„</w:t>
      </w:r>
      <w:r w:rsidR="00664093" w:rsidRPr="00DF36E1">
        <w:t>ustawą o partnerstwie publiczno-prywatnym</w:t>
      </w:r>
      <w:r w:rsidR="002161C8" w:rsidRPr="00DF36E1">
        <w:t>”,</w:t>
      </w:r>
      <w:r w:rsidR="00664093" w:rsidRPr="00DF36E1">
        <w:t xml:space="preserve"> </w:t>
      </w:r>
      <w:r w:rsidR="00030B85" w:rsidRPr="00DF36E1">
        <w:t>Dz.</w:t>
      </w:r>
      <w:r w:rsidR="00171C27" w:rsidRPr="00DF36E1">
        <w:t> </w:t>
      </w:r>
      <w:r w:rsidR="00030B85" w:rsidRPr="00DF36E1">
        <w:t>U. z 202</w:t>
      </w:r>
      <w:r w:rsidR="00743C2E" w:rsidRPr="00DF36E1">
        <w:t>3</w:t>
      </w:r>
      <w:r w:rsidR="00030B85" w:rsidRPr="00DF36E1">
        <w:t xml:space="preserve"> r., poz. </w:t>
      </w:r>
      <w:r w:rsidR="00743C2E" w:rsidRPr="00DF36E1">
        <w:t>1637</w:t>
      </w:r>
      <w:r w:rsidR="00030B85" w:rsidRPr="00DF36E1">
        <w:t>)</w:t>
      </w:r>
      <w:r w:rsidR="00701778" w:rsidRPr="00DF36E1">
        <w:t xml:space="preserve"> </w:t>
      </w:r>
      <w:r w:rsidR="00030B85" w:rsidRPr="00DF36E1">
        <w:t>w ramach formuły partnerstwa publiczno-prywatnego</w:t>
      </w:r>
      <w:r w:rsidR="00701778" w:rsidRPr="00DF36E1">
        <w:t>.</w:t>
      </w:r>
      <w:r w:rsidR="00030B85" w:rsidRPr="00DF36E1">
        <w:t xml:space="preserve"> </w:t>
      </w:r>
    </w:p>
    <w:p w14:paraId="08894E89" w14:textId="77777777" w:rsidR="00205AC9" w:rsidRPr="00CF1182" w:rsidRDefault="002D676B" w:rsidP="00F51A4F">
      <w:pPr>
        <w:pStyle w:val="Nagwek1"/>
        <w:contextualSpacing w:val="0"/>
      </w:pPr>
      <w:r w:rsidRPr="00CF1182">
        <w:t>§ 2</w:t>
      </w:r>
    </w:p>
    <w:p w14:paraId="16969AD7" w14:textId="77777777" w:rsidR="0099446A" w:rsidRPr="00CF1182" w:rsidRDefault="0099446A" w:rsidP="00F51A4F">
      <w:pPr>
        <w:pStyle w:val="Nagwek1"/>
        <w:contextualSpacing w:val="0"/>
      </w:pPr>
      <w:r w:rsidRPr="00CF1182">
        <w:t>[SPOSÓB REALIZACJI ZADANIA]</w:t>
      </w:r>
    </w:p>
    <w:p w14:paraId="2ABEDF02" w14:textId="77777777" w:rsidR="009D42F7" w:rsidRPr="00DF36E1" w:rsidRDefault="002D676B" w:rsidP="00A12013">
      <w:pPr>
        <w:pStyle w:val="Akapitzlist"/>
        <w:numPr>
          <w:ilvl w:val="0"/>
          <w:numId w:val="27"/>
        </w:numPr>
        <w:ind w:left="284" w:hanging="284"/>
        <w:contextualSpacing w:val="0"/>
        <w:jc w:val="both"/>
      </w:pPr>
      <w:r w:rsidRPr="00DF36E1">
        <w:t>Okres realizacji zadania ze środków, o których mowa w</w:t>
      </w:r>
      <w:r w:rsidR="009D42F7" w:rsidRPr="00DF36E1">
        <w:t>:</w:t>
      </w:r>
    </w:p>
    <w:p w14:paraId="777E0C57" w14:textId="14AE399C" w:rsidR="002D676B" w:rsidRDefault="002D676B" w:rsidP="00A12013">
      <w:pPr>
        <w:pStyle w:val="Akapitzlist"/>
        <w:numPr>
          <w:ilvl w:val="0"/>
          <w:numId w:val="29"/>
        </w:numPr>
        <w:ind w:left="737" w:hanging="340"/>
        <w:contextualSpacing w:val="0"/>
        <w:jc w:val="both"/>
      </w:pPr>
      <w:r w:rsidRPr="00DF36E1">
        <w:t>§ 1 ust. 1</w:t>
      </w:r>
      <w:r w:rsidR="00AF3FF1" w:rsidRPr="00DF36E1">
        <w:t xml:space="preserve"> pkt 1.</w:t>
      </w:r>
      <w:r w:rsidRPr="00DF36E1">
        <w:t>, ustala się na:</w:t>
      </w:r>
    </w:p>
    <w:p w14:paraId="39AC63C9" w14:textId="362876C9" w:rsidR="002D676B" w:rsidRPr="006D0CFD" w:rsidRDefault="002D676B" w:rsidP="00A12013">
      <w:pPr>
        <w:pStyle w:val="Akapitzlist"/>
        <w:numPr>
          <w:ilvl w:val="0"/>
          <w:numId w:val="28"/>
        </w:numPr>
        <w:ind w:left="1077" w:hanging="340"/>
        <w:contextualSpacing w:val="0"/>
        <w:jc w:val="both"/>
      </w:pPr>
      <w:r w:rsidRPr="00DF36E1">
        <w:t xml:space="preserve">rozpoczęcie realizacji </w:t>
      </w:r>
      <w:r w:rsidRPr="006D0CFD">
        <w:t xml:space="preserve">zadania: </w:t>
      </w:r>
      <w:proofErr w:type="spellStart"/>
      <w:r w:rsidR="00C748E8">
        <w:rPr>
          <w:b/>
          <w:bCs/>
        </w:rPr>
        <w:t>dd.mm.rrrr</w:t>
      </w:r>
      <w:proofErr w:type="spellEnd"/>
      <w:r w:rsidR="007738F6" w:rsidRPr="00C80432">
        <w:rPr>
          <w:b/>
          <w:bCs/>
        </w:rPr>
        <w:t xml:space="preserve"> r.</w:t>
      </w:r>
      <w:r w:rsidRPr="00B10595">
        <w:rPr>
          <w:b/>
          <w:bCs/>
        </w:rPr>
        <w:t>;</w:t>
      </w:r>
    </w:p>
    <w:p w14:paraId="5B166826" w14:textId="4EE276C1" w:rsidR="00C00286" w:rsidRPr="00B10595" w:rsidRDefault="002D676B" w:rsidP="00A12013">
      <w:pPr>
        <w:pStyle w:val="Akapitzlist"/>
        <w:numPr>
          <w:ilvl w:val="0"/>
          <w:numId w:val="28"/>
        </w:numPr>
        <w:ind w:left="1077" w:hanging="340"/>
        <w:contextualSpacing w:val="0"/>
        <w:jc w:val="both"/>
        <w:rPr>
          <w:b/>
          <w:bCs/>
        </w:rPr>
      </w:pPr>
      <w:r w:rsidRPr="006D0CFD">
        <w:t>zakończenie realizacji zadania</w:t>
      </w:r>
      <w:r w:rsidRPr="00B10595">
        <w:t xml:space="preserve">: </w:t>
      </w:r>
      <w:proofErr w:type="spellStart"/>
      <w:r w:rsidR="00C748E8" w:rsidRPr="00C748E8">
        <w:rPr>
          <w:b/>
        </w:rPr>
        <w:t>dd.mm.rrrr</w:t>
      </w:r>
      <w:proofErr w:type="spellEnd"/>
      <w:r w:rsidR="007738F6" w:rsidRPr="00C80432">
        <w:rPr>
          <w:b/>
          <w:bCs/>
        </w:rPr>
        <w:t xml:space="preserve"> r.</w:t>
      </w:r>
    </w:p>
    <w:p w14:paraId="7BA32B2A" w14:textId="77777777" w:rsidR="00B658DC" w:rsidRPr="00DF36E1" w:rsidRDefault="00AF3FF1" w:rsidP="00A12013">
      <w:pPr>
        <w:pStyle w:val="Akapitzlist"/>
        <w:numPr>
          <w:ilvl w:val="0"/>
          <w:numId w:val="27"/>
        </w:numPr>
        <w:ind w:left="284" w:hanging="284"/>
        <w:contextualSpacing w:val="0"/>
        <w:jc w:val="both"/>
      </w:pPr>
      <w:proofErr w:type="spellStart"/>
      <w:r w:rsidRPr="00DF36E1">
        <w:t>Oow</w:t>
      </w:r>
      <w:proofErr w:type="spellEnd"/>
      <w:r w:rsidR="007E39C7" w:rsidRPr="00DF36E1">
        <w:t xml:space="preserve"> zobowiązuje się realizować zadanie zgodnie z Programem i </w:t>
      </w:r>
      <w:r w:rsidR="0076591D" w:rsidRPr="00DF36E1">
        <w:t>Umow</w:t>
      </w:r>
      <w:r w:rsidRPr="00DF36E1">
        <w:t>ą</w:t>
      </w:r>
      <w:r w:rsidR="007E39C7" w:rsidRPr="00DF36E1">
        <w:t>.</w:t>
      </w:r>
    </w:p>
    <w:p w14:paraId="6C582B9C" w14:textId="090B3339" w:rsidR="00ED77A7" w:rsidRPr="00DF36E1" w:rsidRDefault="009754CC" w:rsidP="00A12013">
      <w:pPr>
        <w:pStyle w:val="Akapitzlist"/>
        <w:numPr>
          <w:ilvl w:val="0"/>
          <w:numId w:val="27"/>
        </w:numPr>
        <w:ind w:left="284" w:hanging="284"/>
        <w:contextualSpacing w:val="0"/>
        <w:jc w:val="both"/>
      </w:pPr>
      <w:proofErr w:type="spellStart"/>
      <w:r w:rsidRPr="00DF36E1">
        <w:t>O</w:t>
      </w:r>
      <w:r w:rsidR="00AF3FF1" w:rsidRPr="00DF36E1">
        <w:t>ow</w:t>
      </w:r>
      <w:proofErr w:type="spellEnd"/>
      <w:r w:rsidR="002D676B" w:rsidRPr="00DF36E1">
        <w:t xml:space="preserve"> zobowiązuje się do należytego wykonania </w:t>
      </w:r>
      <w:r w:rsidR="0076591D" w:rsidRPr="00DF36E1">
        <w:t>Umowy</w:t>
      </w:r>
      <w:r w:rsidR="002D676B" w:rsidRPr="00DF36E1">
        <w:t xml:space="preserve">, wykorzystania środków zgodnie z przeznaczeniem, celem, na jaki je uzyskał i na warunkach określonych </w:t>
      </w:r>
      <w:r w:rsidR="0076591D" w:rsidRPr="00DF36E1">
        <w:t>Umow</w:t>
      </w:r>
      <w:r w:rsidR="005C3EC4" w:rsidRPr="00DF36E1">
        <w:t>ą.</w:t>
      </w:r>
      <w:r w:rsidR="002D676B" w:rsidRPr="00DF36E1">
        <w:t xml:space="preserve"> </w:t>
      </w:r>
    </w:p>
    <w:p w14:paraId="0D8DF6D0" w14:textId="77777777" w:rsidR="00ED77A7" w:rsidRPr="00DF36E1" w:rsidRDefault="00ED77A7" w:rsidP="00A12013">
      <w:pPr>
        <w:pStyle w:val="Akapitzlist"/>
        <w:numPr>
          <w:ilvl w:val="0"/>
          <w:numId w:val="27"/>
        </w:numPr>
        <w:ind w:left="284" w:hanging="284"/>
        <w:contextualSpacing w:val="0"/>
        <w:jc w:val="both"/>
      </w:pPr>
      <w:proofErr w:type="spellStart"/>
      <w:r w:rsidRPr="00DF36E1">
        <w:t>Oow</w:t>
      </w:r>
      <w:proofErr w:type="spellEnd"/>
      <w:r w:rsidRPr="00DF36E1">
        <w:t xml:space="preserve"> zobowiązuje się do informowania Wojewody w formie pisemnej w ciągu 7 dni od zaistnienia o:</w:t>
      </w:r>
    </w:p>
    <w:p w14:paraId="1A4235D9" w14:textId="77777777" w:rsidR="00592E4C" w:rsidRPr="00DF36E1" w:rsidRDefault="00ED77A7" w:rsidP="00A12013">
      <w:pPr>
        <w:pStyle w:val="Akapitzlist"/>
        <w:numPr>
          <w:ilvl w:val="0"/>
          <w:numId w:val="31"/>
        </w:numPr>
        <w:ind w:left="851" w:hanging="284"/>
        <w:contextualSpacing w:val="0"/>
        <w:jc w:val="both"/>
      </w:pPr>
      <w:r w:rsidRPr="00DF36E1">
        <w:t>problemach z realizacją zadania, w szczególności w zakresie możliwości spełnienia warunków wynikających z Umowy;</w:t>
      </w:r>
    </w:p>
    <w:p w14:paraId="791886B7" w14:textId="3D43D9B5" w:rsidR="00ED77A7" w:rsidRPr="00DF36E1" w:rsidRDefault="00ED77A7" w:rsidP="00A12013">
      <w:pPr>
        <w:pStyle w:val="Akapitzlist"/>
        <w:numPr>
          <w:ilvl w:val="0"/>
          <w:numId w:val="31"/>
        </w:numPr>
        <w:ind w:left="851" w:hanging="284"/>
        <w:contextualSpacing w:val="0"/>
        <w:jc w:val="both"/>
      </w:pPr>
      <w:r w:rsidRPr="00DF36E1">
        <w:t>zmianie adresu siedziby, numerów telefonów osób upoważnionych do kontaktu oraz rachunku bankowego;</w:t>
      </w:r>
    </w:p>
    <w:p w14:paraId="04ADFDFF" w14:textId="6B0E0192" w:rsidR="00437540" w:rsidRPr="00DF36E1" w:rsidRDefault="00ED77A7" w:rsidP="00A12013">
      <w:pPr>
        <w:pStyle w:val="Akapitzlist"/>
        <w:numPr>
          <w:ilvl w:val="0"/>
          <w:numId w:val="31"/>
        </w:numPr>
        <w:ind w:left="851" w:hanging="284"/>
        <w:contextualSpacing w:val="0"/>
        <w:jc w:val="both"/>
      </w:pPr>
      <w:r w:rsidRPr="00DF36E1">
        <w:t>nazw ulic i nazw geograficznych związanych z realizacją zadania, jak również nazwy własnej instytucji opieki.</w:t>
      </w:r>
    </w:p>
    <w:p w14:paraId="1BE4D483" w14:textId="77777777" w:rsidR="00AE0D55" w:rsidRDefault="00437540" w:rsidP="00A12013">
      <w:pPr>
        <w:pStyle w:val="Akapitzlist"/>
        <w:numPr>
          <w:ilvl w:val="0"/>
          <w:numId w:val="27"/>
        </w:numPr>
        <w:ind w:left="284" w:hanging="284"/>
        <w:contextualSpacing w:val="0"/>
        <w:jc w:val="both"/>
      </w:pPr>
      <w:r w:rsidRPr="00AE0D55">
        <w:t xml:space="preserve">W przypadku zlecenia organizacji opieki na podstawie ustawy o działalności pożytku publicznego i o wolontariacie lub na podstawie ustawy o partnerstwie publiczno-prywatnym ostateczny odbiorca wsparcia będący jednostką samorządu terytorialnego: </w:t>
      </w:r>
    </w:p>
    <w:p w14:paraId="483E3475" w14:textId="7AE4D129" w:rsidR="00AE0D55" w:rsidRDefault="00437540" w:rsidP="00A12013">
      <w:pPr>
        <w:pStyle w:val="Akapitzlist"/>
        <w:numPr>
          <w:ilvl w:val="0"/>
          <w:numId w:val="30"/>
        </w:numPr>
        <w:ind w:left="924" w:hanging="357"/>
        <w:contextualSpacing w:val="0"/>
        <w:jc w:val="both"/>
      </w:pPr>
      <w:r w:rsidRPr="00AE0D55">
        <w:lastRenderedPageBreak/>
        <w:t>uzyska od podmiotów biorących udział w konkursie oświadczenie potwierdzające, że nie zostali oni wykluczeni z dofinansowania na podstawie art. 207 ustawy z dnia 27 sierpnia 2009 r. o finansach publicznych</w:t>
      </w:r>
      <w:r w:rsidR="002F2EC5" w:rsidRPr="00AE0D55">
        <w:t>,</w:t>
      </w:r>
      <w:r w:rsidRPr="00AE0D55">
        <w:t xml:space="preserve"> </w:t>
      </w:r>
    </w:p>
    <w:p w14:paraId="065737E5" w14:textId="34B96AAD" w:rsidR="00437540" w:rsidRPr="00DF36E1" w:rsidRDefault="00437540" w:rsidP="00A12013">
      <w:pPr>
        <w:pStyle w:val="Akapitzlist"/>
        <w:numPr>
          <w:ilvl w:val="0"/>
          <w:numId w:val="30"/>
        </w:numPr>
        <w:ind w:left="924" w:hanging="357"/>
        <w:contextualSpacing w:val="0"/>
        <w:jc w:val="both"/>
      </w:pPr>
      <w:r w:rsidRPr="00DF36E1">
        <w:t>zwróci się do Wojewody z wnioskiem o potwierdzenie, że podmiot biorący udział w konkursie nie został wykluczony w poprzednich edycjach Resortowego programu rozwoju instytucji opieki nad dziećmi w wieku do lat 3 Aktywny Maluch, przy czym ostateczny odbiorca wsparcia jest zobowiązany do rozliczenia zadania, zapewnienia trwałego nadzoru w okresie jego realizacji, a także zapewnienia minimalnego okresu funkcjonowania miejsc opieki, jak gdyby miejsca te były tworzone przez jednostkę samorządu terytorialnego.</w:t>
      </w:r>
    </w:p>
    <w:p w14:paraId="1DAC6476" w14:textId="6E4A6A59" w:rsidR="00862878" w:rsidRPr="00DF36E1" w:rsidRDefault="00862878" w:rsidP="00A12013">
      <w:pPr>
        <w:pStyle w:val="Akapitzlist"/>
        <w:numPr>
          <w:ilvl w:val="0"/>
          <w:numId w:val="27"/>
        </w:numPr>
        <w:ind w:left="284" w:hanging="284"/>
        <w:contextualSpacing w:val="0"/>
        <w:jc w:val="both"/>
      </w:pPr>
      <w:r w:rsidRPr="00DF36E1">
        <w:t xml:space="preserve">W pierwszym okresie trwającym 12 miesięcy </w:t>
      </w:r>
      <w:proofErr w:type="spellStart"/>
      <w:r w:rsidRPr="00DF36E1">
        <w:t>oow</w:t>
      </w:r>
      <w:proofErr w:type="spellEnd"/>
      <w:r w:rsidRPr="00DF36E1">
        <w:t xml:space="preserve"> jest zobowiązany do zapewnienia obsadzenia miejsc opieki utworzonych w ramach realizacji </w:t>
      </w:r>
      <w:r w:rsidR="000A799A">
        <w:t>U</w:t>
      </w:r>
      <w:r w:rsidRPr="00DF36E1">
        <w:t xml:space="preserve">mowy na tworzenie na poziomie co najmniej 80% (średnia z 12 miesięcy) zgodnie z zasadami określonymi </w:t>
      </w:r>
      <w:r w:rsidR="00BC3632">
        <w:br/>
      </w:r>
      <w:r w:rsidRPr="00DF36E1">
        <w:t>w Programie z zastrzeżeniem zapisów § 6 ust. 5.</w:t>
      </w:r>
    </w:p>
    <w:p w14:paraId="223CD259" w14:textId="3D864B5E" w:rsidR="00DA5804" w:rsidRPr="00DF36E1" w:rsidRDefault="00AE0D55" w:rsidP="00A12013">
      <w:pPr>
        <w:pStyle w:val="Akapitzlist"/>
        <w:numPr>
          <w:ilvl w:val="0"/>
          <w:numId w:val="27"/>
        </w:numPr>
        <w:ind w:left="284" w:hanging="284"/>
        <w:contextualSpacing w:val="0"/>
        <w:jc w:val="both"/>
      </w:pPr>
      <w:r>
        <w:t xml:space="preserve"> </w:t>
      </w:r>
      <w:r w:rsidR="00862878" w:rsidRPr="00DF36E1">
        <w:t xml:space="preserve">W drugim okresie trwającym 24 miesiące </w:t>
      </w:r>
      <w:proofErr w:type="spellStart"/>
      <w:r w:rsidR="00862878" w:rsidRPr="00DF36E1">
        <w:t>oow</w:t>
      </w:r>
      <w:proofErr w:type="spellEnd"/>
      <w:r w:rsidR="00862878" w:rsidRPr="00DF36E1">
        <w:t xml:space="preserve"> jest zobowiązany do zapewnienia obsadzenia miejsc opieki dochowanych w pierwszym okresie, na poziomie co najmniej 80%, zgodnie z zasadami określonymi w Programie z zastrzeżeniem zapisów § 6 ust. 5.</w:t>
      </w:r>
    </w:p>
    <w:p w14:paraId="27D22ABA" w14:textId="221D84CF" w:rsidR="0021308A" w:rsidRPr="00CF1182" w:rsidRDefault="002D676B" w:rsidP="00F51A4F">
      <w:pPr>
        <w:pStyle w:val="Nagwek1"/>
        <w:spacing w:afterLines="120" w:after="288"/>
      </w:pPr>
      <w:r w:rsidRPr="00CF1182">
        <w:t>§ 3</w:t>
      </w:r>
    </w:p>
    <w:p w14:paraId="203B2223" w14:textId="77777777" w:rsidR="002A6C99" w:rsidRPr="00CF1182" w:rsidRDefault="002A6C99" w:rsidP="00F51A4F">
      <w:pPr>
        <w:pStyle w:val="Nagwek1"/>
        <w:spacing w:afterLines="120" w:after="288"/>
      </w:pPr>
      <w:r w:rsidRPr="00CF1182">
        <w:t>[KOSZTY KWALIFIKOWALNE]</w:t>
      </w:r>
    </w:p>
    <w:p w14:paraId="2AAE04C9" w14:textId="36AA4A1D" w:rsidR="00753EA4" w:rsidRPr="00DF36E1" w:rsidRDefault="00753EA4" w:rsidP="00A12013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CF1182">
        <w:rPr>
          <w:rFonts w:cs="Times New Roman"/>
        </w:rPr>
        <w:t>Kosztami kwalifikowalnymi zadania finansowanego ze środków, o których mowa w § 1 ust. 1, są koszty wskazane w pkt 4.3 Programu.</w:t>
      </w:r>
    </w:p>
    <w:p w14:paraId="4BFBD896" w14:textId="4BF430A9" w:rsidR="00753EA4" w:rsidRPr="00DF36E1" w:rsidRDefault="00753EA4" w:rsidP="00A12013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 w:rsidRPr="00CF1182">
        <w:rPr>
          <w:rFonts w:cs="Times New Roman"/>
        </w:rPr>
        <w:t xml:space="preserve">Wydatkami kwalifikowalnymi </w:t>
      </w:r>
      <w:r w:rsidR="00054F18" w:rsidRPr="00CF1182">
        <w:rPr>
          <w:rFonts w:cs="Times New Roman"/>
        </w:rPr>
        <w:t>do z</w:t>
      </w:r>
      <w:r w:rsidRPr="00CF1182">
        <w:rPr>
          <w:rFonts w:cs="Times New Roman"/>
        </w:rPr>
        <w:t xml:space="preserve">adania są wydatki związane z jego realizacją, zgodne  z obowiązującymi przepisami prawa, zasadne i rzeczywiście poniesione (udokumentowane) w okresie realizacji Zadania, z zastrzeżeniem </w:t>
      </w:r>
      <w:r w:rsidRPr="00DF36E1">
        <w:rPr>
          <w:rFonts w:cs="Times New Roman"/>
        </w:rPr>
        <w:t xml:space="preserve">ust. </w:t>
      </w:r>
      <w:r w:rsidR="00054F18" w:rsidRPr="00DF36E1">
        <w:rPr>
          <w:rFonts w:cs="Times New Roman"/>
        </w:rPr>
        <w:t>9</w:t>
      </w:r>
      <w:r w:rsidRPr="00DF36E1">
        <w:rPr>
          <w:rFonts w:cs="Times New Roman"/>
        </w:rPr>
        <w:t>.</w:t>
      </w:r>
    </w:p>
    <w:p w14:paraId="2C7F7ED3" w14:textId="5018BD9A" w:rsidR="000B54E1" w:rsidRPr="00CF1182" w:rsidRDefault="000B54E1" w:rsidP="00A12013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 w:rsidRPr="00CF1182">
        <w:rPr>
          <w:rFonts w:cs="Times New Roman"/>
        </w:rPr>
        <w:t>Kosztami kwalifikowalnymi są koszty zapłacone po dniu dokonania wpisu nowoutworzonych miejsc do właściwego rejestru lub wykazu do 31 grudnia 2029 r.</w:t>
      </w:r>
    </w:p>
    <w:p w14:paraId="32312EAF" w14:textId="77777777" w:rsidR="000B54E1" w:rsidRPr="00CF1182" w:rsidRDefault="000B54E1" w:rsidP="00A12013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 w:rsidRPr="00CF1182">
        <w:rPr>
          <w:rFonts w:cs="Times New Roman"/>
        </w:rPr>
        <w:t>Za datę zapłaty przyjmuje się w przypadku wydatków pieniężnych w szczególności:</w:t>
      </w:r>
    </w:p>
    <w:p w14:paraId="23D8B4BC" w14:textId="6B6242E0" w:rsidR="000B54E1" w:rsidRPr="00CF1182" w:rsidRDefault="000B54E1" w:rsidP="00A12013">
      <w:pPr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ind w:left="992" w:hanging="425"/>
        <w:jc w:val="both"/>
        <w:rPr>
          <w:rFonts w:cs="Times New Roman"/>
        </w:rPr>
      </w:pPr>
      <w:r w:rsidRPr="00CF1182">
        <w:rPr>
          <w:rFonts w:cs="Times New Roman"/>
        </w:rPr>
        <w:t>datę obciążenia rachunku bankowego OOW, tj. datę księgowania operacji – w</w:t>
      </w:r>
      <w:r w:rsidR="00D55E9A">
        <w:rPr>
          <w:rFonts w:cs="Times New Roman"/>
        </w:rPr>
        <w:t> </w:t>
      </w:r>
      <w:r w:rsidRPr="00CF1182">
        <w:rPr>
          <w:rFonts w:cs="Times New Roman"/>
        </w:rPr>
        <w:t>przypadku płatności dokonywanych przelewem lub obciążeniową kartą płatniczą;</w:t>
      </w:r>
    </w:p>
    <w:p w14:paraId="4B9A5CE0" w14:textId="77777777" w:rsidR="000B54E1" w:rsidRPr="00CF1182" w:rsidRDefault="000B54E1" w:rsidP="00A12013">
      <w:pPr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ind w:left="992" w:hanging="425"/>
        <w:jc w:val="both"/>
        <w:rPr>
          <w:rFonts w:cs="Times New Roman"/>
        </w:rPr>
      </w:pPr>
      <w:r w:rsidRPr="00CF1182">
        <w:rPr>
          <w:rFonts w:cs="Times New Roman"/>
        </w:rPr>
        <w:t xml:space="preserve">datę transakcji skutkującej obciążeniem rachunku karty kredytowej lub podobnego instrumentu płatniczego pod warunkiem dokonania spłaty tej należności na koniec okresu rozliczeniowego danego instrumentu płatniczego – w przypadku płatności ponoszonych kartą kredytową </w:t>
      </w:r>
    </w:p>
    <w:p w14:paraId="7BE9C946" w14:textId="77777777" w:rsidR="000B54E1" w:rsidRPr="00CF1182" w:rsidRDefault="000B54E1" w:rsidP="00A12013">
      <w:pPr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ind w:left="992" w:hanging="425"/>
        <w:jc w:val="both"/>
        <w:rPr>
          <w:rFonts w:cs="Times New Roman"/>
        </w:rPr>
      </w:pPr>
      <w:r w:rsidRPr="00CF1182">
        <w:rPr>
          <w:rFonts w:cs="Times New Roman"/>
        </w:rPr>
        <w:t>lub podobnym instrumentem płatniczym o odroczonej płatności;</w:t>
      </w:r>
    </w:p>
    <w:p w14:paraId="52DB82B5" w14:textId="77777777" w:rsidR="000B54E1" w:rsidRPr="00CF1182" w:rsidRDefault="000B54E1" w:rsidP="00A12013">
      <w:pPr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ind w:left="992" w:hanging="425"/>
        <w:jc w:val="both"/>
        <w:rPr>
          <w:rFonts w:cs="Times New Roman"/>
        </w:rPr>
      </w:pPr>
      <w:r w:rsidRPr="00CF1182">
        <w:rPr>
          <w:rFonts w:cs="Times New Roman"/>
        </w:rPr>
        <w:lastRenderedPageBreak/>
        <w:t>datę faktycznego dokonania płatności – w przypadku płatności dokonywanych gotówką.</w:t>
      </w:r>
    </w:p>
    <w:p w14:paraId="593C074F" w14:textId="3397AA8D" w:rsidR="00030B85" w:rsidRPr="00CF1182" w:rsidRDefault="00030B85" w:rsidP="00A12013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CF1182">
        <w:rPr>
          <w:rFonts w:cs="Times New Roman"/>
        </w:rPr>
        <w:t xml:space="preserve">W ramach </w:t>
      </w:r>
      <w:r w:rsidR="00022E76" w:rsidRPr="00CF1182">
        <w:rPr>
          <w:rFonts w:cs="Times New Roman"/>
        </w:rPr>
        <w:t>z</w:t>
      </w:r>
      <w:r w:rsidRPr="00CF1182">
        <w:rPr>
          <w:rFonts w:cs="Times New Roman"/>
        </w:rPr>
        <w:t xml:space="preserve">adania niedozwolone jest podwójne finansowanie wydatku, czyli zrefundowanie całkowite lub częściowe danego wydatku dwa razy ze środków publicznych, zarówno krajowych, jak i wspólnotowych. </w:t>
      </w:r>
    </w:p>
    <w:p w14:paraId="6141F7D2" w14:textId="102BA0DA" w:rsidR="00435F1A" w:rsidRPr="00DF36E1" w:rsidRDefault="000B54E1" w:rsidP="00A12013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proofErr w:type="spellStart"/>
      <w:r w:rsidRPr="00DF36E1">
        <w:rPr>
          <w:rFonts w:cs="Times New Roman"/>
        </w:rPr>
        <w:t>Oow</w:t>
      </w:r>
      <w:proofErr w:type="spellEnd"/>
      <w:r w:rsidR="00435F1A" w:rsidRPr="00DF36E1">
        <w:rPr>
          <w:rFonts w:cs="Times New Roman"/>
        </w:rPr>
        <w:t xml:space="preserve"> ujmuje wydatki w układzie paragrafowym.</w:t>
      </w:r>
    </w:p>
    <w:p w14:paraId="6EF14C3F" w14:textId="16D83F87" w:rsidR="00030B85" w:rsidRPr="00CF1182" w:rsidRDefault="000B54E1" w:rsidP="00A12013">
      <w:pPr>
        <w:numPr>
          <w:ilvl w:val="1"/>
          <w:numId w:val="2"/>
        </w:numPr>
        <w:tabs>
          <w:tab w:val="num" w:pos="426"/>
        </w:tabs>
        <w:ind w:left="284" w:hanging="284"/>
        <w:jc w:val="both"/>
        <w:rPr>
          <w:rFonts w:cs="Times New Roman"/>
        </w:rPr>
      </w:pPr>
      <w:proofErr w:type="spellStart"/>
      <w:r w:rsidRPr="00CF1182">
        <w:rPr>
          <w:rFonts w:cs="Times New Roman"/>
        </w:rPr>
        <w:t>Oow</w:t>
      </w:r>
      <w:proofErr w:type="spellEnd"/>
      <w:r w:rsidR="00030B85" w:rsidRPr="00CF1182">
        <w:rPr>
          <w:rFonts w:cs="Times New Roman"/>
        </w:rPr>
        <w:t xml:space="preserve"> zobowiązuje się do ponoszenia wszystkich kosztów kwalifikowalnych Zadania z</w:t>
      </w:r>
      <w:r w:rsidR="00D55E9A">
        <w:rPr>
          <w:rFonts w:cs="Times New Roman"/>
        </w:rPr>
        <w:t> </w:t>
      </w:r>
      <w:r w:rsidR="00030B85" w:rsidRPr="00CF1182">
        <w:rPr>
          <w:rFonts w:cs="Times New Roman"/>
        </w:rPr>
        <w:t>zachowaniem zasad równego traktowania, uczciwej konkurencji i przejrzystości oraz dołożenia wszelkich starań w celu uniknięcia konfliktu interesów, rozumianego jako brak bezstronności i obiektywności</w:t>
      </w:r>
      <w:r w:rsidRPr="00CF1182">
        <w:rPr>
          <w:rFonts w:cs="Times New Roman"/>
        </w:rPr>
        <w:t xml:space="preserve"> </w:t>
      </w:r>
      <w:r w:rsidR="00030B85" w:rsidRPr="00CF1182">
        <w:rPr>
          <w:rFonts w:cs="Times New Roman"/>
        </w:rPr>
        <w:t xml:space="preserve">w wypełnianiu Zadania objętego </w:t>
      </w:r>
      <w:r w:rsidR="000A799A">
        <w:rPr>
          <w:rFonts w:cs="Times New Roman"/>
        </w:rPr>
        <w:t>U</w:t>
      </w:r>
      <w:r w:rsidR="00030B85" w:rsidRPr="00CF1182">
        <w:rPr>
          <w:rFonts w:cs="Times New Roman"/>
        </w:rPr>
        <w:t>mową.</w:t>
      </w:r>
    </w:p>
    <w:p w14:paraId="3A06F1F7" w14:textId="77777777" w:rsidR="00030B85" w:rsidRPr="00CF1182" w:rsidRDefault="00030B85" w:rsidP="00A12013">
      <w:pPr>
        <w:numPr>
          <w:ilvl w:val="1"/>
          <w:numId w:val="2"/>
        </w:numPr>
        <w:tabs>
          <w:tab w:val="num" w:pos="426"/>
        </w:tabs>
        <w:ind w:left="284" w:hanging="284"/>
        <w:jc w:val="both"/>
        <w:rPr>
          <w:rFonts w:cs="Times New Roman"/>
        </w:rPr>
      </w:pPr>
      <w:r w:rsidRPr="00CF1182">
        <w:rPr>
          <w:rFonts w:cs="Times New Roman"/>
        </w:rPr>
        <w:t>W przypadku wątpliwości, decyzję o kwalifikowalności wydatków podejmuje Wojewoda.</w:t>
      </w:r>
    </w:p>
    <w:p w14:paraId="56F23329" w14:textId="77777777" w:rsidR="002D676B" w:rsidRPr="00CF1182" w:rsidRDefault="009754CC" w:rsidP="00A12013">
      <w:pPr>
        <w:numPr>
          <w:ilvl w:val="1"/>
          <w:numId w:val="2"/>
        </w:numPr>
        <w:tabs>
          <w:tab w:val="num" w:pos="426"/>
        </w:tabs>
        <w:ind w:left="284" w:hanging="284"/>
        <w:jc w:val="both"/>
        <w:rPr>
          <w:rFonts w:cs="Times New Roman"/>
        </w:rPr>
      </w:pPr>
      <w:proofErr w:type="spellStart"/>
      <w:r w:rsidRPr="00CF1182">
        <w:rPr>
          <w:rFonts w:cs="Times New Roman"/>
        </w:rPr>
        <w:t>O</w:t>
      </w:r>
      <w:r w:rsidR="006560FA" w:rsidRPr="00CF1182">
        <w:rPr>
          <w:rFonts w:cs="Times New Roman"/>
        </w:rPr>
        <w:t>ow</w:t>
      </w:r>
      <w:proofErr w:type="spellEnd"/>
      <w:r w:rsidR="002D676B" w:rsidRPr="00CF1182">
        <w:rPr>
          <w:rFonts w:cs="Times New Roman"/>
        </w:rPr>
        <w:t xml:space="preserve"> zobowiązuje się do pokrycia wszelkich kosztów niekwalifikowalnych, o któ</w:t>
      </w:r>
      <w:r w:rsidR="00A509C5" w:rsidRPr="00CF1182">
        <w:rPr>
          <w:rFonts w:cs="Times New Roman"/>
        </w:rPr>
        <w:t>rych mowa w pkt. 5.3.6 Programu.</w:t>
      </w:r>
    </w:p>
    <w:p w14:paraId="24A18F2D" w14:textId="77777777" w:rsidR="002D676B" w:rsidRPr="00CF1182" w:rsidRDefault="002D676B" w:rsidP="00A12013">
      <w:pPr>
        <w:numPr>
          <w:ilvl w:val="1"/>
          <w:numId w:val="2"/>
        </w:numPr>
        <w:tabs>
          <w:tab w:val="num" w:pos="426"/>
        </w:tabs>
        <w:ind w:left="284" w:hanging="284"/>
        <w:jc w:val="both"/>
        <w:rPr>
          <w:rFonts w:cs="Times New Roman"/>
        </w:rPr>
      </w:pPr>
      <w:r w:rsidRPr="00CF1182">
        <w:rPr>
          <w:rFonts w:cs="Times New Roman"/>
        </w:rPr>
        <w:t>Ewentualny wzrost kosztów poniesionych na zadanie nie ma wpływu na wysokość dofinansowania.</w:t>
      </w:r>
    </w:p>
    <w:p w14:paraId="64FE7EAC" w14:textId="77777777" w:rsidR="008F1DDF" w:rsidRPr="00CF1182" w:rsidRDefault="002D676B" w:rsidP="00F51A4F">
      <w:pPr>
        <w:pStyle w:val="Nagwek1"/>
        <w:contextualSpacing w:val="0"/>
      </w:pPr>
      <w:r w:rsidRPr="00CF1182">
        <w:t>§ 4</w:t>
      </w:r>
    </w:p>
    <w:p w14:paraId="124E77B6" w14:textId="77777777" w:rsidR="004249B1" w:rsidRPr="00CF1182" w:rsidRDefault="008F1DDF" w:rsidP="00F51A4F">
      <w:pPr>
        <w:pStyle w:val="Nagwek1"/>
        <w:contextualSpacing w:val="0"/>
      </w:pPr>
      <w:r w:rsidRPr="00CF1182">
        <w:t>[DOKUMENTACJA FINANSOWO-KSIĘGOWA I EWIDENCJA KSIĘGOWA]</w:t>
      </w:r>
    </w:p>
    <w:p w14:paraId="6A1AAB67" w14:textId="77777777" w:rsidR="003D69CD" w:rsidRPr="00DF36E1" w:rsidRDefault="003D69CD" w:rsidP="00A12013">
      <w:pPr>
        <w:pStyle w:val="Akapitzlist"/>
        <w:numPr>
          <w:ilvl w:val="0"/>
          <w:numId w:val="6"/>
        </w:numPr>
        <w:ind w:left="284" w:hanging="284"/>
        <w:contextualSpacing w:val="0"/>
        <w:jc w:val="both"/>
      </w:pPr>
      <w:bookmarkStart w:id="5" w:name="_Hlk532978138"/>
      <w:proofErr w:type="spellStart"/>
      <w:r w:rsidRPr="00DF36E1">
        <w:t>Oow</w:t>
      </w:r>
      <w:proofErr w:type="spellEnd"/>
      <w:r w:rsidRPr="00DF36E1">
        <w:t xml:space="preserve"> jest zobowiązany do prowadzenia wyodrębnionej dokumentacji finansowo-księgowej i ewidencji księgowej zadania publicznego, zgodnie z zasadami wynikającymi z ustawy z dnia 29 września 1994 r. o rachunkowości (Dz. U. z 2023 r. poz. 120 ze zm.), w sposób umożliwiający identyfikację poszczególnych operacji księgowych. </w:t>
      </w:r>
    </w:p>
    <w:p w14:paraId="6F6E4E36" w14:textId="5F2B02D7" w:rsidR="003D69CD" w:rsidRPr="00DF36E1" w:rsidRDefault="003D69CD" w:rsidP="00A12013">
      <w:pPr>
        <w:pStyle w:val="Akapitzlist"/>
        <w:numPr>
          <w:ilvl w:val="0"/>
          <w:numId w:val="6"/>
        </w:numPr>
        <w:ind w:left="284" w:hanging="284"/>
        <w:contextualSpacing w:val="0"/>
        <w:jc w:val="both"/>
      </w:pPr>
      <w:r w:rsidRPr="00DF36E1">
        <w:t xml:space="preserve">W przypadku rozliczania zadania przez okres pierwszych 12 miesięcy, oraz następnych 24 miesięcy, wojewoda może wymagać przedstawienia dowodów księgowych w celu rozliczenia zadania. </w:t>
      </w:r>
    </w:p>
    <w:p w14:paraId="54213E4E" w14:textId="0109E7A0" w:rsidR="003D69CD" w:rsidRPr="00DF36E1" w:rsidRDefault="003D69CD" w:rsidP="00A12013">
      <w:pPr>
        <w:pStyle w:val="Akapitzlist"/>
        <w:numPr>
          <w:ilvl w:val="0"/>
          <w:numId w:val="6"/>
        </w:numPr>
        <w:ind w:left="284" w:hanging="284"/>
        <w:contextualSpacing w:val="0"/>
        <w:jc w:val="both"/>
      </w:pPr>
      <w:proofErr w:type="spellStart"/>
      <w:r w:rsidRPr="00DF36E1">
        <w:t>Oow</w:t>
      </w:r>
      <w:proofErr w:type="spellEnd"/>
      <w:r w:rsidRPr="00DF36E1">
        <w:t xml:space="preserve"> zobowiązuje się do oznaczenia dokumentów księgowych lub innych dokumentów o</w:t>
      </w:r>
      <w:r w:rsidR="00D55E9A">
        <w:t> </w:t>
      </w:r>
      <w:r w:rsidRPr="00DF36E1">
        <w:t xml:space="preserve">równoważnej wartości dowodowej adnotacją wskazującą, że koszt był współfinansowany ze środków Programu i określającą udział środków dofinansowania w podziale na źródła w kosztach ogółem. W razie realizowania przez danego odbiorcę większej liczby zadań w ramach Programu, adnotacja musi również jednoznacznie określać Zadanie/nr </w:t>
      </w:r>
      <w:r w:rsidR="00AF7BFA">
        <w:t>U</w:t>
      </w:r>
      <w:r w:rsidRPr="00DF36E1">
        <w:t>mowy, którego dotyczy dany dokument księgowy lub inny dokument o równoważnej wartości dowodowej.</w:t>
      </w:r>
    </w:p>
    <w:p w14:paraId="1A601798" w14:textId="2EEB2312" w:rsidR="003D69CD" w:rsidRPr="00DF36E1" w:rsidRDefault="003D69CD" w:rsidP="00A12013">
      <w:pPr>
        <w:pStyle w:val="Akapitzlist"/>
        <w:numPr>
          <w:ilvl w:val="0"/>
          <w:numId w:val="6"/>
        </w:numPr>
        <w:ind w:left="284" w:hanging="284"/>
        <w:contextualSpacing w:val="0"/>
        <w:jc w:val="both"/>
      </w:pPr>
      <w:r w:rsidRPr="00DF36E1">
        <w:t>Każdy dokument księgowy lub inny dokument o równoważnej wartości dowodowej potwierdzający poniesienie wydatków na realizację Zadania, powinien być ujmowany w</w:t>
      </w:r>
      <w:r w:rsidR="00D55E9A">
        <w:t> </w:t>
      </w:r>
      <w:r w:rsidRPr="00DF36E1">
        <w:t>ewidencji księgowej zgodnie z ustawą z dnia 29 września 1994 r. o rachunkowości (Dz.</w:t>
      </w:r>
      <w:r w:rsidR="00D55E9A">
        <w:t> </w:t>
      </w:r>
      <w:r w:rsidRPr="00DF36E1">
        <w:t xml:space="preserve">U. z 2023 r. poz. 120 , ze zm.) oraz oznaczony następującą adnotacją: „Wydatek </w:t>
      </w:r>
      <w:r w:rsidRPr="00DF36E1">
        <w:lastRenderedPageBreak/>
        <w:t xml:space="preserve">współfinansowany ze środków Programu rozwoju instytucji opieki nad dziećmi w wieku do lat 3 </w:t>
      </w:r>
      <w:r w:rsidR="0019473A" w:rsidRPr="00DF36E1">
        <w:t>Aktywny Maluch</w:t>
      </w:r>
      <w:r w:rsidRPr="00DF36E1">
        <w:t xml:space="preserve"> 2022-2029”. Powinien również wskazywać wysokość udziału środków europejskich, budżetu państwa i środków własnych, a także zawierać adnotację dotyczącą:</w:t>
      </w:r>
    </w:p>
    <w:p w14:paraId="7375F337" w14:textId="77777777" w:rsidR="003D69CD" w:rsidRPr="00DF36E1" w:rsidRDefault="003D69CD" w:rsidP="00A12013">
      <w:pPr>
        <w:pStyle w:val="Akapitzlist"/>
        <w:numPr>
          <w:ilvl w:val="0"/>
          <w:numId w:val="7"/>
        </w:numPr>
        <w:contextualSpacing w:val="0"/>
        <w:jc w:val="both"/>
      </w:pPr>
      <w:r w:rsidRPr="00DF36E1">
        <w:t>sprawdzenia pod względem formalnym i rachunkowym,</w:t>
      </w:r>
    </w:p>
    <w:p w14:paraId="0F006C63" w14:textId="77777777" w:rsidR="003D69CD" w:rsidRPr="00DF36E1" w:rsidRDefault="003D69CD" w:rsidP="00A12013">
      <w:pPr>
        <w:pStyle w:val="Akapitzlist"/>
        <w:numPr>
          <w:ilvl w:val="0"/>
          <w:numId w:val="7"/>
        </w:numPr>
        <w:contextualSpacing w:val="0"/>
        <w:jc w:val="both"/>
      </w:pPr>
      <w:r w:rsidRPr="00DF36E1">
        <w:t>sprawdzenia pod względem merytorycznym,</w:t>
      </w:r>
    </w:p>
    <w:p w14:paraId="1E4AB88E" w14:textId="77777777" w:rsidR="003D69CD" w:rsidRPr="00DF36E1" w:rsidRDefault="003D69CD" w:rsidP="00A12013">
      <w:pPr>
        <w:pStyle w:val="Akapitzlist"/>
        <w:numPr>
          <w:ilvl w:val="0"/>
          <w:numId w:val="7"/>
        </w:numPr>
        <w:contextualSpacing w:val="0"/>
        <w:jc w:val="both"/>
      </w:pPr>
      <w:r w:rsidRPr="00DF36E1">
        <w:t>zatwierdzenia do zapłaty,</w:t>
      </w:r>
    </w:p>
    <w:p w14:paraId="3396E7F8" w14:textId="77777777" w:rsidR="003D69CD" w:rsidRPr="00DF36E1" w:rsidRDefault="003D69CD" w:rsidP="00A12013">
      <w:pPr>
        <w:pStyle w:val="Akapitzlist"/>
        <w:numPr>
          <w:ilvl w:val="0"/>
          <w:numId w:val="7"/>
        </w:numPr>
        <w:contextualSpacing w:val="0"/>
        <w:jc w:val="both"/>
      </w:pPr>
      <w:r w:rsidRPr="00DF36E1">
        <w:t>klasyfikacji budżetowej,</w:t>
      </w:r>
    </w:p>
    <w:p w14:paraId="3F4DDA67" w14:textId="77777777" w:rsidR="003D69CD" w:rsidRPr="00DF36E1" w:rsidRDefault="003D69CD" w:rsidP="00A12013">
      <w:pPr>
        <w:pStyle w:val="Akapitzlist"/>
        <w:numPr>
          <w:ilvl w:val="0"/>
          <w:numId w:val="7"/>
        </w:numPr>
        <w:contextualSpacing w:val="0"/>
        <w:jc w:val="both"/>
      </w:pPr>
      <w:r w:rsidRPr="00DF36E1">
        <w:t>terminu i sposobu dokonania zapłaty (jeśli nastąpiła zapłata),</w:t>
      </w:r>
    </w:p>
    <w:p w14:paraId="28C07BEF" w14:textId="6498450B" w:rsidR="003D69CD" w:rsidRPr="00DF36E1" w:rsidRDefault="00AF7BFA" w:rsidP="00A12013">
      <w:pPr>
        <w:pStyle w:val="Akapitzlist"/>
        <w:numPr>
          <w:ilvl w:val="0"/>
          <w:numId w:val="7"/>
        </w:numPr>
        <w:contextualSpacing w:val="0"/>
        <w:jc w:val="both"/>
      </w:pPr>
      <w:r>
        <w:t>U</w:t>
      </w:r>
      <w:r w:rsidR="003D69CD" w:rsidRPr="00DF36E1">
        <w:t xml:space="preserve">mowy (np. faktura dotyczy Zadania realizowanego zgodnie z </w:t>
      </w:r>
      <w:r>
        <w:t>U</w:t>
      </w:r>
      <w:r w:rsidR="003D69CD" w:rsidRPr="00DF36E1">
        <w:t>mową nr … z dnia …. zawartą pomiędzy Wojewodą Wielkopolskim a …..).</w:t>
      </w:r>
    </w:p>
    <w:p w14:paraId="7B5F437B" w14:textId="77777777" w:rsidR="003D69CD" w:rsidRPr="00DF36E1" w:rsidRDefault="003D69CD" w:rsidP="00A12013">
      <w:pPr>
        <w:pStyle w:val="Akapitzlist"/>
        <w:numPr>
          <w:ilvl w:val="0"/>
          <w:numId w:val="6"/>
        </w:numPr>
        <w:ind w:left="284" w:hanging="284"/>
        <w:contextualSpacing w:val="0"/>
        <w:jc w:val="both"/>
      </w:pPr>
      <w:proofErr w:type="spellStart"/>
      <w:r w:rsidRPr="00DF36E1">
        <w:rPr>
          <w:rFonts w:eastAsia="SimSun"/>
        </w:rPr>
        <w:t>Oow</w:t>
      </w:r>
      <w:proofErr w:type="spellEnd"/>
      <w:r w:rsidRPr="00DF36E1">
        <w:rPr>
          <w:rFonts w:eastAsia="SimSun"/>
        </w:rPr>
        <w:t xml:space="preserve"> zobowiązuje się do prowadzenia wyodrębnionej ewidencji księgowej wydatków realizowanych ze środków dofinansowania oraz wydatków realizowanych ze środków własnych dotyczących realizacji Zadania, w sposób przejrzysty, tak aby możliwa była identyfikacja poszczególnych operacji księgowych.</w:t>
      </w:r>
    </w:p>
    <w:bookmarkEnd w:id="5"/>
    <w:p w14:paraId="5B246B11" w14:textId="77777777" w:rsidR="00F5239E" w:rsidRPr="00CF1182" w:rsidRDefault="0011784B" w:rsidP="00F51A4F">
      <w:pPr>
        <w:pStyle w:val="Nagwek1"/>
        <w:contextualSpacing w:val="0"/>
        <w:rPr>
          <w:strike/>
        </w:rPr>
      </w:pPr>
      <w:r w:rsidRPr="00DF36E1">
        <w:t>§ 5</w:t>
      </w:r>
    </w:p>
    <w:p w14:paraId="1F2C4624" w14:textId="77777777" w:rsidR="005146C0" w:rsidRPr="00CF1182" w:rsidRDefault="00F5239E" w:rsidP="00F51A4F">
      <w:pPr>
        <w:pStyle w:val="Nagwek1"/>
        <w:contextualSpacing w:val="0"/>
      </w:pPr>
      <w:r w:rsidRPr="00CF1182">
        <w:t>[WARUNKI WYPŁATY ŚRODKÓW]</w:t>
      </w:r>
    </w:p>
    <w:p w14:paraId="008B9A30" w14:textId="77777777" w:rsidR="0011784B" w:rsidRPr="00DF36E1" w:rsidRDefault="0011784B" w:rsidP="00A12013">
      <w:pPr>
        <w:pStyle w:val="Akapitzlist"/>
        <w:numPr>
          <w:ilvl w:val="0"/>
          <w:numId w:val="8"/>
        </w:numPr>
        <w:ind w:left="357" w:hanging="357"/>
        <w:contextualSpacing w:val="0"/>
        <w:jc w:val="both"/>
      </w:pPr>
      <w:r w:rsidRPr="00DF36E1">
        <w:t xml:space="preserve">Środki </w:t>
      </w:r>
      <w:r w:rsidR="00704CBC" w:rsidRPr="00DF36E1">
        <w:t>o których mowa w</w:t>
      </w:r>
      <w:r w:rsidR="009B770E" w:rsidRPr="00DF36E1">
        <w:t xml:space="preserve"> </w:t>
      </w:r>
      <w:r w:rsidR="00704CBC" w:rsidRPr="00DF36E1">
        <w:t>§ 1 ust. 1</w:t>
      </w:r>
      <w:r w:rsidR="00F33B69" w:rsidRPr="00DF36E1">
        <w:t>,</w:t>
      </w:r>
      <w:r w:rsidR="00704CBC" w:rsidRPr="00DF36E1">
        <w:t xml:space="preserve"> </w:t>
      </w:r>
      <w:r w:rsidRPr="00DF36E1">
        <w:t>będą uruchamiane w formie zaliczki</w:t>
      </w:r>
      <w:r w:rsidR="00F94C4D" w:rsidRPr="00DF36E1">
        <w:t>,</w:t>
      </w:r>
      <w:r w:rsidRPr="00DF36E1">
        <w:t xml:space="preserve"> </w:t>
      </w:r>
      <w:r w:rsidR="00F94C4D" w:rsidRPr="00DF36E1">
        <w:t xml:space="preserve">z zastrzeżeniem ust. 2, </w:t>
      </w:r>
      <w:r w:rsidRPr="00DF36E1">
        <w:t xml:space="preserve">na wniosek </w:t>
      </w:r>
      <w:proofErr w:type="spellStart"/>
      <w:r w:rsidR="00F94C4D" w:rsidRPr="00DF36E1">
        <w:t>oow</w:t>
      </w:r>
      <w:proofErr w:type="spellEnd"/>
      <w:r w:rsidRPr="00DF36E1">
        <w:t xml:space="preserve"> według wzoru stanowiącego zał</w:t>
      </w:r>
      <w:r w:rsidR="008958CB" w:rsidRPr="00DF36E1">
        <w:t>ącznik nr 3</w:t>
      </w:r>
      <w:r w:rsidRPr="00CF1182">
        <w:t xml:space="preserve"> do </w:t>
      </w:r>
      <w:r w:rsidR="0076591D" w:rsidRPr="00DF36E1">
        <w:t>Umowy</w:t>
      </w:r>
      <w:r w:rsidRPr="00DF36E1">
        <w:t>.</w:t>
      </w:r>
    </w:p>
    <w:p w14:paraId="06A6E561" w14:textId="77777777" w:rsidR="00F94C4D" w:rsidRPr="00DF36E1" w:rsidRDefault="00F94C4D" w:rsidP="00A12013">
      <w:pPr>
        <w:pStyle w:val="Akapitzlist"/>
        <w:numPr>
          <w:ilvl w:val="0"/>
          <w:numId w:val="8"/>
        </w:numPr>
        <w:ind w:left="357" w:hanging="357"/>
        <w:contextualSpacing w:val="0"/>
        <w:jc w:val="both"/>
      </w:pPr>
      <w:r w:rsidRPr="00DF36E1">
        <w:t xml:space="preserve">W przypadku podpisania Umowy po rozpoczęciu funkcjonowania miejsc opieki środki na dofinansowanie przekazywane są w formie </w:t>
      </w:r>
      <w:r w:rsidR="004549B4" w:rsidRPr="00DF36E1">
        <w:t>refundacji</w:t>
      </w:r>
      <w:r w:rsidRPr="00DF36E1">
        <w:t xml:space="preserve"> na konto </w:t>
      </w:r>
      <w:proofErr w:type="spellStart"/>
      <w:r w:rsidRPr="00DF36E1">
        <w:t>oow</w:t>
      </w:r>
      <w:proofErr w:type="spellEnd"/>
      <w:r w:rsidRPr="00DF36E1">
        <w:t xml:space="preserve">. </w:t>
      </w:r>
    </w:p>
    <w:p w14:paraId="4BBA67B8" w14:textId="77777777" w:rsidR="00704CBC" w:rsidRPr="00DF36E1" w:rsidRDefault="0011784B" w:rsidP="00A12013">
      <w:pPr>
        <w:pStyle w:val="Akapitzlist"/>
        <w:numPr>
          <w:ilvl w:val="0"/>
          <w:numId w:val="8"/>
        </w:numPr>
        <w:ind w:left="357" w:hanging="357"/>
        <w:contextualSpacing w:val="0"/>
        <w:jc w:val="both"/>
      </w:pPr>
      <w:r w:rsidRPr="00DF36E1">
        <w:t xml:space="preserve">Środki na dofinansowanie, o których mowa w § 1 ust. 1, są przekazywane </w:t>
      </w:r>
      <w:proofErr w:type="spellStart"/>
      <w:r w:rsidR="00F94C4D" w:rsidRPr="00DF36E1">
        <w:t>oow</w:t>
      </w:r>
      <w:proofErr w:type="spellEnd"/>
      <w:r w:rsidRPr="00DF36E1">
        <w:t xml:space="preserve"> nie później niż do 20 dnia miesiąca poprzedzającego okres, którego dotyczy zaliczka</w:t>
      </w:r>
      <w:r w:rsidR="00A72286" w:rsidRPr="00DF36E1">
        <w:t xml:space="preserve">, z zastrzeżeniem ust. </w:t>
      </w:r>
      <w:r w:rsidR="00F33B69" w:rsidRPr="00DF36E1">
        <w:t xml:space="preserve">8 oraz </w:t>
      </w:r>
      <w:r w:rsidR="00A72286" w:rsidRPr="00DF36E1">
        <w:t>9</w:t>
      </w:r>
      <w:r w:rsidR="00D71E1D" w:rsidRPr="00DF36E1">
        <w:t>.</w:t>
      </w:r>
    </w:p>
    <w:p w14:paraId="4929ECFF" w14:textId="0EB3E94A" w:rsidR="0011784B" w:rsidRPr="00DF36E1" w:rsidRDefault="0011784B" w:rsidP="00A12013">
      <w:pPr>
        <w:pStyle w:val="Akapitzlist"/>
        <w:numPr>
          <w:ilvl w:val="0"/>
          <w:numId w:val="8"/>
        </w:numPr>
        <w:ind w:left="357" w:hanging="357"/>
        <w:contextualSpacing w:val="0"/>
        <w:jc w:val="both"/>
      </w:pPr>
      <w:r w:rsidRPr="00DF36E1">
        <w:t>Środki na dofinansowanie funkcjonowania miejsc opieki w okresie 12 i 24 miesięcy są przekazywane w trybie ciągłym z zastrzeżeniem</w:t>
      </w:r>
      <w:r w:rsidR="00D71E1D" w:rsidRPr="00DF36E1">
        <w:t xml:space="preserve"> ust. </w:t>
      </w:r>
      <w:r w:rsidR="00F33B69" w:rsidRPr="00DF36E1">
        <w:t xml:space="preserve">8 oraz </w:t>
      </w:r>
      <w:r w:rsidR="00D71E1D" w:rsidRPr="00DF36E1">
        <w:t>9</w:t>
      </w:r>
      <w:r w:rsidR="00F33B69" w:rsidRPr="00DF36E1">
        <w:t>.</w:t>
      </w:r>
    </w:p>
    <w:p w14:paraId="6875C37B" w14:textId="252875ED" w:rsidR="00786421" w:rsidRPr="00DF36E1" w:rsidRDefault="009754CC" w:rsidP="00A12013">
      <w:pPr>
        <w:pStyle w:val="Akapitzlist"/>
        <w:numPr>
          <w:ilvl w:val="0"/>
          <w:numId w:val="8"/>
        </w:numPr>
        <w:ind w:left="357" w:hanging="357"/>
        <w:contextualSpacing w:val="0"/>
        <w:jc w:val="both"/>
      </w:pPr>
      <w:proofErr w:type="spellStart"/>
      <w:r w:rsidRPr="00DF36E1">
        <w:t>O</w:t>
      </w:r>
      <w:r w:rsidR="00F94C4D" w:rsidRPr="00DF36E1">
        <w:t>ow</w:t>
      </w:r>
      <w:proofErr w:type="spellEnd"/>
      <w:r w:rsidR="0011784B" w:rsidRPr="00DF36E1">
        <w:t xml:space="preserve"> zobowiązuje się do prowadzenia odrębnego rachunku bankowego dla środków, o</w:t>
      </w:r>
      <w:r w:rsidR="00BA5245" w:rsidRPr="00DF36E1">
        <w:t> </w:t>
      </w:r>
      <w:r w:rsidR="0011784B" w:rsidRPr="00DF36E1">
        <w:t>których mowa w § 1 ust. 1, o nr:</w:t>
      </w:r>
      <w:r w:rsidR="00A06617" w:rsidRPr="00A06617">
        <w:t xml:space="preserve"> </w:t>
      </w:r>
      <w:r w:rsidR="00C748E8">
        <w:rPr>
          <w:b/>
          <w:bCs/>
        </w:rPr>
        <w:t>………..</w:t>
      </w:r>
      <w:r w:rsidR="00A06617" w:rsidRPr="00B10595">
        <w:rPr>
          <w:b/>
          <w:bCs/>
        </w:rPr>
        <w:t>.</w:t>
      </w:r>
    </w:p>
    <w:p w14:paraId="08D94584" w14:textId="48043AF6" w:rsidR="0011784B" w:rsidRPr="00DF36E1" w:rsidRDefault="0011784B" w:rsidP="00A12013">
      <w:pPr>
        <w:pStyle w:val="Akapitzlist"/>
        <w:numPr>
          <w:ilvl w:val="0"/>
          <w:numId w:val="8"/>
        </w:numPr>
        <w:ind w:left="357" w:hanging="357"/>
        <w:contextualSpacing w:val="0"/>
        <w:jc w:val="both"/>
      </w:pPr>
      <w:r w:rsidRPr="00CF1182">
        <w:t>Środki na dofinansowanie, o których mowa w § 1 ust. 1, w okresie 12 i 24 miesięcy są przekazywane w trybie ciągłym. Jeśli w wyniku roz</w:t>
      </w:r>
      <w:r w:rsidRPr="00DF36E1">
        <w:t>liczenia obsadzenia miejsc opieki, o</w:t>
      </w:r>
      <w:r w:rsidR="00BA5245" w:rsidRPr="00DF36E1">
        <w:t> </w:t>
      </w:r>
      <w:r w:rsidRPr="00DF36E1">
        <w:t xml:space="preserve">których mowa w § 1 ust. 4, w okresie 12 miesięcy nie wszystkie miejsca opieki utworzone w ramach </w:t>
      </w:r>
      <w:r w:rsidR="0076591D" w:rsidRPr="00DF36E1">
        <w:t>Umowy</w:t>
      </w:r>
      <w:r w:rsidRPr="00DF36E1">
        <w:t xml:space="preserve"> spełniły warunki opisane w § </w:t>
      </w:r>
      <w:r w:rsidR="00AE0D55">
        <w:t>2</w:t>
      </w:r>
      <w:r w:rsidRPr="00DF36E1">
        <w:t xml:space="preserve"> ust. </w:t>
      </w:r>
      <w:r w:rsidR="00DF36E1">
        <w:t>6</w:t>
      </w:r>
      <w:r w:rsidRPr="00DF36E1">
        <w:t>, to kolejne transze środków na dofinansowanie funkcjonowania miejsc opieki, o których mowa w § 1 ust. 4, spełniających warunki opisane w</w:t>
      </w:r>
      <w:r w:rsidR="00AE0D55" w:rsidRPr="00636858">
        <w:t xml:space="preserve"> § </w:t>
      </w:r>
      <w:r w:rsidR="00AE0D55">
        <w:t>2</w:t>
      </w:r>
      <w:r w:rsidR="00AE0D55" w:rsidRPr="00636858">
        <w:t xml:space="preserve"> ust</w:t>
      </w:r>
      <w:r w:rsidRPr="00DF36E1">
        <w:t xml:space="preserve">. </w:t>
      </w:r>
      <w:r w:rsidR="00DF36E1">
        <w:t>7</w:t>
      </w:r>
      <w:r w:rsidRPr="00DF36E1">
        <w:t>, w okresie 24 miesięcy są odpowiednio pomniejszane.</w:t>
      </w:r>
    </w:p>
    <w:p w14:paraId="124C87C9" w14:textId="2894B681" w:rsidR="00786421" w:rsidRPr="00DF36E1" w:rsidRDefault="0011784B" w:rsidP="00A12013">
      <w:pPr>
        <w:pStyle w:val="Akapitzlist"/>
        <w:numPr>
          <w:ilvl w:val="0"/>
          <w:numId w:val="8"/>
        </w:numPr>
        <w:ind w:left="357" w:hanging="357"/>
        <w:contextualSpacing w:val="0"/>
        <w:jc w:val="both"/>
      </w:pPr>
      <w:r w:rsidRPr="00CF1182">
        <w:lastRenderedPageBreak/>
        <w:t>Wojewoda będzie przekazywał środki na rachun</w:t>
      </w:r>
      <w:r w:rsidR="00F94C4D" w:rsidRPr="00DF36E1">
        <w:t>ek</w:t>
      </w:r>
      <w:r w:rsidRPr="00DF36E1">
        <w:t xml:space="preserve"> </w:t>
      </w:r>
      <w:proofErr w:type="spellStart"/>
      <w:r w:rsidR="00F94C4D" w:rsidRPr="00DF36E1">
        <w:t>oow</w:t>
      </w:r>
      <w:proofErr w:type="spellEnd"/>
      <w:r w:rsidRPr="00DF36E1">
        <w:t xml:space="preserve"> do wysokości określonej w</w:t>
      </w:r>
      <w:r w:rsidR="00D55E9A">
        <w:t> </w:t>
      </w:r>
      <w:r w:rsidRPr="00DF36E1">
        <w:t xml:space="preserve">§ 1 ust. 1 </w:t>
      </w:r>
      <w:r w:rsidR="0076591D" w:rsidRPr="00DF36E1">
        <w:t>Umowy</w:t>
      </w:r>
      <w:r w:rsidRPr="00DF36E1">
        <w:t xml:space="preserve">. </w:t>
      </w:r>
    </w:p>
    <w:p w14:paraId="1D01F1A7" w14:textId="6C2A4B80" w:rsidR="00786421" w:rsidRPr="00DF36E1" w:rsidRDefault="00786421" w:rsidP="00A12013">
      <w:pPr>
        <w:pStyle w:val="Akapitzlist"/>
        <w:numPr>
          <w:ilvl w:val="0"/>
          <w:numId w:val="8"/>
        </w:numPr>
        <w:ind w:left="357" w:hanging="357"/>
        <w:contextualSpacing w:val="0"/>
        <w:jc w:val="both"/>
      </w:pPr>
      <w:r w:rsidRPr="00DF36E1">
        <w:t xml:space="preserve">Brak wpisu aktualnych danych w systemie Rejestr </w:t>
      </w:r>
      <w:r w:rsidR="007F261C" w:rsidRPr="00DF36E1">
        <w:t>Ż</w:t>
      </w:r>
      <w:r w:rsidRPr="00DF36E1">
        <w:t xml:space="preserve">łobków w </w:t>
      </w:r>
      <w:r w:rsidR="007F261C" w:rsidRPr="00DF36E1">
        <w:t>terminach określonych w</w:t>
      </w:r>
      <w:r w:rsidR="00D55E9A">
        <w:t> </w:t>
      </w:r>
      <w:r w:rsidR="007F261C" w:rsidRPr="00DF36E1">
        <w:t>art. 35</w:t>
      </w:r>
      <w:r w:rsidR="00F94C4D" w:rsidRPr="00DF36E1">
        <w:t xml:space="preserve"> oraz art. 47a</w:t>
      </w:r>
      <w:r w:rsidR="007F261C" w:rsidRPr="00DF36E1">
        <w:t xml:space="preserve"> </w:t>
      </w:r>
      <w:r w:rsidR="00F94C4D" w:rsidRPr="00DF36E1">
        <w:t>u</w:t>
      </w:r>
      <w:r w:rsidR="007F261C" w:rsidRPr="00DF36E1">
        <w:t>stawy o opiece nad dziećmi w wieku do lat 3</w:t>
      </w:r>
      <w:r w:rsidRPr="00DF36E1">
        <w:t>, może skutkować wstrzymaniem wypłaty środków dofinansowania.</w:t>
      </w:r>
    </w:p>
    <w:p w14:paraId="60A3B4B6" w14:textId="270971E8" w:rsidR="00CC27A0" w:rsidRPr="00DF36E1" w:rsidRDefault="00786421" w:rsidP="00A12013">
      <w:pPr>
        <w:pStyle w:val="Akapitzlist"/>
        <w:numPr>
          <w:ilvl w:val="0"/>
          <w:numId w:val="8"/>
        </w:numPr>
        <w:ind w:left="357" w:hanging="357"/>
        <w:contextualSpacing w:val="0"/>
        <w:jc w:val="both"/>
      </w:pPr>
      <w:r w:rsidRPr="00CF1182">
        <w:t>Termin przekazania środków finansowych z rachunku Wojewody, na rachunek ostatecznego o</w:t>
      </w:r>
      <w:r w:rsidRPr="00DF36E1">
        <w:t xml:space="preserve">dbiorcy wsparcia uzależniony będzie od </w:t>
      </w:r>
      <w:r w:rsidR="00F94C4D" w:rsidRPr="00DF36E1">
        <w:t>dostępności</w:t>
      </w:r>
      <w:r w:rsidRPr="00DF36E1">
        <w:t xml:space="preserve"> środków finansowyc</w:t>
      </w:r>
      <w:r w:rsidR="002B2318" w:rsidRPr="00DF36E1">
        <w:t>h</w:t>
      </w:r>
      <w:r w:rsidR="00A41D2C" w:rsidRPr="000A799A">
        <w:rPr>
          <w:vertAlign w:val="superscript"/>
        </w:rPr>
        <w:footnoteReference w:id="4"/>
      </w:r>
      <w:r w:rsidR="002B2318" w:rsidRPr="00CF1182">
        <w:t>.</w:t>
      </w:r>
    </w:p>
    <w:p w14:paraId="1F1942C0" w14:textId="55D4B294" w:rsidR="00CC27A0" w:rsidRPr="00DF36E1" w:rsidRDefault="00682055" w:rsidP="00A12013">
      <w:pPr>
        <w:pStyle w:val="Akapitzlist"/>
        <w:numPr>
          <w:ilvl w:val="0"/>
          <w:numId w:val="8"/>
        </w:numPr>
        <w:ind w:left="357" w:hanging="357"/>
        <w:contextualSpacing w:val="0"/>
        <w:jc w:val="both"/>
      </w:pPr>
      <w:r w:rsidRPr="00DF36E1">
        <w:t>Dofinansowanie na utworzone w ramach Programu miejsca opieki nieobsadzone</w:t>
      </w:r>
      <w:r w:rsidR="00CC27A0" w:rsidRPr="00DF36E1">
        <w:t xml:space="preserve"> </w:t>
      </w:r>
      <w:r w:rsidRPr="00DF36E1">
        <w:t xml:space="preserve">powyżej </w:t>
      </w:r>
      <w:r w:rsidR="00A91ED0" w:rsidRPr="00DF36E1">
        <w:t xml:space="preserve">na poziomie </w:t>
      </w:r>
      <w:r w:rsidRPr="00DF36E1">
        <w:t>minimalnego wymaganego progu 80%</w:t>
      </w:r>
      <w:r w:rsidR="00A91ED0" w:rsidRPr="00DF36E1">
        <w:t>,</w:t>
      </w:r>
      <w:r w:rsidRPr="00DF36E1">
        <w:t xml:space="preserve"> zgodnie z pkt. 4.3.4.1 Programu, będzie </w:t>
      </w:r>
      <w:r w:rsidR="00C231CA" w:rsidRPr="00DF36E1">
        <w:t>możliwe</w:t>
      </w:r>
      <w:r w:rsidRPr="00DF36E1">
        <w:t xml:space="preserve"> </w:t>
      </w:r>
      <w:r w:rsidR="00C231CA" w:rsidRPr="00DF36E1">
        <w:t>pod warunkiem, że</w:t>
      </w:r>
      <w:r w:rsidRPr="00DF36E1">
        <w:t>:</w:t>
      </w:r>
    </w:p>
    <w:p w14:paraId="5166E07F" w14:textId="3EF356E6" w:rsidR="00CC27A0" w:rsidRPr="00DF36E1" w:rsidRDefault="00682055" w:rsidP="00A12013">
      <w:pPr>
        <w:pStyle w:val="Akapitzlist"/>
        <w:numPr>
          <w:ilvl w:val="0"/>
          <w:numId w:val="9"/>
        </w:numPr>
        <w:contextualSpacing w:val="0"/>
        <w:jc w:val="both"/>
      </w:pPr>
      <w:r w:rsidRPr="00DF36E1">
        <w:t xml:space="preserve">podmiot zapewni </w:t>
      </w:r>
      <w:r w:rsidR="00C231CA" w:rsidRPr="00DF36E1">
        <w:t xml:space="preserve">i udowodni </w:t>
      </w:r>
      <w:r w:rsidRPr="00DF36E1">
        <w:t>dostępność usługi opiekuńczej poprzez gotowość do przyjęcia dzieci</w:t>
      </w:r>
      <w:r w:rsidR="00044403" w:rsidRPr="00DF36E1">
        <w:t xml:space="preserve"> oraz,</w:t>
      </w:r>
    </w:p>
    <w:p w14:paraId="454D2898" w14:textId="42CB1412" w:rsidR="002B2318" w:rsidRPr="00DF36E1" w:rsidRDefault="00682055" w:rsidP="00A12013">
      <w:pPr>
        <w:pStyle w:val="Akapitzlist"/>
        <w:numPr>
          <w:ilvl w:val="0"/>
          <w:numId w:val="9"/>
        </w:numPr>
        <w:contextualSpacing w:val="0"/>
        <w:jc w:val="both"/>
      </w:pPr>
      <w:r w:rsidRPr="00DF36E1">
        <w:t xml:space="preserve">spełnione zostaną pozostałe warunki kwalifikowalności </w:t>
      </w:r>
      <w:r w:rsidR="00C231CA" w:rsidRPr="00DF36E1">
        <w:t xml:space="preserve">wydatków </w:t>
      </w:r>
      <w:r w:rsidRPr="00DF36E1">
        <w:t>przewidziane w</w:t>
      </w:r>
      <w:r w:rsidR="00D55E9A">
        <w:t> </w:t>
      </w:r>
      <w:r w:rsidRPr="00DF36E1">
        <w:t>Programie dla okresu funkcjonowania.</w:t>
      </w:r>
    </w:p>
    <w:p w14:paraId="19907D2E" w14:textId="77777777" w:rsidR="001D093B" w:rsidRPr="00CF1182" w:rsidRDefault="001D093B" w:rsidP="00F51A4F">
      <w:pPr>
        <w:pStyle w:val="Nagwek1"/>
        <w:spacing w:afterLines="120" w:after="288"/>
      </w:pPr>
      <w:r w:rsidRPr="00CF1182">
        <w:t xml:space="preserve">§ </w:t>
      </w:r>
      <w:r w:rsidR="00566F3D" w:rsidRPr="00CF1182">
        <w:t>6</w:t>
      </w:r>
    </w:p>
    <w:p w14:paraId="571F0DC6" w14:textId="77777777" w:rsidR="007F261C" w:rsidRPr="00CF1182" w:rsidRDefault="002105E8" w:rsidP="00F51A4F">
      <w:pPr>
        <w:pStyle w:val="Nagwek1"/>
        <w:spacing w:afterLines="120" w:after="288"/>
      </w:pPr>
      <w:r w:rsidRPr="00CF1182">
        <w:t>[ZWROT ŚRODKÓW FINANSOWYCH]</w:t>
      </w:r>
    </w:p>
    <w:p w14:paraId="5D604A62" w14:textId="77777777" w:rsidR="002105E8" w:rsidRPr="00DF36E1" w:rsidRDefault="002105E8" w:rsidP="00A12013">
      <w:pPr>
        <w:pStyle w:val="Akapitzlist"/>
        <w:numPr>
          <w:ilvl w:val="0"/>
          <w:numId w:val="10"/>
        </w:numPr>
        <w:ind w:left="284" w:hanging="284"/>
        <w:contextualSpacing w:val="0"/>
        <w:jc w:val="both"/>
      </w:pPr>
      <w:bookmarkStart w:id="6" w:name="_Hlk124423346"/>
      <w:bookmarkStart w:id="7" w:name="_Hlk124692224"/>
      <w:r w:rsidRPr="00DF36E1">
        <w:t>W przypadku stwierdzenia na podstawie rozliczenia, że środki, o których mowa w § 1 ust. 1 wykorzystane zostały w części lub całości niezgodnie z przeznaczeniem albo pobrane zostały w nadmiernej wysokości, Wojewoda wzywa pisemnie ostatecznego odbiorcę wsparcia do zwrotu środków, określając wysokość i datę zwrotu środków. W przypadku braku zwrotu środków wraz z odsetkami we wskazanym terminie, Wojewoda określa, w</w:t>
      </w:r>
      <w:r w:rsidR="00D211BC" w:rsidRPr="00DF36E1">
        <w:t> </w:t>
      </w:r>
      <w:r w:rsidRPr="00DF36E1">
        <w:t xml:space="preserve">drodze decyzji, wysokość kwoty podlegającej zwrotowi. </w:t>
      </w:r>
    </w:p>
    <w:p w14:paraId="52126931" w14:textId="77777777" w:rsidR="002105E8" w:rsidRPr="00DF36E1" w:rsidRDefault="002105E8" w:rsidP="00A12013">
      <w:pPr>
        <w:pStyle w:val="Akapitzlist"/>
        <w:numPr>
          <w:ilvl w:val="0"/>
          <w:numId w:val="10"/>
        </w:numPr>
        <w:ind w:left="284" w:hanging="284"/>
        <w:contextualSpacing w:val="0"/>
        <w:jc w:val="both"/>
      </w:pPr>
      <w:r w:rsidRPr="00DF36E1">
        <w:t xml:space="preserve">Ostateczny odbiorca wsparcia dokonuje zwrotu niewykorzystanych środków, o których mowa w § 1 ust. 1, w terminie 14 dni od dnia zakończenia zadania określonego odpowiednio w § 2 ust. 1. </w:t>
      </w:r>
    </w:p>
    <w:bookmarkEnd w:id="6"/>
    <w:p w14:paraId="275A639B" w14:textId="77777777" w:rsidR="002105E8" w:rsidRPr="00DF36E1" w:rsidRDefault="002105E8" w:rsidP="00A12013">
      <w:pPr>
        <w:pStyle w:val="Akapitzlist"/>
        <w:numPr>
          <w:ilvl w:val="0"/>
          <w:numId w:val="10"/>
        </w:numPr>
        <w:ind w:left="284" w:hanging="284"/>
        <w:contextualSpacing w:val="0"/>
        <w:jc w:val="both"/>
      </w:pPr>
      <w:r w:rsidRPr="00DF36E1">
        <w:t>Od niewykorzystanej kwoty środków, o których mowa w § 1 ust. 1, zwróconej po terminie</w:t>
      </w:r>
      <w:bookmarkEnd w:id="7"/>
      <w:r w:rsidRPr="00DF36E1">
        <w:t xml:space="preserve">, o którym mowa w ust. 2, naliczane są odsetki w wysokości określonej jak dla zaległości podatkowych, począwszy od dnia następującego po dniu, w którym upłynął termin zwrotu środków. </w:t>
      </w:r>
    </w:p>
    <w:p w14:paraId="51ABECE0" w14:textId="77777777" w:rsidR="002105E8" w:rsidRPr="00DF36E1" w:rsidRDefault="002105E8" w:rsidP="00A12013">
      <w:pPr>
        <w:pStyle w:val="Akapitzlist"/>
        <w:numPr>
          <w:ilvl w:val="0"/>
          <w:numId w:val="10"/>
        </w:numPr>
        <w:ind w:left="284" w:hanging="284"/>
        <w:contextualSpacing w:val="0"/>
        <w:jc w:val="both"/>
      </w:pPr>
      <w:r w:rsidRPr="00DF36E1">
        <w:lastRenderedPageBreak/>
        <w:t xml:space="preserve">Jeżeli w związku z realizacją zadania, w szczególności na podstawie </w:t>
      </w:r>
      <w:r w:rsidR="00B73429" w:rsidRPr="00DF36E1">
        <w:t>w</w:t>
      </w:r>
      <w:r w:rsidRPr="00DF36E1">
        <w:t>niosku o</w:t>
      </w:r>
      <w:r w:rsidR="00D211BC" w:rsidRPr="00DF36E1">
        <w:t> </w:t>
      </w:r>
      <w:r w:rsidR="00B73429" w:rsidRPr="00DF36E1">
        <w:t>uruchomienie środków</w:t>
      </w:r>
      <w:r w:rsidRPr="00DF36E1">
        <w:t>, monitoringu, sprawozdania z realizacji zadania, czynności kontrolnych, zostanie stwierdzone, że ostateczny odbiorca wsparcia:</w:t>
      </w:r>
    </w:p>
    <w:p w14:paraId="4BAB36B9" w14:textId="77777777" w:rsidR="002105E8" w:rsidRPr="00DF36E1" w:rsidRDefault="002105E8" w:rsidP="00A12013">
      <w:pPr>
        <w:pStyle w:val="Akapitzlist"/>
        <w:numPr>
          <w:ilvl w:val="0"/>
          <w:numId w:val="11"/>
        </w:numPr>
        <w:contextualSpacing w:val="0"/>
        <w:jc w:val="both"/>
      </w:pPr>
      <w:r w:rsidRPr="00DF36E1">
        <w:t xml:space="preserve">wykorzystał całość lub część środków niezgodnie z przeznaczeniem lub postanowieniami </w:t>
      </w:r>
      <w:r w:rsidR="0076591D" w:rsidRPr="00DF36E1">
        <w:t>Umowy</w:t>
      </w:r>
      <w:r w:rsidRPr="00DF36E1">
        <w:t xml:space="preserve"> albo </w:t>
      </w:r>
    </w:p>
    <w:p w14:paraId="025F3FE3" w14:textId="77777777" w:rsidR="002105E8" w:rsidRPr="00DF36E1" w:rsidRDefault="002105E8" w:rsidP="00A12013">
      <w:pPr>
        <w:pStyle w:val="Akapitzlist"/>
        <w:numPr>
          <w:ilvl w:val="0"/>
          <w:numId w:val="11"/>
        </w:numPr>
        <w:contextualSpacing w:val="0"/>
        <w:jc w:val="both"/>
      </w:pPr>
      <w:r w:rsidRPr="00DF36E1">
        <w:t xml:space="preserve">pobrał całość lub część tych środków w sposób nienależny lub w nadmiernej wysokości albo </w:t>
      </w:r>
    </w:p>
    <w:p w14:paraId="1B22916D" w14:textId="6556DBF0" w:rsidR="00410122" w:rsidRPr="00DF36E1" w:rsidRDefault="002105E8" w:rsidP="00A12013">
      <w:pPr>
        <w:pStyle w:val="Akapitzlist"/>
        <w:numPr>
          <w:ilvl w:val="0"/>
          <w:numId w:val="11"/>
        </w:numPr>
        <w:contextualSpacing w:val="0"/>
        <w:jc w:val="both"/>
      </w:pPr>
      <w:r w:rsidRPr="00DF36E1">
        <w:t>nie dokonał zwrotu środków, o którym mowa w ust.</w:t>
      </w:r>
      <w:r w:rsidR="00324200" w:rsidRPr="00DF36E1">
        <w:t xml:space="preserve"> </w:t>
      </w:r>
      <w:r w:rsidRPr="00DF36E1">
        <w:t>1, 2</w:t>
      </w:r>
      <w:r w:rsidR="00324200" w:rsidRPr="00DF36E1">
        <w:t xml:space="preserve"> i</w:t>
      </w:r>
      <w:r w:rsidRPr="00DF36E1">
        <w:t xml:space="preserve"> </w:t>
      </w:r>
      <w:r w:rsidR="00DF36E1">
        <w:t>3</w:t>
      </w:r>
      <w:r w:rsidRPr="00DF36E1">
        <w:t xml:space="preserve">, </w:t>
      </w:r>
    </w:p>
    <w:p w14:paraId="48D4ABB5" w14:textId="37EDC45C" w:rsidR="00651788" w:rsidRPr="00DF36E1" w:rsidRDefault="00651788" w:rsidP="00F51A4F">
      <w:pPr>
        <w:pStyle w:val="Akapitzlist"/>
        <w:ind w:left="284" w:firstLine="0"/>
        <w:contextualSpacing w:val="0"/>
        <w:jc w:val="both"/>
      </w:pPr>
      <w:r w:rsidRPr="00DF36E1">
        <w:t>środki podlegają zwrotowi w terminie i według zasad określonych w art. 168, art. 169 oraz art. 207 ustawy o finansach publicznych</w:t>
      </w:r>
    </w:p>
    <w:p w14:paraId="23987DE3" w14:textId="5E1F0935" w:rsidR="00CC27A0" w:rsidRPr="00DF36E1" w:rsidRDefault="00CC27A0" w:rsidP="00A12013">
      <w:pPr>
        <w:pStyle w:val="Akapitzlist"/>
        <w:numPr>
          <w:ilvl w:val="0"/>
          <w:numId w:val="10"/>
        </w:numPr>
        <w:ind w:left="284" w:hanging="284"/>
        <w:contextualSpacing w:val="0"/>
        <w:jc w:val="both"/>
      </w:pPr>
      <w:bookmarkStart w:id="8" w:name="_Hlk132873684"/>
      <w:r w:rsidRPr="00DF36E1">
        <w:t>Środki dofinansowania podlegają zwrotowi w</w:t>
      </w:r>
      <w:r w:rsidR="00410122" w:rsidRPr="00DF36E1">
        <w:t xml:space="preserve"> przypadku</w:t>
      </w:r>
      <w:r w:rsidRPr="00DF36E1">
        <w:t>:</w:t>
      </w:r>
    </w:p>
    <w:p w14:paraId="756CBCEA" w14:textId="0058BBEC" w:rsidR="00CC27A0" w:rsidRPr="00DF36E1" w:rsidRDefault="00CC27A0" w:rsidP="00A12013">
      <w:pPr>
        <w:pStyle w:val="Akapitzlist"/>
        <w:numPr>
          <w:ilvl w:val="0"/>
          <w:numId w:val="12"/>
        </w:numPr>
        <w:contextualSpacing w:val="0"/>
        <w:jc w:val="both"/>
      </w:pPr>
      <w:r w:rsidRPr="00DF36E1">
        <w:t xml:space="preserve">niespełnienia warunków </w:t>
      </w:r>
      <w:r w:rsidR="00AF7BFA">
        <w:t>U</w:t>
      </w:r>
      <w:r w:rsidRPr="00DF36E1">
        <w:t xml:space="preserve">mowy określonych </w:t>
      </w:r>
      <w:r w:rsidR="00410122" w:rsidRPr="00DF36E1">
        <w:t xml:space="preserve">w § </w:t>
      </w:r>
      <w:r w:rsidR="00651788" w:rsidRPr="00DF36E1">
        <w:t>2</w:t>
      </w:r>
      <w:r w:rsidR="00410122" w:rsidRPr="00DF36E1">
        <w:t xml:space="preserve"> ust. </w:t>
      </w:r>
      <w:r w:rsidR="00651788" w:rsidRPr="00DF36E1">
        <w:t>6 i 7</w:t>
      </w:r>
      <w:r w:rsidR="00410122" w:rsidRPr="00DF36E1">
        <w:t xml:space="preserve"> środki na tworzenie i funkcjonowanie miejsc opieki będą podlegały zwrotowi proporcjonalnie do niewykonania wskaźnika, chyba że realizacja wskaźnika zajętych miejsc opieki, na niższym poziomie będzie wynikała z wystąpienia siły wyższej, zgodnie z pkt. 4.3.2. oraz 4.3.3. Programu</w:t>
      </w:r>
      <w:r w:rsidRPr="00DF36E1">
        <w:t xml:space="preserve">; </w:t>
      </w:r>
    </w:p>
    <w:p w14:paraId="3DE0A6F2" w14:textId="77777777" w:rsidR="00CC27A0" w:rsidRPr="00DF36E1" w:rsidRDefault="00324200" w:rsidP="00A12013">
      <w:pPr>
        <w:pStyle w:val="Akapitzlist"/>
        <w:numPr>
          <w:ilvl w:val="0"/>
          <w:numId w:val="12"/>
        </w:numPr>
        <w:contextualSpacing w:val="0"/>
        <w:jc w:val="both"/>
      </w:pPr>
      <w:r w:rsidRPr="00DF36E1">
        <w:t>rozwiązania Umowy</w:t>
      </w:r>
      <w:r w:rsidR="00CC27A0" w:rsidRPr="00DF36E1">
        <w:t>;</w:t>
      </w:r>
    </w:p>
    <w:p w14:paraId="70C55F3F" w14:textId="322AE6EE" w:rsidR="00324200" w:rsidRPr="00DF36E1" w:rsidRDefault="00CC27A0" w:rsidP="00A12013">
      <w:pPr>
        <w:pStyle w:val="Akapitzlist"/>
        <w:numPr>
          <w:ilvl w:val="0"/>
          <w:numId w:val="10"/>
        </w:numPr>
        <w:ind w:left="284" w:hanging="284"/>
        <w:contextualSpacing w:val="0"/>
        <w:jc w:val="both"/>
      </w:pPr>
      <w:r w:rsidRPr="00DF36E1">
        <w:t>B</w:t>
      </w:r>
      <w:r w:rsidR="00324200" w:rsidRPr="00DF36E1">
        <w:t xml:space="preserve">rak wykonania przez </w:t>
      </w:r>
      <w:proofErr w:type="spellStart"/>
      <w:r w:rsidR="00324200" w:rsidRPr="00DF36E1">
        <w:t>oow</w:t>
      </w:r>
      <w:proofErr w:type="spellEnd"/>
      <w:r w:rsidR="00324200" w:rsidRPr="00DF36E1">
        <w:t xml:space="preserve"> wniosków i zaleceń na podstawie § 7, może oznaczać konieczność dokonania zwrotu środków dofinansowania w związku z art. 150 ustawy</w:t>
      </w:r>
      <w:r w:rsidR="00425A03" w:rsidRPr="00DF36E1">
        <w:t xml:space="preserve"> o</w:t>
      </w:r>
      <w:r w:rsidR="00D211BC" w:rsidRPr="00DF36E1">
        <w:t> </w:t>
      </w:r>
      <w:r w:rsidR="00425A03" w:rsidRPr="00DF36E1">
        <w:t>finansach publicznych</w:t>
      </w:r>
      <w:r w:rsidR="00324200" w:rsidRPr="00DF36E1">
        <w:t>, i/lub wstrzymanie/nieprzekazanie przyznanych środków w</w:t>
      </w:r>
      <w:r w:rsidR="00D211BC" w:rsidRPr="00DF36E1">
        <w:t> </w:t>
      </w:r>
      <w:r w:rsidR="00324200" w:rsidRPr="00DF36E1">
        <w:t>wysokości wynikającej z Umowy.</w:t>
      </w:r>
    </w:p>
    <w:p w14:paraId="68F2B54B" w14:textId="77777777" w:rsidR="002105E8" w:rsidRPr="00DF36E1" w:rsidRDefault="002105E8" w:rsidP="00A12013">
      <w:pPr>
        <w:pStyle w:val="Akapitzlist"/>
        <w:numPr>
          <w:ilvl w:val="0"/>
          <w:numId w:val="10"/>
        </w:numPr>
        <w:ind w:left="284" w:hanging="284"/>
        <w:contextualSpacing w:val="0"/>
        <w:jc w:val="both"/>
      </w:pPr>
      <w:r w:rsidRPr="00DF36E1">
        <w:t>Ostateczny odbiorca wsparcia dokonuje zwrotu środków:</w:t>
      </w:r>
    </w:p>
    <w:p w14:paraId="4221DCF5" w14:textId="77777777" w:rsidR="002105E8" w:rsidRPr="00DF36E1" w:rsidRDefault="002105E8" w:rsidP="00A12013">
      <w:pPr>
        <w:pStyle w:val="Akapitzlist"/>
        <w:numPr>
          <w:ilvl w:val="0"/>
          <w:numId w:val="13"/>
        </w:numPr>
        <w:contextualSpacing w:val="0"/>
        <w:jc w:val="both"/>
      </w:pPr>
      <w:r w:rsidRPr="00DF36E1">
        <w:t>należności głównej - w zakresie środków BSE, na rachunek bankowy Ministerstwa Finansów – o numerze: 17 1130 0007 0020 0660 2620 0016,</w:t>
      </w:r>
    </w:p>
    <w:p w14:paraId="28266D42" w14:textId="77777777" w:rsidR="002105E8" w:rsidRPr="00DF36E1" w:rsidRDefault="002105E8" w:rsidP="00A12013">
      <w:pPr>
        <w:pStyle w:val="Akapitzlist"/>
        <w:numPr>
          <w:ilvl w:val="0"/>
          <w:numId w:val="13"/>
        </w:numPr>
        <w:contextualSpacing w:val="0"/>
        <w:jc w:val="both"/>
      </w:pPr>
      <w:r w:rsidRPr="00DF36E1">
        <w:t>należności głównej  - w zakresie środków BP, na rachunek bankowy Wojewody – o numerze: 98 1010 1469 0005 8913 9130 0000,</w:t>
      </w:r>
    </w:p>
    <w:p w14:paraId="653A570A" w14:textId="03CDD507" w:rsidR="002105E8" w:rsidRPr="00DF36E1" w:rsidRDefault="002105E8" w:rsidP="00A12013">
      <w:pPr>
        <w:pStyle w:val="Akapitzlist"/>
        <w:numPr>
          <w:ilvl w:val="0"/>
          <w:numId w:val="13"/>
        </w:numPr>
        <w:contextualSpacing w:val="0"/>
        <w:jc w:val="both"/>
      </w:pPr>
      <w:r w:rsidRPr="00DF36E1">
        <w:t>w przypadku środków innych, niż określone w pkt 1 i 2 (np. odsetki od nieterminowej wpłaty należności głównej - w zakresie środków BSE i BP, opłata prolongacyjna, kary umowne, inne odsetki) na rachunek bankowy Wojewody – o</w:t>
      </w:r>
      <w:r w:rsidR="00D55E9A">
        <w:t> </w:t>
      </w:r>
      <w:r w:rsidRPr="00DF36E1">
        <w:t>numerze: 17 1010 1469 0005 8922 3100 0000,</w:t>
      </w:r>
    </w:p>
    <w:p w14:paraId="0A2A0137" w14:textId="77777777" w:rsidR="002105E8" w:rsidRPr="00DF36E1" w:rsidRDefault="002105E8" w:rsidP="00F51A4F">
      <w:pPr>
        <w:pStyle w:val="Akapitzlist"/>
        <w:ind w:left="284" w:firstLine="0"/>
        <w:contextualSpacing w:val="0"/>
        <w:jc w:val="both"/>
      </w:pPr>
      <w:r w:rsidRPr="00DF36E1">
        <w:t>z zastrzeżeniem, iż błędnie wpłacone środki mogą zostać nie ujęte na poczet wymaganego zwrotu.</w:t>
      </w:r>
    </w:p>
    <w:p w14:paraId="087D41A6" w14:textId="3A22FC67" w:rsidR="007B4BA4" w:rsidRPr="00DF36E1" w:rsidRDefault="002105E8" w:rsidP="00A12013">
      <w:pPr>
        <w:pStyle w:val="Akapitzlist"/>
        <w:numPr>
          <w:ilvl w:val="0"/>
          <w:numId w:val="10"/>
        </w:numPr>
        <w:ind w:left="284" w:hanging="284"/>
        <w:contextualSpacing w:val="0"/>
        <w:jc w:val="both"/>
      </w:pPr>
      <w:r w:rsidRPr="00DF36E1">
        <w:t xml:space="preserve">W tytule przelewu środków, o których mowa w ust. </w:t>
      </w:r>
      <w:r w:rsidR="00651788" w:rsidRPr="00DF36E1">
        <w:t>7</w:t>
      </w:r>
      <w:r w:rsidRPr="00DF36E1">
        <w:t>, należy podać:</w:t>
      </w:r>
    </w:p>
    <w:p w14:paraId="484C264A" w14:textId="54F687A3" w:rsidR="002105E8" w:rsidRPr="00DF36E1" w:rsidRDefault="002105E8" w:rsidP="00A12013">
      <w:pPr>
        <w:pStyle w:val="Akapitzlist"/>
        <w:numPr>
          <w:ilvl w:val="0"/>
          <w:numId w:val="14"/>
        </w:numPr>
        <w:contextualSpacing w:val="0"/>
        <w:jc w:val="both"/>
      </w:pPr>
      <w:r w:rsidRPr="00DF36E1">
        <w:lastRenderedPageBreak/>
        <w:t>projekt nr FERS.02.01-IP.06.-0001/23,</w:t>
      </w:r>
    </w:p>
    <w:p w14:paraId="2C65CC6F" w14:textId="77777777" w:rsidR="002105E8" w:rsidRPr="00DF36E1" w:rsidRDefault="002105E8" w:rsidP="00A12013">
      <w:pPr>
        <w:pStyle w:val="Akapitzlist"/>
        <w:numPr>
          <w:ilvl w:val="0"/>
          <w:numId w:val="14"/>
        </w:numPr>
        <w:contextualSpacing w:val="0"/>
        <w:jc w:val="both"/>
      </w:pPr>
      <w:r w:rsidRPr="00DF36E1">
        <w:t>numer zlecenia płatności (który znajduje się w tytule przelewu otrzymanego z Banku Gospodarstwa Krajowego, dalej „BGK”) lub kwotę i datę płatności otrzymanej z BGK, której dotyczy zwrot (w przypadku przelewu na rachunek bankowy Ministerstwa Finansów),</w:t>
      </w:r>
    </w:p>
    <w:p w14:paraId="58609936" w14:textId="77777777" w:rsidR="002105E8" w:rsidRPr="00DF36E1" w:rsidRDefault="002105E8" w:rsidP="00A12013">
      <w:pPr>
        <w:pStyle w:val="Akapitzlist"/>
        <w:numPr>
          <w:ilvl w:val="0"/>
          <w:numId w:val="14"/>
        </w:numPr>
        <w:contextualSpacing w:val="0"/>
        <w:jc w:val="both"/>
      </w:pPr>
      <w:r w:rsidRPr="00DF36E1">
        <w:t>informację czy wpłata stanowi: należność główną, odsetki, inne (przychody, kary umowne, itp.),</w:t>
      </w:r>
    </w:p>
    <w:p w14:paraId="0CE2931F" w14:textId="77777777" w:rsidR="002105E8" w:rsidRPr="00DF36E1" w:rsidRDefault="002105E8" w:rsidP="00A12013">
      <w:pPr>
        <w:pStyle w:val="Akapitzlist"/>
        <w:numPr>
          <w:ilvl w:val="0"/>
          <w:numId w:val="14"/>
        </w:numPr>
        <w:contextualSpacing w:val="0"/>
        <w:jc w:val="both"/>
      </w:pPr>
      <w:r w:rsidRPr="00DF36E1">
        <w:t>klasyfikację budżetową zwracanej kwoty (rozdział, paragraf),</w:t>
      </w:r>
    </w:p>
    <w:p w14:paraId="6B32D251" w14:textId="77777777" w:rsidR="002105E8" w:rsidRPr="00DF36E1" w:rsidRDefault="002105E8" w:rsidP="00A12013">
      <w:pPr>
        <w:pStyle w:val="Akapitzlist"/>
        <w:numPr>
          <w:ilvl w:val="0"/>
          <w:numId w:val="14"/>
        </w:numPr>
        <w:contextualSpacing w:val="0"/>
        <w:jc w:val="both"/>
      </w:pPr>
      <w:r w:rsidRPr="00DF36E1">
        <w:t xml:space="preserve">numer </w:t>
      </w:r>
      <w:r w:rsidR="0076591D" w:rsidRPr="00DF36E1">
        <w:t>Umowy</w:t>
      </w:r>
      <w:r w:rsidRPr="00DF36E1">
        <w:t xml:space="preserve"> (w przypadku przelewu na rachunek bankowy Wojewody).</w:t>
      </w:r>
    </w:p>
    <w:bookmarkEnd w:id="8"/>
    <w:p w14:paraId="17BB6743" w14:textId="77777777" w:rsidR="002D676B" w:rsidRPr="00CF1182" w:rsidRDefault="002D676B" w:rsidP="00F51A4F">
      <w:pPr>
        <w:pStyle w:val="Nagwek1"/>
        <w:spacing w:afterLines="120" w:after="288"/>
      </w:pPr>
      <w:r w:rsidRPr="00CF1182">
        <w:t xml:space="preserve">§ </w:t>
      </w:r>
      <w:r w:rsidR="00566F3D" w:rsidRPr="00CF1182">
        <w:t>7</w:t>
      </w:r>
    </w:p>
    <w:p w14:paraId="3AC83141" w14:textId="2945E454" w:rsidR="00912A86" w:rsidRPr="00CF1182" w:rsidRDefault="00F5239E" w:rsidP="00F51A4F">
      <w:pPr>
        <w:spacing w:afterLines="120" w:after="288"/>
        <w:ind w:left="360" w:hanging="360"/>
        <w:jc w:val="center"/>
        <w:rPr>
          <w:b/>
        </w:rPr>
      </w:pPr>
      <w:r w:rsidRPr="00CF1182">
        <w:t>[</w:t>
      </w:r>
      <w:r w:rsidR="00912A86" w:rsidRPr="00CF1182">
        <w:rPr>
          <w:b/>
        </w:rPr>
        <w:t>KONTROLA I MONITORING REALIZACJI ZADANIA]</w:t>
      </w:r>
    </w:p>
    <w:p w14:paraId="2D166B6C" w14:textId="77777777" w:rsidR="00912A86" w:rsidRPr="00DF36E1" w:rsidRDefault="00912A86" w:rsidP="00A12013">
      <w:pPr>
        <w:pStyle w:val="Akapitzlist"/>
        <w:numPr>
          <w:ilvl w:val="0"/>
          <w:numId w:val="15"/>
        </w:numPr>
        <w:ind w:left="284" w:hanging="284"/>
        <w:contextualSpacing w:val="0"/>
        <w:jc w:val="both"/>
      </w:pPr>
      <w:r w:rsidRPr="00DF36E1">
        <w:t xml:space="preserve">Ostateczny odbiorca wsparcia zobowiązuje się poddać kontroli dokonywanej przez uprawnione podmioty, w szczególności Wojewodę oraz podmiot uprawniony do dokonywania kontroli środków, o których mowa w § 1 ust. 1, w zakresie prawidłowości realizacji zadania, w tym w szczególności kontroli dokumentacji potwierdzającej utworzenie nowych miejsc opieki w instytucji opieki i kontroli poziomu obsadzenia tych miejsc opieki. </w:t>
      </w:r>
    </w:p>
    <w:p w14:paraId="5023DBC9" w14:textId="77777777" w:rsidR="00912A86" w:rsidRPr="00DF36E1" w:rsidRDefault="00912A86" w:rsidP="00A12013">
      <w:pPr>
        <w:pStyle w:val="Akapitzlist"/>
        <w:numPr>
          <w:ilvl w:val="0"/>
          <w:numId w:val="15"/>
        </w:numPr>
        <w:ind w:left="284" w:hanging="284"/>
        <w:contextualSpacing w:val="0"/>
        <w:jc w:val="both"/>
      </w:pPr>
      <w:bookmarkStart w:id="9" w:name="_Hlk124423008"/>
      <w:r w:rsidRPr="00DF36E1">
        <w:t>Kontrola może być przeprowadzona w toku realizacji zadania oraz po jego zakończeniu, w miejscu realizacji zadania (w siedzibie ostatecznego odbiorcy wsparcia oraz w instytucji opieki) lub w oparciu o dokumenty i inne nośniki informacji z realizacji zadania, w miejscu wskazanym przez podmiot dokonujący kontroli</w:t>
      </w:r>
      <w:bookmarkEnd w:id="9"/>
      <w:r w:rsidRPr="00DF36E1">
        <w:t>.</w:t>
      </w:r>
    </w:p>
    <w:p w14:paraId="0AB387CA" w14:textId="77777777" w:rsidR="00912A86" w:rsidRPr="00DF36E1" w:rsidRDefault="00912A86" w:rsidP="00A12013">
      <w:pPr>
        <w:pStyle w:val="Akapitzlist"/>
        <w:numPr>
          <w:ilvl w:val="0"/>
          <w:numId w:val="15"/>
        </w:numPr>
        <w:ind w:left="284" w:hanging="284"/>
        <w:contextualSpacing w:val="0"/>
        <w:jc w:val="both"/>
      </w:pPr>
      <w:r w:rsidRPr="00DF36E1">
        <w:t xml:space="preserve">Ostateczny odbiorca wsparcia zapewnia uprawnionym podmiotom prawo wglądu we wszystkie dokumenty i inne nośniki informacji, które mają lub mogą mieć znaczenie dla oceny prawidłowości wykonania zadania lub wykorzystania środków, o których mowa w § 1 ust. 1 oraz udzielać uprawnionym podmiotom ustnie lub pisemnie informacji dotyczących zadania. </w:t>
      </w:r>
    </w:p>
    <w:p w14:paraId="246CF4BA" w14:textId="77777777" w:rsidR="00912A86" w:rsidRPr="00DF36E1" w:rsidRDefault="00912A86" w:rsidP="00A12013">
      <w:pPr>
        <w:pStyle w:val="Akapitzlist"/>
        <w:numPr>
          <w:ilvl w:val="0"/>
          <w:numId w:val="15"/>
        </w:numPr>
        <w:ind w:left="284" w:hanging="284"/>
        <w:contextualSpacing w:val="0"/>
        <w:jc w:val="both"/>
      </w:pPr>
      <w:r w:rsidRPr="00DF36E1">
        <w:t>Ostateczny odbiorca wsparcia jest zobowiązany do posiadania oraz okazywania podczas kontroli oryginałów dokumentów i innych nośników informacji potwierdzających prawidłowość realizacji zadania, na które zostały przyznane środki, o których mowa w § 1 ust. 1, w tym dokumentów świadczących o wykorzystaniu tych środków zgodnie z przeznaczeniem i celem, na który zostały przyznane oraz udzielić wyjaśnień i informacji, w terminie określonym przez kontrolującego.</w:t>
      </w:r>
    </w:p>
    <w:p w14:paraId="02F53AB9" w14:textId="0790BEBD" w:rsidR="00912A86" w:rsidRPr="00DF36E1" w:rsidRDefault="00912A86" w:rsidP="00A12013">
      <w:pPr>
        <w:pStyle w:val="Akapitzlist"/>
        <w:numPr>
          <w:ilvl w:val="0"/>
          <w:numId w:val="15"/>
        </w:numPr>
        <w:ind w:left="284" w:hanging="284"/>
        <w:contextualSpacing w:val="0"/>
        <w:jc w:val="both"/>
      </w:pPr>
      <w:r w:rsidRPr="00DF36E1">
        <w:t>Kontrola Wojewody będzie prowadzona na zasadach i w trybie określonym w ustawie z dnia 15 lipca 2011 r. o kontroli w administracji rządowej (Dz. U. z 2020 r. poz. 224).</w:t>
      </w:r>
    </w:p>
    <w:p w14:paraId="14DA72B2" w14:textId="77777777" w:rsidR="00912A86" w:rsidRPr="00DF36E1" w:rsidRDefault="00912A86" w:rsidP="00A12013">
      <w:pPr>
        <w:pStyle w:val="Akapitzlist"/>
        <w:numPr>
          <w:ilvl w:val="0"/>
          <w:numId w:val="15"/>
        </w:numPr>
        <w:ind w:left="284" w:hanging="284"/>
        <w:contextualSpacing w:val="0"/>
        <w:jc w:val="both"/>
      </w:pPr>
      <w:r w:rsidRPr="00DF36E1">
        <w:t xml:space="preserve">Ostateczny odbiorca wsparcia zobowiązuje się niezwłocznie poinformować Wojewodę o każdej kontroli prowadzonej przez inne, niż Wojewoda uprawnione podmioty. </w:t>
      </w:r>
    </w:p>
    <w:p w14:paraId="1B6EE5F1" w14:textId="77777777" w:rsidR="00912A86" w:rsidRPr="00DF36E1" w:rsidRDefault="00912A86" w:rsidP="00A12013">
      <w:pPr>
        <w:pStyle w:val="Akapitzlist"/>
        <w:numPr>
          <w:ilvl w:val="0"/>
          <w:numId w:val="15"/>
        </w:numPr>
        <w:ind w:left="284" w:hanging="284"/>
        <w:contextualSpacing w:val="0"/>
        <w:jc w:val="both"/>
      </w:pPr>
      <w:r w:rsidRPr="00DF36E1">
        <w:lastRenderedPageBreak/>
        <w:t xml:space="preserve">W uzasadnionych przypadkach, w wyniku kontroli, są wydawane zalecenia pokontrolne, a ostateczny odbiorca wsparcia jest zobowiązany do podjęcia działań naprawczych, w określonym terminie. </w:t>
      </w:r>
    </w:p>
    <w:p w14:paraId="08781FC7" w14:textId="77777777" w:rsidR="00912A86" w:rsidRPr="00DF36E1" w:rsidRDefault="00912A86" w:rsidP="00A12013">
      <w:pPr>
        <w:pStyle w:val="Akapitzlist"/>
        <w:numPr>
          <w:ilvl w:val="0"/>
          <w:numId w:val="15"/>
        </w:numPr>
        <w:ind w:left="284" w:hanging="284"/>
        <w:contextualSpacing w:val="0"/>
        <w:jc w:val="both"/>
      </w:pPr>
      <w:r w:rsidRPr="00DF36E1">
        <w:t>Ostateczny odbiorca wsparcia zobowiązuje się poddać wizycie monitoringowej dokonywanej przez Instytucję Pośredniczącą, zgodnie z pkt 8.2.23. Programu.</w:t>
      </w:r>
    </w:p>
    <w:p w14:paraId="78A200A9" w14:textId="0367C4E0" w:rsidR="00082362" w:rsidRPr="00CF1182" w:rsidRDefault="00082362" w:rsidP="00F51A4F">
      <w:pPr>
        <w:pStyle w:val="Nagwek1"/>
        <w:spacing w:afterLines="120" w:after="288"/>
      </w:pPr>
      <w:r w:rsidRPr="00CF1182">
        <w:t>§ 8</w:t>
      </w:r>
    </w:p>
    <w:p w14:paraId="7A0059BD" w14:textId="77777777" w:rsidR="00082362" w:rsidRPr="00CF1182" w:rsidRDefault="00082362" w:rsidP="00F51A4F">
      <w:pPr>
        <w:pStyle w:val="Nagwek1"/>
        <w:spacing w:afterLines="120" w:after="288"/>
      </w:pPr>
      <w:bookmarkStart w:id="10" w:name="_Hlk161397450"/>
      <w:r w:rsidRPr="00CF1182">
        <w:t>[ROZLICZENIE WSPARCIA]</w:t>
      </w:r>
    </w:p>
    <w:bookmarkEnd w:id="10"/>
    <w:p w14:paraId="6100B570" w14:textId="77777777" w:rsidR="005458A0" w:rsidRPr="00DF36E1" w:rsidRDefault="005458A0" w:rsidP="00A12013">
      <w:pPr>
        <w:pStyle w:val="Akapitzlist"/>
        <w:numPr>
          <w:ilvl w:val="0"/>
          <w:numId w:val="16"/>
        </w:numPr>
        <w:ind w:left="284" w:hanging="284"/>
        <w:contextualSpacing w:val="0"/>
        <w:jc w:val="both"/>
      </w:pPr>
      <w:r w:rsidRPr="00DF36E1">
        <w:t xml:space="preserve">Wojewoda na podstawie aktualizacji danych określonych w § 5 ust. </w:t>
      </w:r>
      <w:r w:rsidR="0042276B" w:rsidRPr="00DF36E1">
        <w:t>8</w:t>
      </w:r>
      <w:r w:rsidRPr="00CF1182">
        <w:t xml:space="preserve"> dokonuje </w:t>
      </w:r>
      <w:r w:rsidR="00DB6D95" w:rsidRPr="00DF36E1">
        <w:t>weryfikacji</w:t>
      </w:r>
      <w:r w:rsidRPr="00DF36E1">
        <w:t xml:space="preserve"> obsadzenia miejsc opieki określonych w § 1 ust. 1.</w:t>
      </w:r>
      <w:r w:rsidRPr="00CF1182">
        <w:t xml:space="preserve">  </w:t>
      </w:r>
    </w:p>
    <w:p w14:paraId="18647E15" w14:textId="78A73705" w:rsidR="00EC501A" w:rsidRPr="00DF36E1" w:rsidRDefault="007F7811" w:rsidP="00A12013">
      <w:pPr>
        <w:pStyle w:val="Akapitzlist"/>
        <w:numPr>
          <w:ilvl w:val="0"/>
          <w:numId w:val="16"/>
        </w:numPr>
        <w:ind w:left="284" w:hanging="284"/>
        <w:contextualSpacing w:val="0"/>
        <w:jc w:val="both"/>
      </w:pPr>
      <w:proofErr w:type="spellStart"/>
      <w:r w:rsidRPr="00DF36E1">
        <w:t>Oow</w:t>
      </w:r>
      <w:proofErr w:type="spellEnd"/>
      <w:r w:rsidRPr="00DF36E1">
        <w:t xml:space="preserve"> zobowiązany jest - niezwłocznie po 12-miesięcznym pierwszym okresie realizacji zadania wskazanego w § 1 ust. </w:t>
      </w:r>
      <w:r w:rsidR="00911D8B" w:rsidRPr="00DF36E1">
        <w:t>1</w:t>
      </w:r>
      <w:r w:rsidR="00651788" w:rsidRPr="00DF36E1">
        <w:t>1 pkt 1</w:t>
      </w:r>
      <w:r w:rsidRPr="00DF36E1">
        <w:t xml:space="preserve"> </w:t>
      </w:r>
      <w:r w:rsidR="00AF7BFA">
        <w:t>U</w:t>
      </w:r>
      <w:r w:rsidRPr="00DF36E1">
        <w:t>mowy, jednak nie później niż w terminie 30 dni od zakończenia pierwszego 12 miesięcznego okresu funkcjonowania do sporządzenia oraz złożenia sprawozdania z realizacji zadania, według wzoru stanowiącego załącznik nr 4 do</w:t>
      </w:r>
      <w:r w:rsidR="00D211BC" w:rsidRPr="00DF36E1">
        <w:t> </w:t>
      </w:r>
      <w:r w:rsidRPr="00DF36E1">
        <w:t>Umowy.</w:t>
      </w:r>
    </w:p>
    <w:p w14:paraId="6245BB20" w14:textId="5C509BF6" w:rsidR="00B63A1A" w:rsidRPr="00DF36E1" w:rsidRDefault="007F7811" w:rsidP="00A12013">
      <w:pPr>
        <w:pStyle w:val="Akapitzlist"/>
        <w:numPr>
          <w:ilvl w:val="0"/>
          <w:numId w:val="16"/>
        </w:numPr>
        <w:ind w:left="284" w:hanging="284"/>
        <w:contextualSpacing w:val="0"/>
        <w:jc w:val="both"/>
      </w:pPr>
      <w:proofErr w:type="spellStart"/>
      <w:r w:rsidRPr="00DF36E1">
        <w:t>Oow</w:t>
      </w:r>
      <w:proofErr w:type="spellEnd"/>
      <w:r w:rsidRPr="00DF36E1">
        <w:t xml:space="preserve"> zobowiązany jest także - niezwłocznie po 24</w:t>
      </w:r>
      <w:r w:rsidR="0074753B" w:rsidRPr="00DF36E1">
        <w:t xml:space="preserve"> </w:t>
      </w:r>
      <w:r w:rsidRPr="00DF36E1">
        <w:t>-</w:t>
      </w:r>
      <w:r w:rsidR="0074753B" w:rsidRPr="00DF36E1">
        <w:t xml:space="preserve"> </w:t>
      </w:r>
      <w:r w:rsidRPr="00DF36E1">
        <w:t xml:space="preserve">miesięcznym drugim okresie realizacji zadania wskazanego w § 1 ust. </w:t>
      </w:r>
      <w:r w:rsidR="00651788" w:rsidRPr="00DF36E1">
        <w:t>11 pkt 2</w:t>
      </w:r>
      <w:r w:rsidRPr="00DF36E1">
        <w:t xml:space="preserve">, jednak nie później niż w terminie 30 dni od zakończenia do sporządzenia oraz złożenia sprawozdania z realizacji zadania, według wzoru stanowiącego załącznik nr 5 do Umowy. Niniejsze sprawozdanie stanowić będzie rozliczenie z realizacji zadania określonego w § 1 ust. 1. </w:t>
      </w:r>
    </w:p>
    <w:p w14:paraId="3BF91B2E" w14:textId="4C7764BA" w:rsidR="00082362" w:rsidRPr="00DF36E1" w:rsidRDefault="00082362" w:rsidP="00A12013">
      <w:pPr>
        <w:pStyle w:val="Akapitzlist"/>
        <w:numPr>
          <w:ilvl w:val="0"/>
          <w:numId w:val="16"/>
        </w:numPr>
        <w:ind w:left="284" w:hanging="284"/>
        <w:contextualSpacing w:val="0"/>
        <w:jc w:val="both"/>
      </w:pPr>
      <w:r w:rsidRPr="00DF36E1">
        <w:t>W przypadku niezłożenia dokumentów sprawozdawczych w terminie, o którym mowa w</w:t>
      </w:r>
      <w:r w:rsidR="00D211BC" w:rsidRPr="00DF36E1">
        <w:t> </w:t>
      </w:r>
      <w:r w:rsidR="00B141FC" w:rsidRPr="00DF36E1">
        <w:t xml:space="preserve">ust. </w:t>
      </w:r>
      <w:r w:rsidR="00651788" w:rsidRPr="00DF36E1">
        <w:t>2 i 3</w:t>
      </w:r>
      <w:r w:rsidR="00B63A1A" w:rsidRPr="00DF36E1">
        <w:t xml:space="preserve"> </w:t>
      </w:r>
      <w:r w:rsidRPr="00DF36E1">
        <w:t xml:space="preserve">Wojewoda wzywa pisemnie </w:t>
      </w:r>
      <w:proofErr w:type="spellStart"/>
      <w:r w:rsidR="005C0CEB" w:rsidRPr="00DF36E1">
        <w:t>oow</w:t>
      </w:r>
      <w:proofErr w:type="spellEnd"/>
      <w:r w:rsidRPr="00DF36E1">
        <w:t xml:space="preserve"> do ich złożenia, w terminie 7 dni  od dnia otrzymania wezwania</w:t>
      </w:r>
      <w:r w:rsidR="00FE617E" w:rsidRPr="00DF36E1">
        <w:t>.</w:t>
      </w:r>
    </w:p>
    <w:p w14:paraId="5E949AF6" w14:textId="77777777" w:rsidR="00082362" w:rsidRPr="00DF36E1" w:rsidRDefault="00082362" w:rsidP="00A12013">
      <w:pPr>
        <w:pStyle w:val="Akapitzlist"/>
        <w:numPr>
          <w:ilvl w:val="0"/>
          <w:numId w:val="16"/>
        </w:numPr>
        <w:ind w:left="284" w:hanging="284"/>
        <w:contextualSpacing w:val="0"/>
        <w:jc w:val="both"/>
      </w:pPr>
      <w:r w:rsidRPr="00DF36E1">
        <w:t xml:space="preserve">Wojewoda ma prawo żądania, aby </w:t>
      </w:r>
      <w:proofErr w:type="spellStart"/>
      <w:r w:rsidR="005C0CEB" w:rsidRPr="00DF36E1">
        <w:t>oow</w:t>
      </w:r>
      <w:proofErr w:type="spellEnd"/>
      <w:r w:rsidRPr="00DF36E1">
        <w:t xml:space="preserve"> w wyznaczonym terminie przedstawił dodatkowe informacje, wyjaśnienia do sprawozdania oraz dowody do dokumentów sprawozdawczych. Żądanie to jest wiążące dla </w:t>
      </w:r>
      <w:proofErr w:type="spellStart"/>
      <w:r w:rsidR="005C0CEB" w:rsidRPr="00DF36E1">
        <w:t>oow</w:t>
      </w:r>
      <w:proofErr w:type="spellEnd"/>
      <w:r w:rsidRPr="00DF36E1">
        <w:t xml:space="preserve">. </w:t>
      </w:r>
    </w:p>
    <w:p w14:paraId="0609B4C0" w14:textId="77777777" w:rsidR="00082362" w:rsidRPr="00DF36E1" w:rsidRDefault="00082362" w:rsidP="00A12013">
      <w:pPr>
        <w:pStyle w:val="Akapitzlist"/>
        <w:numPr>
          <w:ilvl w:val="0"/>
          <w:numId w:val="16"/>
        </w:numPr>
        <w:ind w:left="284" w:hanging="284"/>
        <w:contextualSpacing w:val="0"/>
        <w:jc w:val="both"/>
      </w:pPr>
      <w:r w:rsidRPr="00DF36E1">
        <w:t xml:space="preserve">Podpisane dokumenty sprawozdawcze należy składać za pomocą platformy </w:t>
      </w:r>
      <w:proofErr w:type="spellStart"/>
      <w:r w:rsidRPr="00DF36E1">
        <w:t>ePUAP</w:t>
      </w:r>
      <w:proofErr w:type="spellEnd"/>
      <w:r w:rsidRPr="00DF36E1">
        <w:t>, pocztą tradycyjną lub osobiście w biurze podawczym Wielkopolskiego Urzędu Wojewódzkiego. Dopuszcza się uzupełniająco korespondencję mailową w wersji edytowalnej (załączniki w</w:t>
      </w:r>
      <w:r w:rsidR="00D211BC" w:rsidRPr="00DF36E1">
        <w:t> </w:t>
      </w:r>
      <w:r w:rsidRPr="00DF36E1">
        <w:t xml:space="preserve">arkuszu kalkulacyjnym), przesyłając je na adres poczty elektronicznej </w:t>
      </w:r>
      <w:hyperlink r:id="rId8" w:history="1">
        <w:r w:rsidR="00FD6687" w:rsidRPr="00DF36E1">
          <w:rPr>
            <w:rStyle w:val="Hipercze"/>
          </w:rPr>
          <w:t>ps@poznan.uw.gov.pl</w:t>
        </w:r>
      </w:hyperlink>
      <w:r w:rsidR="00FD6687" w:rsidRPr="00CF1182">
        <w:t xml:space="preserve">, </w:t>
      </w:r>
      <w:r w:rsidRPr="00DF36E1">
        <w:t xml:space="preserve">oznaczając w temacie wiadomości numer </w:t>
      </w:r>
      <w:r w:rsidR="0076591D" w:rsidRPr="00DF36E1">
        <w:t>Umowy</w:t>
      </w:r>
      <w:r w:rsidRPr="00DF36E1">
        <w:t>.</w:t>
      </w:r>
    </w:p>
    <w:p w14:paraId="3D67D403" w14:textId="77777777" w:rsidR="00C46B0D" w:rsidRPr="00DF36E1" w:rsidRDefault="00C46B0D" w:rsidP="00A12013">
      <w:pPr>
        <w:pStyle w:val="Akapitzlist"/>
        <w:numPr>
          <w:ilvl w:val="0"/>
          <w:numId w:val="16"/>
        </w:numPr>
        <w:ind w:left="284" w:hanging="284"/>
        <w:contextualSpacing w:val="0"/>
        <w:jc w:val="both"/>
      </w:pPr>
      <w:r w:rsidRPr="00DF36E1">
        <w:t xml:space="preserve">Wojewoda zastrzega sobie możliwość zmiany </w:t>
      </w:r>
      <w:r w:rsidR="00B141FC" w:rsidRPr="00DF36E1">
        <w:t>sposobu</w:t>
      </w:r>
      <w:r w:rsidRPr="00DF36E1">
        <w:t xml:space="preserve"> rozliczenia zadania w przypadku zaistnienia przyczyn, które uniemożliwią weryfikację danych na zasadach określonych w</w:t>
      </w:r>
      <w:r w:rsidR="00D211BC" w:rsidRPr="00DF36E1">
        <w:t> </w:t>
      </w:r>
      <w:r w:rsidRPr="00DF36E1">
        <w:t xml:space="preserve">niniejszej </w:t>
      </w:r>
      <w:r w:rsidR="0076591D" w:rsidRPr="00DF36E1">
        <w:t>Umowie</w:t>
      </w:r>
      <w:r w:rsidRPr="00DF36E1">
        <w:t xml:space="preserve">. </w:t>
      </w:r>
    </w:p>
    <w:p w14:paraId="533D3BA6" w14:textId="77777777" w:rsidR="004249B1" w:rsidRPr="00CF1182" w:rsidRDefault="002D676B" w:rsidP="00F51A4F">
      <w:pPr>
        <w:pStyle w:val="Nagwek1"/>
        <w:spacing w:afterLines="120" w:after="288"/>
      </w:pPr>
      <w:r w:rsidRPr="00CF1182">
        <w:lastRenderedPageBreak/>
        <w:t xml:space="preserve">§ </w:t>
      </w:r>
      <w:r w:rsidR="00A67F6E" w:rsidRPr="00CF1182">
        <w:t>9</w:t>
      </w:r>
    </w:p>
    <w:p w14:paraId="6F2630DC" w14:textId="77777777" w:rsidR="003B44A3" w:rsidRPr="00CF1182" w:rsidRDefault="003B44A3" w:rsidP="00F51A4F">
      <w:pPr>
        <w:pStyle w:val="Nagwek1"/>
        <w:spacing w:afterLines="120" w:after="288"/>
      </w:pPr>
      <w:r w:rsidRPr="00CF1182">
        <w:t>[EWALUACJA]</w:t>
      </w:r>
    </w:p>
    <w:p w14:paraId="272D54CB" w14:textId="77777777" w:rsidR="002D676B" w:rsidRPr="00DF36E1" w:rsidRDefault="00237D22" w:rsidP="00A12013">
      <w:pPr>
        <w:pStyle w:val="Akapitzlist"/>
        <w:numPr>
          <w:ilvl w:val="0"/>
          <w:numId w:val="17"/>
        </w:numPr>
        <w:ind w:left="284" w:hanging="284"/>
        <w:contextualSpacing w:val="0"/>
        <w:jc w:val="both"/>
      </w:pPr>
      <w:proofErr w:type="spellStart"/>
      <w:r w:rsidRPr="00DF36E1">
        <w:t>Oow</w:t>
      </w:r>
      <w:proofErr w:type="spellEnd"/>
      <w:r w:rsidR="002D676B" w:rsidRPr="00DF36E1">
        <w:t xml:space="preserve"> jest zobowiązany do współpracy z podmiotami zewnętrznymi, realizującymi badanie ewaluacyjne na zlecenie uprawnionych podmiotów, które zawarły </w:t>
      </w:r>
      <w:r w:rsidR="0076591D" w:rsidRPr="00DF36E1">
        <w:t>Umowę</w:t>
      </w:r>
      <w:r w:rsidR="002D676B" w:rsidRPr="00DF36E1">
        <w:t xml:space="preserve"> lub porozumienie z tymi podmiotami na realizację ewaluacji. </w:t>
      </w:r>
    </w:p>
    <w:p w14:paraId="111AC6BE" w14:textId="77777777" w:rsidR="002D676B" w:rsidRPr="00DF36E1" w:rsidRDefault="009754CC" w:rsidP="00A12013">
      <w:pPr>
        <w:pStyle w:val="Akapitzlist"/>
        <w:numPr>
          <w:ilvl w:val="0"/>
          <w:numId w:val="17"/>
        </w:numPr>
        <w:ind w:left="284" w:hanging="284"/>
        <w:contextualSpacing w:val="0"/>
        <w:jc w:val="both"/>
      </w:pPr>
      <w:proofErr w:type="spellStart"/>
      <w:r w:rsidRPr="00DF36E1">
        <w:t>O</w:t>
      </w:r>
      <w:r w:rsidR="00237D22" w:rsidRPr="00DF36E1">
        <w:t>ow</w:t>
      </w:r>
      <w:proofErr w:type="spellEnd"/>
      <w:r w:rsidR="002D676B" w:rsidRPr="00DF36E1">
        <w:t xml:space="preserve"> jest zobowiązany do udzielania każdorazowo na wniosek tych podmiotów dokumentów i informacji na temat realizacji wsparcia, niezbędnych do przeprowadzenia badania ewaluacyjnego.</w:t>
      </w:r>
    </w:p>
    <w:p w14:paraId="4B471614" w14:textId="77777777" w:rsidR="002D676B" w:rsidRPr="00CF1182" w:rsidRDefault="002D676B" w:rsidP="00F51A4F">
      <w:pPr>
        <w:pStyle w:val="Nagwek1"/>
        <w:spacing w:afterLines="120" w:after="288"/>
      </w:pPr>
      <w:r w:rsidRPr="00CF1182">
        <w:t>§ 1</w:t>
      </w:r>
      <w:r w:rsidR="00A67F6E" w:rsidRPr="00CF1182">
        <w:t>0</w:t>
      </w:r>
    </w:p>
    <w:p w14:paraId="0126D9CE" w14:textId="77777777" w:rsidR="00AC2F56" w:rsidRPr="00CF1182" w:rsidRDefault="00AC2F56" w:rsidP="00F51A4F">
      <w:pPr>
        <w:pStyle w:val="Nagwek1"/>
        <w:spacing w:afterLines="120" w:after="288"/>
      </w:pPr>
      <w:r w:rsidRPr="00CF1182">
        <w:t>[OBOWIĄZKI INFORMACYJNE]</w:t>
      </w:r>
    </w:p>
    <w:p w14:paraId="4A7E73D3" w14:textId="77777777" w:rsidR="002D676B" w:rsidRPr="00DF36E1" w:rsidRDefault="009754CC" w:rsidP="00A12013">
      <w:pPr>
        <w:pStyle w:val="Akapitzlist"/>
        <w:numPr>
          <w:ilvl w:val="0"/>
          <w:numId w:val="18"/>
        </w:numPr>
        <w:ind w:left="284" w:hanging="284"/>
        <w:contextualSpacing w:val="0"/>
        <w:jc w:val="both"/>
      </w:pPr>
      <w:proofErr w:type="spellStart"/>
      <w:r w:rsidRPr="00DF36E1">
        <w:t>O</w:t>
      </w:r>
      <w:r w:rsidR="00237D22" w:rsidRPr="00DF36E1">
        <w:t>ow</w:t>
      </w:r>
      <w:proofErr w:type="spellEnd"/>
      <w:r w:rsidR="002D676B" w:rsidRPr="00DF36E1">
        <w:t xml:space="preserve">, niezwłocznie po dokonaniu wpisu nowych miejsc opieki do </w:t>
      </w:r>
      <w:r w:rsidR="00D71E1D" w:rsidRPr="00DF36E1">
        <w:t>rejestru</w:t>
      </w:r>
      <w:r w:rsidR="002D676B" w:rsidRPr="00DF36E1">
        <w:t xml:space="preserve"> </w:t>
      </w:r>
      <w:r w:rsidR="00D71E1D" w:rsidRPr="00DF36E1">
        <w:t>ż</w:t>
      </w:r>
      <w:r w:rsidR="002D676B" w:rsidRPr="00DF36E1">
        <w:t xml:space="preserve">łobków i klubów dziecięcych lub do wykazu dziennych opiekunów, ma obowiązek poinformowania rodziców o uczestnictwie w programie, o źródle dofinansowania miejsc opieki, o miesięcznej kwocie przyznanego dofinansowania na 1 miejsce oraz o okresie dofinansowania, w tym poprzez zamieszczenie wyżej wskazanych informacji w ogólnie dostępnym miejscu w instytucji opieki, co Wojewoda weryfikuje </w:t>
      </w:r>
      <w:r w:rsidR="008958CB" w:rsidRPr="00DF36E1">
        <w:t xml:space="preserve">na podstawie </w:t>
      </w:r>
      <w:r w:rsidR="005C3EC4" w:rsidRPr="00DF36E1">
        <w:t>złożonego</w:t>
      </w:r>
      <w:r w:rsidR="002D676B" w:rsidRPr="00DF36E1">
        <w:t xml:space="preserve"> przez </w:t>
      </w:r>
      <w:proofErr w:type="spellStart"/>
      <w:r w:rsidR="00237D22" w:rsidRPr="00DF36E1">
        <w:t>oow</w:t>
      </w:r>
      <w:proofErr w:type="spellEnd"/>
      <w:r w:rsidR="002D676B" w:rsidRPr="00DF36E1">
        <w:t xml:space="preserve"> oświadczenia </w:t>
      </w:r>
      <w:r w:rsidR="008958CB" w:rsidRPr="00DF36E1">
        <w:t>znajdującego się w</w:t>
      </w:r>
      <w:r w:rsidR="002D676B" w:rsidRPr="00DF36E1">
        <w:t xml:space="preserve"> zał</w:t>
      </w:r>
      <w:r w:rsidR="008958CB" w:rsidRPr="00DF36E1">
        <w:t>ączniku</w:t>
      </w:r>
      <w:r w:rsidR="00B141FC" w:rsidRPr="00DF36E1">
        <w:t xml:space="preserve"> </w:t>
      </w:r>
      <w:r w:rsidR="002D676B" w:rsidRPr="00DF36E1">
        <w:t xml:space="preserve">nr </w:t>
      </w:r>
      <w:r w:rsidR="008958CB" w:rsidRPr="00DF36E1">
        <w:t>5</w:t>
      </w:r>
      <w:r w:rsidR="002D676B" w:rsidRPr="00DF36E1">
        <w:t xml:space="preserve"> do </w:t>
      </w:r>
      <w:r w:rsidR="0076591D" w:rsidRPr="00DF36E1">
        <w:t>Umowy</w:t>
      </w:r>
      <w:r w:rsidR="002D676B" w:rsidRPr="00DF36E1">
        <w:t>;</w:t>
      </w:r>
    </w:p>
    <w:p w14:paraId="702E4423" w14:textId="77777777" w:rsidR="002D676B" w:rsidRPr="00DF36E1" w:rsidRDefault="002D676B" w:rsidP="00A12013">
      <w:pPr>
        <w:pStyle w:val="Akapitzlist"/>
        <w:numPr>
          <w:ilvl w:val="0"/>
          <w:numId w:val="18"/>
        </w:numPr>
        <w:ind w:left="284" w:hanging="284"/>
        <w:contextualSpacing w:val="0"/>
        <w:jc w:val="both"/>
      </w:pPr>
      <w:r w:rsidRPr="00DF36E1">
        <w:t xml:space="preserve">W zakresie zadania finansowanego ze środków FERS i krajowego współfinansowania, </w:t>
      </w:r>
      <w:proofErr w:type="spellStart"/>
      <w:r w:rsidR="00237D22" w:rsidRPr="00DF36E1">
        <w:t>oow</w:t>
      </w:r>
      <w:proofErr w:type="spellEnd"/>
      <w:r w:rsidRPr="00DF36E1">
        <w:t xml:space="preserve"> zobowiązany jest do:</w:t>
      </w:r>
    </w:p>
    <w:p w14:paraId="39F8D9E4" w14:textId="77777777" w:rsidR="002D676B" w:rsidRPr="00DF36E1" w:rsidRDefault="002D676B" w:rsidP="00A12013">
      <w:pPr>
        <w:pStyle w:val="Akapitzlist"/>
        <w:numPr>
          <w:ilvl w:val="0"/>
          <w:numId w:val="19"/>
        </w:numPr>
        <w:contextualSpacing w:val="0"/>
        <w:jc w:val="both"/>
      </w:pPr>
      <w:r w:rsidRPr="00DF36E1">
        <w:t>zamieszczenia na oficjalnej stronie internetowej odbiorcy (jeśli takowa strona istnieje)</w:t>
      </w:r>
      <w:r w:rsidR="00D211BC" w:rsidRPr="00DF36E1">
        <w:t xml:space="preserve"> </w:t>
      </w:r>
      <w:r w:rsidRPr="00DF36E1">
        <w:t>lub na prowadzonym profilu w mediach społecznościowych krótkiego opisu zadania (stosownie do poziomu wsparcia), w tym jego celów i rezultatów, z podkreśleniem faktu otrzymania wsparcia finansowego z Unii Europejskiej, w okresie uczestniczenia w</w:t>
      </w:r>
      <w:r w:rsidR="00D211BC" w:rsidRPr="00DF36E1">
        <w:t> </w:t>
      </w:r>
      <w:r w:rsidRPr="00DF36E1">
        <w:t>zadaniu;</w:t>
      </w:r>
    </w:p>
    <w:p w14:paraId="1ACBDE51" w14:textId="77777777" w:rsidR="002D676B" w:rsidRPr="00DF36E1" w:rsidRDefault="002D676B" w:rsidP="00A12013">
      <w:pPr>
        <w:pStyle w:val="Akapitzlist"/>
        <w:numPr>
          <w:ilvl w:val="0"/>
          <w:numId w:val="19"/>
        </w:numPr>
        <w:contextualSpacing w:val="0"/>
        <w:jc w:val="both"/>
      </w:pPr>
      <w:r w:rsidRPr="00DF36E1">
        <w:t>umieszczenia zgodnie z zasadami wskazanymi na stronie:</w:t>
      </w:r>
      <w:r w:rsidRPr="00DF36E1">
        <w:tab/>
      </w:r>
      <w:hyperlink r:id="rId9" w:history="1">
        <w:r w:rsidR="00F617E2" w:rsidRPr="00DF36E1">
          <w:rPr>
            <w:rStyle w:val="Hipercze"/>
          </w:rPr>
          <w:t>https://www.funduszeeuropejskie.gov.pl/strony/o-funduszach/fundusze-2021-2027/prawo-i-dokumenty/zasady-komunikacji-fe/</w:t>
        </w:r>
      </w:hyperlink>
      <w:r w:rsidR="00FD6687" w:rsidRPr="00CF1182">
        <w:t xml:space="preserve"> </w:t>
      </w:r>
      <w:r w:rsidRPr="00DF36E1">
        <w:t>odpowiedniego ciągu logotypów i</w:t>
      </w:r>
      <w:r w:rsidR="00D211BC" w:rsidRPr="00DF36E1">
        <w:t> </w:t>
      </w:r>
      <w:r w:rsidRPr="00DF36E1">
        <w:t>informacji</w:t>
      </w:r>
      <w:r w:rsidR="00FD6687" w:rsidRPr="00DF36E1">
        <w:t xml:space="preserve"> </w:t>
      </w:r>
      <w:r w:rsidRPr="00DF36E1">
        <w:t xml:space="preserve">o współfinansowaniu zadania ze środków EFS+, w dokumentach informacyjnych oraz </w:t>
      </w:r>
      <w:r w:rsidR="0076591D" w:rsidRPr="00DF36E1">
        <w:t>Umowa</w:t>
      </w:r>
      <w:r w:rsidRPr="00DF36E1">
        <w:t xml:space="preserve">ch zawieranych przez </w:t>
      </w:r>
      <w:proofErr w:type="spellStart"/>
      <w:r w:rsidR="00237D22" w:rsidRPr="00DF36E1">
        <w:t>oow</w:t>
      </w:r>
      <w:proofErr w:type="spellEnd"/>
      <w:r w:rsidRPr="00DF36E1">
        <w:t xml:space="preserve"> na świadczenie usług opieki w</w:t>
      </w:r>
      <w:r w:rsidR="00D211BC" w:rsidRPr="00DF36E1">
        <w:t> </w:t>
      </w:r>
      <w:r w:rsidRPr="00DF36E1">
        <w:t>zakresie dofinansowanych miejsc opieki ze środków FERS, w okresie uczestniczenia w zadaniu.</w:t>
      </w:r>
    </w:p>
    <w:p w14:paraId="5238585B" w14:textId="1ACEC2E5" w:rsidR="002D676B" w:rsidRPr="00DF36E1" w:rsidRDefault="009754CC" w:rsidP="00A12013">
      <w:pPr>
        <w:pStyle w:val="Akapitzlist"/>
        <w:numPr>
          <w:ilvl w:val="0"/>
          <w:numId w:val="18"/>
        </w:numPr>
        <w:ind w:left="284" w:hanging="284"/>
        <w:contextualSpacing w:val="0"/>
        <w:jc w:val="both"/>
      </w:pPr>
      <w:proofErr w:type="spellStart"/>
      <w:r w:rsidRPr="00DF36E1">
        <w:t>O</w:t>
      </w:r>
      <w:r w:rsidR="00237D22" w:rsidRPr="00DF36E1">
        <w:t>ow</w:t>
      </w:r>
      <w:proofErr w:type="spellEnd"/>
      <w:r w:rsidR="002D676B" w:rsidRPr="00DF36E1">
        <w:t xml:space="preserve"> zobowiązany jest do zapewnienia dostępu do wsparcia bez jakiejkolwiek dyskryminacji ze względu na przesłanki określone w art. 9 rozporządzenia Parlamentu Europejskiego i Rady (UE) 2021/1060 z dnia 24 czerwca 2021 r. ustanawiające</w:t>
      </w:r>
      <w:r w:rsidR="00651788" w:rsidRPr="00DF36E1">
        <w:t>go</w:t>
      </w:r>
      <w:r w:rsidR="002D676B" w:rsidRPr="00DF36E1">
        <w:t xml:space="preserve"> wspólne przepisy dotyczące Europejskiego Funduszu Rozwoju Regionalnego, Europejskiego Funduszu Społecznego Plus, </w:t>
      </w:r>
      <w:r w:rsidR="002D676B" w:rsidRPr="00DF36E1">
        <w:lastRenderedPageBreak/>
        <w:t>Funduszu Spójności, Funduszu na rzecz Sprawiedliwej Transformacji i Europejskiego Funduszu Morskiego, Rybackiego i Akwakultury, a także przepisy finansowe na potrzeby tych funduszy oraz na potrzeby Funduszu Azylu, Migracji i</w:t>
      </w:r>
      <w:r w:rsidR="00D211BC" w:rsidRPr="00DF36E1">
        <w:t> </w:t>
      </w:r>
      <w:r w:rsidR="002D676B" w:rsidRPr="00DF36E1">
        <w:t>Integracji, Funduszu Bezpieczeństwa Wewnętrznego i Instrumentu Wsparcia Finansowego na rzecz Zarządzania Granicami i Polityki Wizowej (Dz. Urz. UE L 231 z 30 czerwca 2021</w:t>
      </w:r>
      <w:r w:rsidR="00D211BC" w:rsidRPr="00DF36E1">
        <w:t> </w:t>
      </w:r>
      <w:r w:rsidR="002D676B" w:rsidRPr="00DF36E1">
        <w:t>r., str. 159), czyli płeć, rasę, lub pochodzenie etniczne, religię lub światopogląd, niepełnosprawność, wiek lub orientację seksualną;</w:t>
      </w:r>
    </w:p>
    <w:p w14:paraId="56A28083" w14:textId="77777777" w:rsidR="002D676B" w:rsidRPr="00DF36E1" w:rsidRDefault="009754CC" w:rsidP="00A12013">
      <w:pPr>
        <w:pStyle w:val="Akapitzlist"/>
        <w:numPr>
          <w:ilvl w:val="0"/>
          <w:numId w:val="18"/>
        </w:numPr>
        <w:ind w:left="284" w:hanging="284"/>
        <w:contextualSpacing w:val="0"/>
        <w:jc w:val="both"/>
      </w:pPr>
      <w:proofErr w:type="spellStart"/>
      <w:r w:rsidRPr="00DF36E1">
        <w:t>O</w:t>
      </w:r>
      <w:r w:rsidR="00237D22" w:rsidRPr="00DF36E1">
        <w:t>ow</w:t>
      </w:r>
      <w:proofErr w:type="spellEnd"/>
      <w:r w:rsidR="002D676B" w:rsidRPr="00DF36E1">
        <w:t xml:space="preserve"> zobowiązany jest do stosowania niestereotypowego przekazu w materiałach informacyjnych zgodnie ze standardem informacyjno-promocyjnym, stanowiącym część załącznika nr 2 do Wytycznych dotyczących realizacji zasad równościowych w ramach funduszy unijnych na lata 2021–2027 – w przypadku podejmowania takich działań;</w:t>
      </w:r>
    </w:p>
    <w:p w14:paraId="3328F92F" w14:textId="77777777" w:rsidR="002D676B" w:rsidRPr="00DF36E1" w:rsidRDefault="009754CC" w:rsidP="00A12013">
      <w:pPr>
        <w:pStyle w:val="Akapitzlist"/>
        <w:numPr>
          <w:ilvl w:val="0"/>
          <w:numId w:val="18"/>
        </w:numPr>
        <w:ind w:left="284" w:hanging="284"/>
        <w:contextualSpacing w:val="0"/>
        <w:jc w:val="both"/>
      </w:pPr>
      <w:proofErr w:type="spellStart"/>
      <w:r w:rsidRPr="00DF36E1">
        <w:t>O</w:t>
      </w:r>
      <w:r w:rsidR="00237D22" w:rsidRPr="00DF36E1">
        <w:t>ow</w:t>
      </w:r>
      <w:proofErr w:type="spellEnd"/>
      <w:r w:rsidR="00237D22" w:rsidRPr="00DF36E1">
        <w:t xml:space="preserve"> </w:t>
      </w:r>
      <w:r w:rsidR="002D676B" w:rsidRPr="00DF36E1">
        <w:t>zobowiązany jest do zapewnienia w procesie rekrutacji dzieci do instytucji opieki</w:t>
      </w:r>
      <w:r w:rsidR="003D255C" w:rsidRPr="00DF36E1">
        <w:t xml:space="preserve">  </w:t>
      </w:r>
      <w:r w:rsidR="002D676B" w:rsidRPr="00DF36E1">
        <w:t>co najmniej 2 kanałów komunikacji – o ile w trakcie rekrutacji z</w:t>
      </w:r>
      <w:r w:rsidR="00C216E1" w:rsidRPr="00DF36E1">
        <w:t>ostanie zgłoszona taka potrzeba.</w:t>
      </w:r>
    </w:p>
    <w:p w14:paraId="45EC4083" w14:textId="77777777" w:rsidR="000F52A3" w:rsidRPr="00CF1182" w:rsidRDefault="002D676B" w:rsidP="00F51A4F">
      <w:pPr>
        <w:pStyle w:val="Nagwek1"/>
        <w:spacing w:afterLines="120" w:after="288"/>
      </w:pPr>
      <w:r w:rsidRPr="00CF1182">
        <w:t>§ 1</w:t>
      </w:r>
      <w:r w:rsidR="00A67F6E" w:rsidRPr="00CF1182">
        <w:t>1</w:t>
      </w:r>
    </w:p>
    <w:p w14:paraId="1373C386" w14:textId="77777777" w:rsidR="000F52A3" w:rsidRPr="00CF1182" w:rsidRDefault="000F52A3" w:rsidP="00F51A4F">
      <w:pPr>
        <w:pStyle w:val="Nagwek1"/>
        <w:spacing w:afterLines="120" w:after="288"/>
      </w:pPr>
      <w:r w:rsidRPr="00CF1182">
        <w:t xml:space="preserve">[ROZWIĄZANIE </w:t>
      </w:r>
      <w:r w:rsidR="0076591D" w:rsidRPr="00CF1182">
        <w:t>UMOWY</w:t>
      </w:r>
      <w:r w:rsidRPr="00CF1182">
        <w:t>]</w:t>
      </w:r>
    </w:p>
    <w:p w14:paraId="5B20AEAA" w14:textId="77777777" w:rsidR="002D676B" w:rsidRPr="00DF36E1" w:rsidRDefault="0076591D" w:rsidP="00A12013">
      <w:pPr>
        <w:pStyle w:val="Akapitzlist"/>
        <w:numPr>
          <w:ilvl w:val="0"/>
          <w:numId w:val="20"/>
        </w:numPr>
        <w:ind w:left="284" w:hanging="284"/>
        <w:contextualSpacing w:val="0"/>
        <w:jc w:val="both"/>
      </w:pPr>
      <w:r w:rsidRPr="00DF36E1">
        <w:t>Umowa</w:t>
      </w:r>
      <w:r w:rsidR="002D676B" w:rsidRPr="00DF36E1">
        <w:t xml:space="preserve"> może być rozwiązana przez Wojewodę ze skutkiem natychmiastowym, w przypadku stwierdzenia:</w:t>
      </w:r>
    </w:p>
    <w:p w14:paraId="0FD99870" w14:textId="79553837" w:rsidR="002D676B" w:rsidRPr="00DF36E1" w:rsidRDefault="002D676B" w:rsidP="00A12013">
      <w:pPr>
        <w:pStyle w:val="Akapitzlist"/>
        <w:numPr>
          <w:ilvl w:val="0"/>
          <w:numId w:val="21"/>
        </w:numPr>
        <w:contextualSpacing w:val="0"/>
        <w:jc w:val="both"/>
      </w:pPr>
      <w:r w:rsidRPr="00DF36E1">
        <w:t>wykorzystywania przyznanych środków niezgodnie z pr</w:t>
      </w:r>
      <w:r w:rsidR="003954BB" w:rsidRPr="00DF36E1">
        <w:t xml:space="preserve">zeznaczeniem lub zapisami </w:t>
      </w:r>
      <w:r w:rsidR="0076591D" w:rsidRPr="00DF36E1">
        <w:t>Umowy</w:t>
      </w:r>
      <w:r w:rsidR="00DF36E1">
        <w:t>;</w:t>
      </w:r>
    </w:p>
    <w:p w14:paraId="29B9AAA6" w14:textId="77777777" w:rsidR="002D676B" w:rsidRPr="00DF36E1" w:rsidRDefault="002D676B" w:rsidP="00A12013">
      <w:pPr>
        <w:pStyle w:val="Akapitzlist"/>
        <w:numPr>
          <w:ilvl w:val="0"/>
          <w:numId w:val="21"/>
        </w:numPr>
        <w:contextualSpacing w:val="0"/>
        <w:jc w:val="both"/>
      </w:pPr>
      <w:r w:rsidRPr="00DF36E1">
        <w:t xml:space="preserve">nieterminowego lub nienależytego wykonywania </w:t>
      </w:r>
      <w:r w:rsidR="0076591D" w:rsidRPr="00DF36E1">
        <w:t>Umowy</w:t>
      </w:r>
      <w:r w:rsidRPr="00DF36E1">
        <w:t>, w szczególności zmniejszenia zakresu realizowanego zadania;</w:t>
      </w:r>
    </w:p>
    <w:p w14:paraId="52D4715A" w14:textId="77777777" w:rsidR="002207E4" w:rsidRPr="00DF36E1" w:rsidRDefault="002D676B" w:rsidP="00A12013">
      <w:pPr>
        <w:pStyle w:val="Akapitzlist"/>
        <w:numPr>
          <w:ilvl w:val="0"/>
          <w:numId w:val="21"/>
        </w:numPr>
        <w:contextualSpacing w:val="0"/>
        <w:jc w:val="both"/>
      </w:pPr>
      <w:r w:rsidRPr="00DF36E1">
        <w:t xml:space="preserve">odmowy poddania się kontroli lub stawianie istotnych przeszkód w jej przeprowadzeniu, bądź niedoprowadzenia do usunięcia stwierdzonych nieprawidłowości przez </w:t>
      </w:r>
      <w:proofErr w:type="spellStart"/>
      <w:r w:rsidR="00F30580" w:rsidRPr="00DF36E1">
        <w:t>oow</w:t>
      </w:r>
      <w:proofErr w:type="spellEnd"/>
      <w:r w:rsidRPr="00DF36E1">
        <w:t xml:space="preserve"> w</w:t>
      </w:r>
      <w:r w:rsidR="00D211BC" w:rsidRPr="00DF36E1">
        <w:t> </w:t>
      </w:r>
      <w:r w:rsidRPr="00DF36E1">
        <w:t>terminie określonym przez Wojewodę;</w:t>
      </w:r>
    </w:p>
    <w:p w14:paraId="0F50C6AC" w14:textId="555A7DAE" w:rsidR="002D676B" w:rsidRPr="00DF36E1" w:rsidRDefault="002D676B" w:rsidP="00A12013">
      <w:pPr>
        <w:pStyle w:val="Akapitzlist"/>
        <w:numPr>
          <w:ilvl w:val="0"/>
          <w:numId w:val="21"/>
        </w:numPr>
        <w:contextualSpacing w:val="0"/>
        <w:jc w:val="both"/>
      </w:pPr>
      <w:r w:rsidRPr="00DF36E1">
        <w:t>zaprzestania realizacji zadania</w:t>
      </w:r>
      <w:r w:rsidR="00DF36E1">
        <w:t>;</w:t>
      </w:r>
    </w:p>
    <w:p w14:paraId="5ED96D4C" w14:textId="41F6B600" w:rsidR="00571144" w:rsidRPr="00DF36E1" w:rsidRDefault="00571144" w:rsidP="00A12013">
      <w:pPr>
        <w:pStyle w:val="Akapitzlist"/>
        <w:numPr>
          <w:ilvl w:val="0"/>
          <w:numId w:val="21"/>
        </w:numPr>
        <w:contextualSpacing w:val="0"/>
        <w:jc w:val="both"/>
      </w:pPr>
      <w:r w:rsidRPr="00DF36E1">
        <w:t xml:space="preserve">wykonywania obowiązków wynikających z </w:t>
      </w:r>
      <w:r w:rsidR="00AF7BFA">
        <w:t>U</w:t>
      </w:r>
      <w:r w:rsidRPr="00DF36E1">
        <w:t>mowy z naruszeniem przepisów prawa powszechnie obowiązującego</w:t>
      </w:r>
      <w:r w:rsidR="00DF36E1">
        <w:t>;</w:t>
      </w:r>
    </w:p>
    <w:p w14:paraId="28E27320" w14:textId="77777777" w:rsidR="00F7509F" w:rsidRPr="00DF36E1" w:rsidRDefault="00F7509F" w:rsidP="00A12013">
      <w:pPr>
        <w:pStyle w:val="Akapitzlist"/>
        <w:numPr>
          <w:ilvl w:val="0"/>
          <w:numId w:val="21"/>
        </w:numPr>
        <w:contextualSpacing w:val="0"/>
        <w:jc w:val="both"/>
      </w:pPr>
      <w:r w:rsidRPr="00CF1182">
        <w:t xml:space="preserve">nieudzielania przez </w:t>
      </w:r>
      <w:proofErr w:type="spellStart"/>
      <w:r w:rsidR="00237D22" w:rsidRPr="00DF36E1">
        <w:t>oow</w:t>
      </w:r>
      <w:proofErr w:type="spellEnd"/>
      <w:r w:rsidRPr="00DF36E1">
        <w:t xml:space="preserve"> informacji i wyjaśnień, o których mowa w § </w:t>
      </w:r>
      <w:r w:rsidR="00120284" w:rsidRPr="00DF36E1">
        <w:t>8</w:t>
      </w:r>
      <w:r w:rsidRPr="00DF36E1">
        <w:t>;</w:t>
      </w:r>
    </w:p>
    <w:p w14:paraId="23DE6CBC" w14:textId="0B94650A" w:rsidR="00F7509F" w:rsidRPr="00DF36E1" w:rsidRDefault="00F7509F" w:rsidP="00A12013">
      <w:pPr>
        <w:pStyle w:val="Akapitzlist"/>
        <w:numPr>
          <w:ilvl w:val="0"/>
          <w:numId w:val="21"/>
        </w:numPr>
        <w:contextualSpacing w:val="0"/>
        <w:jc w:val="both"/>
      </w:pPr>
      <w:r w:rsidRPr="00DF36E1">
        <w:t xml:space="preserve">braku złożenia rozliczenia, o którym mowa w § </w:t>
      </w:r>
      <w:r w:rsidR="00120284" w:rsidRPr="00DF36E1">
        <w:t>8</w:t>
      </w:r>
      <w:r w:rsidRPr="00DF36E1">
        <w:t>, pomimo wezwania przez Wojewodę</w:t>
      </w:r>
      <w:r w:rsidR="00DF36E1">
        <w:t>;</w:t>
      </w:r>
    </w:p>
    <w:p w14:paraId="26FE219E" w14:textId="57B653E7" w:rsidR="000F13EA" w:rsidRPr="00DF36E1" w:rsidRDefault="000F13EA" w:rsidP="00A12013">
      <w:pPr>
        <w:pStyle w:val="Akapitzlist"/>
        <w:numPr>
          <w:ilvl w:val="0"/>
          <w:numId w:val="21"/>
        </w:numPr>
        <w:contextualSpacing w:val="0"/>
        <w:jc w:val="both"/>
      </w:pPr>
      <w:r w:rsidRPr="00DF36E1">
        <w:t xml:space="preserve">rozwiązania ze skutkiem natychmiastowym z </w:t>
      </w:r>
      <w:proofErr w:type="spellStart"/>
      <w:r w:rsidR="00237D22" w:rsidRPr="00DF36E1">
        <w:t>oow</w:t>
      </w:r>
      <w:proofErr w:type="spellEnd"/>
      <w:r w:rsidRPr="00DF36E1">
        <w:t xml:space="preserve"> </w:t>
      </w:r>
      <w:r w:rsidR="0076591D" w:rsidRPr="00DF36E1">
        <w:t>Umowy</w:t>
      </w:r>
      <w:r w:rsidR="005C3EC4" w:rsidRPr="00DF36E1">
        <w:t xml:space="preserve"> </w:t>
      </w:r>
      <w:r w:rsidRPr="00DF36E1">
        <w:t>w sprawie przekazania dofinansowania na zadanie polegające na tworzeniu miejsc opieki nad dziećmi w wieku do lat 3 w ramach Programu</w:t>
      </w:r>
      <w:r w:rsidR="008D0F62" w:rsidRPr="00DF36E1">
        <w:t>.</w:t>
      </w:r>
    </w:p>
    <w:p w14:paraId="7E5C8283" w14:textId="77777777" w:rsidR="002D676B" w:rsidRPr="00DF36E1" w:rsidRDefault="002D676B" w:rsidP="00A12013">
      <w:pPr>
        <w:pStyle w:val="Akapitzlist"/>
        <w:numPr>
          <w:ilvl w:val="0"/>
          <w:numId w:val="20"/>
        </w:numPr>
        <w:ind w:left="284" w:hanging="284"/>
        <w:contextualSpacing w:val="0"/>
        <w:jc w:val="both"/>
      </w:pPr>
      <w:r w:rsidRPr="00DF36E1">
        <w:lastRenderedPageBreak/>
        <w:t xml:space="preserve">Wojewoda, rozwiązując </w:t>
      </w:r>
      <w:r w:rsidR="0076591D" w:rsidRPr="00DF36E1">
        <w:t>Umowę</w:t>
      </w:r>
      <w:r w:rsidRPr="00DF36E1">
        <w:t xml:space="preserve">, określi kwotę środków podlegającą zwrotowi, termin jej zwrotu oraz nazwę i numer rachunku. Od zwracanej kwoty </w:t>
      </w:r>
      <w:proofErr w:type="spellStart"/>
      <w:r w:rsidR="00237D22" w:rsidRPr="00DF36E1">
        <w:t>oow</w:t>
      </w:r>
      <w:proofErr w:type="spellEnd"/>
      <w:r w:rsidRPr="00DF36E1">
        <w:t xml:space="preserve"> zobowiązany jest naliczyć i przekazać na rachunek wskazany przez Wojewodę odsetki w wysokości określonej jak dla zaległości podatkowych.</w:t>
      </w:r>
    </w:p>
    <w:p w14:paraId="3E07CCCF" w14:textId="53DDAD1B" w:rsidR="00CC564A" w:rsidRPr="00CF1182" w:rsidRDefault="008F133F" w:rsidP="00F51A4F">
      <w:pPr>
        <w:pStyle w:val="Nagwek1"/>
        <w:spacing w:afterLines="120" w:after="288"/>
      </w:pPr>
      <w:r w:rsidRPr="00CF1182">
        <w:t xml:space="preserve">§ </w:t>
      </w:r>
      <w:r w:rsidR="00047420" w:rsidRPr="00CF1182">
        <w:t>1</w:t>
      </w:r>
      <w:r w:rsidR="00A67F6E" w:rsidRPr="00CF1182">
        <w:t>2</w:t>
      </w:r>
    </w:p>
    <w:p w14:paraId="4C48E65C" w14:textId="77777777" w:rsidR="00CC564A" w:rsidRPr="00CF1182" w:rsidRDefault="00AC2F56" w:rsidP="00F51A4F">
      <w:pPr>
        <w:pStyle w:val="Nagwek1"/>
        <w:spacing w:afterLines="120" w:after="288"/>
      </w:pPr>
      <w:r w:rsidRPr="00CF1182">
        <w:t>[</w:t>
      </w:r>
      <w:r w:rsidR="00CC564A" w:rsidRPr="00CF1182">
        <w:t>ZGODNOŚĆ Z PRAWEM KRAJOWYM]</w:t>
      </w:r>
    </w:p>
    <w:p w14:paraId="23BA2400" w14:textId="77777777" w:rsidR="008F133F" w:rsidRPr="00DF36E1" w:rsidRDefault="009754CC" w:rsidP="00A12013">
      <w:pPr>
        <w:pStyle w:val="Akapitzlist"/>
        <w:numPr>
          <w:ilvl w:val="0"/>
          <w:numId w:val="22"/>
        </w:numPr>
        <w:spacing w:afterLines="120" w:after="288"/>
        <w:ind w:left="284" w:hanging="284"/>
        <w:jc w:val="both"/>
      </w:pPr>
      <w:proofErr w:type="spellStart"/>
      <w:r w:rsidRPr="00DF36E1">
        <w:t>O</w:t>
      </w:r>
      <w:r w:rsidR="00237D22" w:rsidRPr="00DF36E1">
        <w:t>ow</w:t>
      </w:r>
      <w:proofErr w:type="spellEnd"/>
      <w:r w:rsidR="008F133F" w:rsidRPr="00DF36E1">
        <w:t xml:space="preserve"> zapewnia przestrzeganie standardów dotyczących:</w:t>
      </w:r>
    </w:p>
    <w:p w14:paraId="3703DFE7" w14:textId="77777777" w:rsidR="008F133F" w:rsidRPr="00DF36E1" w:rsidRDefault="008F133F" w:rsidP="00A12013">
      <w:pPr>
        <w:pStyle w:val="Akapitzlist"/>
        <w:numPr>
          <w:ilvl w:val="0"/>
          <w:numId w:val="23"/>
        </w:numPr>
        <w:spacing w:afterLines="120" w:after="288"/>
        <w:jc w:val="both"/>
      </w:pPr>
      <w:r w:rsidRPr="00DF36E1">
        <w:t xml:space="preserve">wymagań lokalowych i sanitarnych dotyczących żłobków i klubów dziecięcych, </w:t>
      </w:r>
    </w:p>
    <w:p w14:paraId="2AB17AD5" w14:textId="77777777" w:rsidR="008F133F" w:rsidRPr="00DF36E1" w:rsidRDefault="008F133F" w:rsidP="00A12013">
      <w:pPr>
        <w:pStyle w:val="Akapitzlist"/>
        <w:numPr>
          <w:ilvl w:val="0"/>
          <w:numId w:val="23"/>
        </w:numPr>
        <w:spacing w:afterLines="120" w:after="288"/>
        <w:jc w:val="both"/>
      </w:pPr>
      <w:r w:rsidRPr="00DF36E1">
        <w:t xml:space="preserve">opieki i edukacji, zgodnie z którymi będzie sprawowana opieka nad dziećmi </w:t>
      </w:r>
      <w:r w:rsidRPr="00DF36E1">
        <w:br/>
        <w:t xml:space="preserve">w instytucjach opieki, </w:t>
      </w:r>
    </w:p>
    <w:p w14:paraId="75C21604" w14:textId="77777777" w:rsidR="008F133F" w:rsidRPr="00DF36E1" w:rsidRDefault="008F133F" w:rsidP="00A12013">
      <w:pPr>
        <w:pStyle w:val="Akapitzlist"/>
        <w:numPr>
          <w:ilvl w:val="0"/>
          <w:numId w:val="23"/>
        </w:numPr>
        <w:spacing w:afterLines="120" w:after="288"/>
        <w:jc w:val="both"/>
      </w:pPr>
      <w:r w:rsidRPr="00DF36E1">
        <w:t xml:space="preserve">jakości wypełniania funkcji opiekuńczo-wychowawczych i edukacyjnych </w:t>
      </w:r>
    </w:p>
    <w:p w14:paraId="31D39316" w14:textId="77777777" w:rsidR="008F133F" w:rsidRPr="00DF36E1" w:rsidRDefault="008F133F" w:rsidP="00F51A4F">
      <w:pPr>
        <w:spacing w:afterLines="120" w:after="288"/>
        <w:ind w:left="284" w:firstLine="0"/>
        <w:jc w:val="both"/>
      </w:pPr>
      <w:r w:rsidRPr="00DF36E1">
        <w:t>– zgodnie z warunkami i standardami jakości zawartymi w ustawie o opiece nad dziećmi w</w:t>
      </w:r>
      <w:r w:rsidR="00D211BC" w:rsidRPr="00DF36E1">
        <w:t> </w:t>
      </w:r>
      <w:r w:rsidRPr="00DF36E1">
        <w:t>wieku do lat 3 oraz w aktach wykonawczych do ustawy.</w:t>
      </w:r>
    </w:p>
    <w:p w14:paraId="1CBE81BF" w14:textId="77777777" w:rsidR="003D255C" w:rsidRPr="00DF36E1" w:rsidRDefault="009754CC" w:rsidP="00A12013">
      <w:pPr>
        <w:pStyle w:val="Akapitzlist"/>
        <w:numPr>
          <w:ilvl w:val="0"/>
          <w:numId w:val="22"/>
        </w:numPr>
        <w:spacing w:afterLines="120" w:after="288"/>
        <w:ind w:left="284" w:hanging="284"/>
        <w:jc w:val="both"/>
      </w:pPr>
      <w:proofErr w:type="spellStart"/>
      <w:r w:rsidRPr="00DF36E1">
        <w:t>O</w:t>
      </w:r>
      <w:r w:rsidR="00237D22" w:rsidRPr="00DF36E1">
        <w:t>ow</w:t>
      </w:r>
      <w:proofErr w:type="spellEnd"/>
      <w:r w:rsidR="008F133F" w:rsidRPr="00DF36E1">
        <w:t xml:space="preserve"> zapewnia przestrzeganie przepisów ustawodawstwa krajowego mającego zastosowanie do prowadzenia działalności polegającej na sprawowaniu opieki nad dziećmi w instytucjach opieki oraz wywiązywanie się ze zobowiązań, o których mowa</w:t>
      </w:r>
      <w:r w:rsidR="002D2597" w:rsidRPr="00DF36E1">
        <w:t xml:space="preserve"> </w:t>
      </w:r>
      <w:r w:rsidR="008F133F" w:rsidRPr="00DF36E1">
        <w:t>odpowiednio w art. 35 lub art. 47a ustawy o opiece nad dziećmi w wieku do lat 3.</w:t>
      </w:r>
    </w:p>
    <w:p w14:paraId="53842C31" w14:textId="05BC2A0F" w:rsidR="002D676B" w:rsidRPr="00CF1182" w:rsidRDefault="002D676B" w:rsidP="00F51A4F">
      <w:pPr>
        <w:pStyle w:val="Nagwek1"/>
        <w:spacing w:afterLines="120" w:after="288"/>
      </w:pPr>
      <w:r w:rsidRPr="00CF1182">
        <w:t xml:space="preserve">§ </w:t>
      </w:r>
      <w:r w:rsidR="00047420" w:rsidRPr="00CF1182">
        <w:t>1</w:t>
      </w:r>
      <w:r w:rsidR="00A67F6E" w:rsidRPr="00CF1182">
        <w:t>3</w:t>
      </w:r>
    </w:p>
    <w:p w14:paraId="10A0294C" w14:textId="77777777" w:rsidR="002D676B" w:rsidRPr="00CF1182" w:rsidRDefault="00970189" w:rsidP="00F51A4F">
      <w:pPr>
        <w:pStyle w:val="Nagwek1"/>
        <w:spacing w:afterLines="120" w:after="288"/>
      </w:pPr>
      <w:r w:rsidRPr="00CF1182">
        <w:t>[</w:t>
      </w:r>
      <w:r w:rsidR="002D676B" w:rsidRPr="00CF1182">
        <w:t>RODO</w:t>
      </w:r>
      <w:r w:rsidRPr="00CF1182">
        <w:t>]</w:t>
      </w:r>
    </w:p>
    <w:p w14:paraId="6B5D05C0" w14:textId="77777777" w:rsidR="002D676B" w:rsidRPr="00CF1182" w:rsidRDefault="002D676B" w:rsidP="00A12013">
      <w:pPr>
        <w:pStyle w:val="ustp"/>
        <w:numPr>
          <w:ilvl w:val="0"/>
          <w:numId w:val="4"/>
        </w:numPr>
      </w:pPr>
      <w:r w:rsidRPr="00CF1182">
        <w:t>Strony oświadczają, że dane kontaktowe pracowników, współpracowników i</w:t>
      </w:r>
      <w:r w:rsidR="00D211BC" w:rsidRPr="00CF1182">
        <w:t> </w:t>
      </w:r>
      <w:r w:rsidRPr="00CF1182">
        <w:t xml:space="preserve">reprezentantów stron udostępniane wzajemnie w niniejszej </w:t>
      </w:r>
      <w:r w:rsidR="0076591D" w:rsidRPr="00CF1182">
        <w:t>Umowie</w:t>
      </w:r>
      <w:r w:rsidRPr="00CF1182">
        <w:t xml:space="preserve"> lub udostępnione drugiej stronie w jakikolwiek sposób w okresie obowiązywania niniejszej </w:t>
      </w:r>
      <w:r w:rsidR="0076591D" w:rsidRPr="00CF1182">
        <w:t>Umowy</w:t>
      </w:r>
      <w:r w:rsidRPr="00CF1182">
        <w:t xml:space="preserve"> przekazywane są w związku z wykonywaniem </w:t>
      </w:r>
      <w:r w:rsidR="0076591D" w:rsidRPr="00CF1182">
        <w:t>Umowy</w:t>
      </w:r>
      <w:r w:rsidRPr="00CF1182">
        <w:t xml:space="preserve"> przez </w:t>
      </w:r>
      <w:proofErr w:type="spellStart"/>
      <w:r w:rsidR="00D4282D" w:rsidRPr="00CF1182">
        <w:t>oow</w:t>
      </w:r>
      <w:proofErr w:type="spellEnd"/>
      <w:r w:rsidRPr="00CF1182">
        <w:t xml:space="preserve"> lub w związku z prawnie uzasadnionym interesem Wojewody. Udostępniane dane kontaktowe mogą obejmować: imię i nazwisko, adres e-mail, stanowisko służbowe i numer telefonu służbowego. Każda ze stron będzie administratorem danych kontaktowych, które zostały jej udostępnione w</w:t>
      </w:r>
      <w:r w:rsidR="00D211BC" w:rsidRPr="00CF1182">
        <w:t> </w:t>
      </w:r>
      <w:r w:rsidRPr="00CF1182">
        <w:t xml:space="preserve">ramach </w:t>
      </w:r>
      <w:r w:rsidR="0076591D" w:rsidRPr="00CF1182">
        <w:t>Umowy</w:t>
      </w:r>
      <w:r w:rsidRPr="00CF1182">
        <w:t xml:space="preserve">. </w:t>
      </w:r>
    </w:p>
    <w:p w14:paraId="6AB278FB" w14:textId="77777777" w:rsidR="002D676B" w:rsidRPr="00CF1182" w:rsidRDefault="009754CC" w:rsidP="00A12013">
      <w:pPr>
        <w:pStyle w:val="ustp"/>
        <w:numPr>
          <w:ilvl w:val="0"/>
          <w:numId w:val="4"/>
        </w:numPr>
      </w:pPr>
      <w:proofErr w:type="spellStart"/>
      <w:r w:rsidRPr="00CF1182">
        <w:t>O</w:t>
      </w:r>
      <w:r w:rsidR="00237D22" w:rsidRPr="00CF1182">
        <w:t>ow</w:t>
      </w:r>
      <w:proofErr w:type="spellEnd"/>
      <w:r w:rsidR="002D676B" w:rsidRPr="00CF1182">
        <w:t xml:space="preserve"> zobowiązuje się do przekazania wszystkim osobom, których dane udostępnił, informacji, o których mowa w art. 14 Rozporządzenia Parlamentu Europejskiego i Rady (UE) 2016/679 z dnia 27 kwietnia 2016 r. w sprawie ochrony osób fizycznych w związku z</w:t>
      </w:r>
      <w:r w:rsidR="00D211BC" w:rsidRPr="00CF1182">
        <w:t> </w:t>
      </w:r>
      <w:r w:rsidR="002D676B" w:rsidRPr="00CF1182">
        <w:t xml:space="preserve">przetwarzaniem danych osobowych i w sprawie swobodnego przepływu takich danych oraz uchylenia dyrektywy 95/46/WE (RODO), tj. klauzuli informacyjnej, stanowiącej </w:t>
      </w:r>
      <w:r w:rsidR="002D676B" w:rsidRPr="00CF1182">
        <w:rPr>
          <w:b/>
          <w:bCs/>
        </w:rPr>
        <w:t>Załącznik</w:t>
      </w:r>
      <w:r w:rsidR="00DC2CB1" w:rsidRPr="00CF1182">
        <w:rPr>
          <w:b/>
          <w:bCs/>
        </w:rPr>
        <w:t xml:space="preserve"> nr </w:t>
      </w:r>
      <w:r w:rsidR="008958CB" w:rsidRPr="00CF1182">
        <w:rPr>
          <w:b/>
          <w:bCs/>
        </w:rPr>
        <w:t>2</w:t>
      </w:r>
      <w:r w:rsidR="002D676B" w:rsidRPr="00CF1182">
        <w:t xml:space="preserve"> </w:t>
      </w:r>
      <w:r w:rsidR="002D676B" w:rsidRPr="00CF1182">
        <w:rPr>
          <w:b/>
        </w:rPr>
        <w:t xml:space="preserve">do </w:t>
      </w:r>
      <w:r w:rsidR="0076591D" w:rsidRPr="00CF1182">
        <w:rPr>
          <w:b/>
        </w:rPr>
        <w:t>Umowy</w:t>
      </w:r>
      <w:r w:rsidR="002D676B" w:rsidRPr="00CF1182">
        <w:t>.</w:t>
      </w:r>
    </w:p>
    <w:p w14:paraId="5BD8141E" w14:textId="51C5F7A3" w:rsidR="002D676B" w:rsidRPr="00CF1182" w:rsidRDefault="002D676B" w:rsidP="00F51A4F">
      <w:pPr>
        <w:pStyle w:val="Nagwek1"/>
        <w:spacing w:afterLines="120" w:after="288"/>
      </w:pPr>
      <w:r w:rsidRPr="00CF1182">
        <w:lastRenderedPageBreak/>
        <w:t>§ 1</w:t>
      </w:r>
      <w:r w:rsidR="00A67F6E" w:rsidRPr="00CF1182">
        <w:t>4</w:t>
      </w:r>
    </w:p>
    <w:p w14:paraId="0B88A210" w14:textId="77777777" w:rsidR="004249B1" w:rsidRPr="00CF1182" w:rsidRDefault="000F52A3" w:rsidP="00F51A4F">
      <w:pPr>
        <w:pStyle w:val="Nagwek1"/>
        <w:spacing w:afterLines="120" w:after="288"/>
      </w:pPr>
      <w:r w:rsidRPr="00CF1182">
        <w:t>[POSTANOWIENIA KOŃCOWE]</w:t>
      </w:r>
    </w:p>
    <w:p w14:paraId="13BDE727" w14:textId="77777777" w:rsidR="00434E15" w:rsidRPr="00DF36E1" w:rsidRDefault="00434E15" w:rsidP="00A12013">
      <w:pPr>
        <w:pStyle w:val="Akapitzlist"/>
        <w:numPr>
          <w:ilvl w:val="0"/>
          <w:numId w:val="24"/>
        </w:numPr>
        <w:ind w:left="284" w:hanging="284"/>
        <w:contextualSpacing w:val="0"/>
        <w:jc w:val="both"/>
      </w:pPr>
      <w:r w:rsidRPr="00DF36E1">
        <w:t xml:space="preserve">Wszelkie zmiany, uzupełnienia i oświadczenia składane w związku z niniejszą </w:t>
      </w:r>
      <w:r w:rsidR="0076591D" w:rsidRPr="00DF36E1">
        <w:t>Umow</w:t>
      </w:r>
      <w:r w:rsidR="00FB071E" w:rsidRPr="00DF36E1">
        <w:t>ą</w:t>
      </w:r>
      <w:r w:rsidRPr="00DF36E1">
        <w:t xml:space="preserve"> wymagają formy pisemnej, pod rygorem nieważności.</w:t>
      </w:r>
    </w:p>
    <w:p w14:paraId="77598481" w14:textId="77777777" w:rsidR="00434E15" w:rsidRPr="00DF36E1" w:rsidRDefault="00434E15" w:rsidP="00A12013">
      <w:pPr>
        <w:pStyle w:val="Akapitzlist"/>
        <w:numPr>
          <w:ilvl w:val="0"/>
          <w:numId w:val="24"/>
        </w:numPr>
        <w:ind w:left="284" w:hanging="284"/>
        <w:contextualSpacing w:val="0"/>
        <w:jc w:val="both"/>
      </w:pPr>
      <w:r w:rsidRPr="00DF36E1">
        <w:t xml:space="preserve">Wojewoda zastrzega sobie prawo do modyfikowania systemu płatności, monitorowania, sprawozdawczości, rozliczania, zwrotu środków i odsetek oraz kontroli zadania uregulowanych w </w:t>
      </w:r>
      <w:r w:rsidR="0076591D" w:rsidRPr="00DF36E1">
        <w:t>Umowie</w:t>
      </w:r>
      <w:r w:rsidRPr="00DF36E1">
        <w:t xml:space="preserve">. </w:t>
      </w:r>
    </w:p>
    <w:p w14:paraId="403D31B0" w14:textId="77777777" w:rsidR="00434E15" w:rsidRPr="00DF36E1" w:rsidRDefault="00434E15" w:rsidP="00A12013">
      <w:pPr>
        <w:pStyle w:val="Akapitzlist"/>
        <w:numPr>
          <w:ilvl w:val="0"/>
          <w:numId w:val="24"/>
        </w:numPr>
        <w:ind w:left="284" w:hanging="284"/>
        <w:contextualSpacing w:val="0"/>
        <w:jc w:val="both"/>
      </w:pPr>
      <w:proofErr w:type="spellStart"/>
      <w:r w:rsidRPr="00DF36E1">
        <w:t>O</w:t>
      </w:r>
      <w:r w:rsidR="00237D22" w:rsidRPr="00DF36E1">
        <w:t>ow</w:t>
      </w:r>
      <w:proofErr w:type="spellEnd"/>
      <w:r w:rsidRPr="00DF36E1">
        <w:t xml:space="preserve"> ponosi odpowiedzialność wobec osób trzecich za szkody powstałe w związku z</w:t>
      </w:r>
      <w:r w:rsidR="00D211BC" w:rsidRPr="00DF36E1">
        <w:t> </w:t>
      </w:r>
      <w:r w:rsidRPr="00DF36E1">
        <w:t>realizacją zadania.</w:t>
      </w:r>
    </w:p>
    <w:p w14:paraId="06A80B47" w14:textId="118550E6" w:rsidR="00434E15" w:rsidRPr="00DF36E1" w:rsidRDefault="00434E15" w:rsidP="00A12013">
      <w:pPr>
        <w:pStyle w:val="Akapitzlist"/>
        <w:numPr>
          <w:ilvl w:val="0"/>
          <w:numId w:val="24"/>
        </w:numPr>
        <w:ind w:left="284" w:hanging="284"/>
        <w:contextualSpacing w:val="0"/>
        <w:jc w:val="both"/>
      </w:pPr>
      <w:r w:rsidRPr="00DF36E1">
        <w:t>Zmiana warunkó</w:t>
      </w:r>
      <w:r w:rsidR="00EB4A1E" w:rsidRPr="00DF36E1">
        <w:t xml:space="preserve">w </w:t>
      </w:r>
      <w:r w:rsidR="000A799A">
        <w:t xml:space="preserve">Umowy, </w:t>
      </w:r>
      <w:r w:rsidRPr="00DF36E1">
        <w:t xml:space="preserve">wymaga Aneksu sporządzonego w formie pisemnej, pod rygorem nieważności. </w:t>
      </w:r>
    </w:p>
    <w:p w14:paraId="77C54A34" w14:textId="77777777" w:rsidR="00434E15" w:rsidRPr="00DF36E1" w:rsidRDefault="00434E15" w:rsidP="00A12013">
      <w:pPr>
        <w:pStyle w:val="Akapitzlist"/>
        <w:numPr>
          <w:ilvl w:val="0"/>
          <w:numId w:val="24"/>
        </w:numPr>
        <w:ind w:left="284" w:hanging="284"/>
        <w:contextualSpacing w:val="0"/>
        <w:jc w:val="both"/>
      </w:pPr>
      <w:r w:rsidRPr="00DF36E1">
        <w:t xml:space="preserve">Osoby podpisujące </w:t>
      </w:r>
      <w:r w:rsidR="0076591D" w:rsidRPr="00DF36E1">
        <w:t>Umowę</w:t>
      </w:r>
      <w:r w:rsidRPr="00DF36E1">
        <w:t xml:space="preserve"> oświadczają, że są upoważnione do składania oświadczeń w</w:t>
      </w:r>
      <w:r w:rsidR="00D211BC" w:rsidRPr="00DF36E1">
        <w:t> </w:t>
      </w:r>
      <w:r w:rsidRPr="00DF36E1">
        <w:t>imieniu strony, którą reprezentują.</w:t>
      </w:r>
    </w:p>
    <w:p w14:paraId="66BC9B8F" w14:textId="77777777" w:rsidR="00434E15" w:rsidRPr="00DF36E1" w:rsidRDefault="00237D22" w:rsidP="00A12013">
      <w:pPr>
        <w:pStyle w:val="Akapitzlist"/>
        <w:numPr>
          <w:ilvl w:val="0"/>
          <w:numId w:val="24"/>
        </w:numPr>
        <w:ind w:left="284" w:hanging="284"/>
        <w:contextualSpacing w:val="0"/>
        <w:jc w:val="both"/>
      </w:pPr>
      <w:proofErr w:type="spellStart"/>
      <w:r w:rsidRPr="00DF36E1">
        <w:t>Oow</w:t>
      </w:r>
      <w:proofErr w:type="spellEnd"/>
      <w:r w:rsidR="00434E15" w:rsidRPr="00DF36E1">
        <w:t xml:space="preserve"> jest zobowiązany do pisemnego powiadomienia Wojewody o każdej zmianie adresu mailowego wskazanego do kontaktu we wniosku lub danych skrytki </w:t>
      </w:r>
      <w:proofErr w:type="spellStart"/>
      <w:r w:rsidR="00434E15" w:rsidRPr="00DF36E1">
        <w:t>ePUAP</w:t>
      </w:r>
      <w:proofErr w:type="spellEnd"/>
      <w:r w:rsidR="00434E15" w:rsidRPr="00DF36E1">
        <w:t xml:space="preserve">. Korespondencję kierowaną elektronicznie przez Wojewodę na adres skrytki </w:t>
      </w:r>
      <w:proofErr w:type="spellStart"/>
      <w:r w:rsidR="00434E15" w:rsidRPr="00DF36E1">
        <w:t>ePUAP</w:t>
      </w:r>
      <w:proofErr w:type="spellEnd"/>
      <w:r w:rsidR="00434E15" w:rsidRPr="00DF36E1">
        <w:t xml:space="preserve">, uważa się za dostarczoną w całym okresie obowiązywania </w:t>
      </w:r>
      <w:r w:rsidR="0076591D" w:rsidRPr="00DF36E1">
        <w:t>Umowy</w:t>
      </w:r>
      <w:r w:rsidR="00434E15" w:rsidRPr="00DF36E1">
        <w:t>. Korespondencję kierowaną w</w:t>
      </w:r>
      <w:r w:rsidR="00D211BC" w:rsidRPr="00DF36E1">
        <w:t> </w:t>
      </w:r>
      <w:r w:rsidR="00434E15" w:rsidRPr="00DF36E1">
        <w:t xml:space="preserve">formie tradycyjnej, na adres siedziby </w:t>
      </w:r>
      <w:proofErr w:type="spellStart"/>
      <w:r w:rsidR="009754CC" w:rsidRPr="00DF36E1">
        <w:t>oow</w:t>
      </w:r>
      <w:proofErr w:type="spellEnd"/>
      <w:r w:rsidR="00434E15" w:rsidRPr="00DF36E1">
        <w:t xml:space="preserve"> lub inny adres wskazany przez </w:t>
      </w:r>
      <w:proofErr w:type="spellStart"/>
      <w:r w:rsidR="009754CC" w:rsidRPr="00DF36E1">
        <w:t>oow</w:t>
      </w:r>
      <w:proofErr w:type="spellEnd"/>
      <w:r w:rsidR="00434E15" w:rsidRPr="00DF36E1">
        <w:t xml:space="preserve"> do korespondencji, nieodebraną i pozostawioną do odbioru na okres 14 dni w placówce operatora pocztowego, uważa się za dostarczoną w całym okresie obowiązywania </w:t>
      </w:r>
      <w:r w:rsidR="0076591D" w:rsidRPr="00DF36E1">
        <w:t>Umowy</w:t>
      </w:r>
      <w:r w:rsidR="00434E15" w:rsidRPr="00DF36E1">
        <w:t>.</w:t>
      </w:r>
    </w:p>
    <w:p w14:paraId="6CA8A1BA" w14:textId="1E4A57CC" w:rsidR="00434E15" w:rsidRPr="00DF36E1" w:rsidRDefault="00434E15" w:rsidP="00A12013">
      <w:pPr>
        <w:pStyle w:val="Akapitzlist"/>
        <w:numPr>
          <w:ilvl w:val="0"/>
          <w:numId w:val="24"/>
        </w:numPr>
        <w:ind w:left="284" w:hanging="284"/>
        <w:contextualSpacing w:val="0"/>
        <w:jc w:val="both"/>
      </w:pPr>
      <w:r w:rsidRPr="00DF36E1">
        <w:t xml:space="preserve">W sprawach nieuregulowanych </w:t>
      </w:r>
      <w:r w:rsidR="0076591D" w:rsidRPr="00DF36E1">
        <w:t>Umowa</w:t>
      </w:r>
      <w:r w:rsidRPr="00DF36E1">
        <w:t xml:space="preserve"> stosuje się przepisy powszechnie obowiązującego prawa, w szczególności przepisy ustawy z dnia </w:t>
      </w:r>
      <w:bookmarkStart w:id="11" w:name="_Hlk180568000"/>
      <w:r w:rsidRPr="00DF36E1">
        <w:t>23 kwietnia 1964 r. Kodeks cywilny (</w:t>
      </w:r>
      <w:bookmarkEnd w:id="11"/>
      <w:r w:rsidRPr="00DF36E1">
        <w:t>Dz. U. z 202</w:t>
      </w:r>
      <w:r w:rsidR="004B4F14">
        <w:t>4</w:t>
      </w:r>
      <w:r w:rsidRPr="00DF36E1">
        <w:t xml:space="preserve"> r. poz. 1</w:t>
      </w:r>
      <w:r w:rsidR="004B4F14">
        <w:t>061</w:t>
      </w:r>
      <w:r w:rsidRPr="00DF36E1">
        <w:t xml:space="preserve"> ze zm.) oraz inne obowiązujące przepisy prawa.</w:t>
      </w:r>
    </w:p>
    <w:p w14:paraId="1C51422D" w14:textId="77777777" w:rsidR="00434E15" w:rsidRPr="00DF36E1" w:rsidRDefault="00434E15" w:rsidP="00A12013">
      <w:pPr>
        <w:pStyle w:val="Akapitzlist"/>
        <w:numPr>
          <w:ilvl w:val="0"/>
          <w:numId w:val="24"/>
        </w:numPr>
        <w:ind w:left="284" w:hanging="284"/>
        <w:contextualSpacing w:val="0"/>
        <w:jc w:val="both"/>
      </w:pPr>
      <w:r w:rsidRPr="00DF36E1">
        <w:t xml:space="preserve">Ewentualne spory wynikłe na tle realizacji </w:t>
      </w:r>
      <w:r w:rsidR="0076591D" w:rsidRPr="00DF36E1">
        <w:t>Umowy</w:t>
      </w:r>
      <w:r w:rsidRPr="00DF36E1">
        <w:t xml:space="preserve"> rozstrzygane będą przez sąd właściwy dla siedziby Wojewody.</w:t>
      </w:r>
    </w:p>
    <w:p w14:paraId="74647782" w14:textId="77777777" w:rsidR="00F30580" w:rsidRPr="003E3308" w:rsidRDefault="00434E15" w:rsidP="00A12013">
      <w:pPr>
        <w:pStyle w:val="Akapitzlist"/>
        <w:numPr>
          <w:ilvl w:val="0"/>
          <w:numId w:val="24"/>
        </w:numPr>
        <w:ind w:left="284" w:hanging="284"/>
        <w:contextualSpacing w:val="0"/>
        <w:jc w:val="both"/>
      </w:pPr>
      <w:r w:rsidRPr="00DF36E1">
        <w:t xml:space="preserve">Podpisując niniejszą </w:t>
      </w:r>
      <w:r w:rsidR="0076591D" w:rsidRPr="00DF36E1">
        <w:t>Umowę</w:t>
      </w:r>
      <w:r w:rsidRPr="00DF36E1">
        <w:t xml:space="preserve"> ostateczny odbiorca wsparcia potwierdza jednocześnie, iż</w:t>
      </w:r>
      <w:r w:rsidR="004549B4" w:rsidRPr="00DF36E1">
        <w:t> </w:t>
      </w:r>
      <w:r w:rsidRPr="00DF36E1">
        <w:t xml:space="preserve">zapoznał się z </w:t>
      </w:r>
      <w:r w:rsidRPr="003E3308">
        <w:t>zapisami Programu oraz zobowiązuje się je stosować wraz z wytycznymi.</w:t>
      </w:r>
    </w:p>
    <w:p w14:paraId="4D49BB26" w14:textId="29BABEF9" w:rsidR="00F30580" w:rsidRPr="003E3308" w:rsidRDefault="00AE0D55" w:rsidP="00A12013">
      <w:pPr>
        <w:pStyle w:val="Akapitzlist"/>
        <w:numPr>
          <w:ilvl w:val="0"/>
          <w:numId w:val="24"/>
        </w:numPr>
        <w:ind w:left="284" w:hanging="284"/>
        <w:contextualSpacing w:val="0"/>
        <w:jc w:val="both"/>
      </w:pPr>
      <w:r w:rsidRPr="003E3308">
        <w:t xml:space="preserve"> </w:t>
      </w:r>
      <w:r w:rsidR="0076591D" w:rsidRPr="003E3308">
        <w:t>Umowa</w:t>
      </w:r>
      <w:r w:rsidR="00434E15" w:rsidRPr="003E3308">
        <w:t xml:space="preserve"> niniejsza została sporządzona w dwóch jednobrzmiących egzemplarzach, po</w:t>
      </w:r>
      <w:r w:rsidR="004549B4" w:rsidRPr="003E3308">
        <w:t> </w:t>
      </w:r>
      <w:r w:rsidR="00434E15" w:rsidRPr="003E3308">
        <w:t>jednym dla każdej ze stron.</w:t>
      </w:r>
    </w:p>
    <w:p w14:paraId="209D83A3" w14:textId="766060B3" w:rsidR="00E65318" w:rsidRPr="003E3308" w:rsidRDefault="00AE0D55" w:rsidP="00A12013">
      <w:pPr>
        <w:pStyle w:val="Akapitzlist"/>
        <w:numPr>
          <w:ilvl w:val="0"/>
          <w:numId w:val="24"/>
        </w:numPr>
        <w:ind w:left="284" w:hanging="284"/>
        <w:contextualSpacing w:val="0"/>
        <w:jc w:val="both"/>
      </w:pPr>
      <w:r w:rsidRPr="003E3308">
        <w:t xml:space="preserve"> </w:t>
      </w:r>
      <w:r w:rsidR="00E65318" w:rsidRPr="003E3308">
        <w:t xml:space="preserve">Integralną częścią </w:t>
      </w:r>
      <w:r w:rsidR="0076591D" w:rsidRPr="003E3308">
        <w:t>Umowy</w:t>
      </w:r>
      <w:r w:rsidR="00E65318" w:rsidRPr="003E3308">
        <w:t xml:space="preserve"> są załączniki</w:t>
      </w:r>
      <w:r w:rsidR="002F1615" w:rsidRPr="003E3308">
        <w:t>, których aktualne wzory opublikowane są na stronie internetowej Wielkopolskiego Urzędu Wojewódzkiego w zakładce Aktywny Maluch 2022-2029 / MALUCH+ 2022-2029</w:t>
      </w:r>
      <w:r w:rsidR="00E65318" w:rsidRPr="003E3308">
        <w:t>:</w:t>
      </w:r>
    </w:p>
    <w:p w14:paraId="559A62C5" w14:textId="77777777" w:rsidR="00B133C7" w:rsidRPr="003E3308" w:rsidRDefault="00B133C7" w:rsidP="00A12013">
      <w:pPr>
        <w:pStyle w:val="Ustpumowy"/>
        <w:numPr>
          <w:ilvl w:val="1"/>
          <w:numId w:val="33"/>
        </w:numPr>
        <w:ind w:left="924" w:hanging="357"/>
        <w:contextualSpacing w:val="0"/>
        <w:rPr>
          <w:color w:val="auto"/>
        </w:rPr>
      </w:pPr>
      <w:r w:rsidRPr="003E3308">
        <w:rPr>
          <w:color w:val="auto"/>
        </w:rPr>
        <w:t xml:space="preserve">Oświadczenie o danych do zawarcia umowy – zał. 1; </w:t>
      </w:r>
    </w:p>
    <w:p w14:paraId="50EA5693" w14:textId="4EE90342" w:rsidR="00515FFE" w:rsidRPr="003E3308" w:rsidRDefault="00515FFE" w:rsidP="00515FFE">
      <w:pPr>
        <w:pStyle w:val="Ustpumowy"/>
        <w:numPr>
          <w:ilvl w:val="1"/>
          <w:numId w:val="33"/>
        </w:numPr>
        <w:ind w:left="924" w:hanging="357"/>
        <w:contextualSpacing w:val="0"/>
        <w:rPr>
          <w:color w:val="auto"/>
        </w:rPr>
      </w:pPr>
      <w:r w:rsidRPr="003E3308">
        <w:rPr>
          <w:color w:val="auto"/>
        </w:rPr>
        <w:t>Wzór wniosku o uruchomienie środków – zał. 2;</w:t>
      </w:r>
    </w:p>
    <w:p w14:paraId="1ECC132F" w14:textId="0EAF44AF" w:rsidR="00B133C7" w:rsidRPr="003E3308" w:rsidRDefault="00B133C7" w:rsidP="00A12013">
      <w:pPr>
        <w:pStyle w:val="Ustpumowy"/>
        <w:numPr>
          <w:ilvl w:val="1"/>
          <w:numId w:val="33"/>
        </w:numPr>
        <w:ind w:left="924" w:hanging="357"/>
        <w:contextualSpacing w:val="0"/>
        <w:rPr>
          <w:color w:val="auto"/>
        </w:rPr>
      </w:pPr>
      <w:r w:rsidRPr="003E3308">
        <w:rPr>
          <w:color w:val="auto"/>
        </w:rPr>
        <w:lastRenderedPageBreak/>
        <w:t xml:space="preserve">Wzór klauzuli informacyjnej– zał. </w:t>
      </w:r>
      <w:r w:rsidR="00515FFE" w:rsidRPr="003E3308">
        <w:rPr>
          <w:color w:val="auto"/>
        </w:rPr>
        <w:t>3</w:t>
      </w:r>
      <w:r w:rsidRPr="003E3308">
        <w:rPr>
          <w:color w:val="auto"/>
        </w:rPr>
        <w:t>;</w:t>
      </w:r>
    </w:p>
    <w:p w14:paraId="665371EB" w14:textId="6C216B45" w:rsidR="00B133C7" w:rsidRPr="003E3308" w:rsidRDefault="00B133C7" w:rsidP="007B2181">
      <w:pPr>
        <w:pStyle w:val="Ustpumowy"/>
        <w:numPr>
          <w:ilvl w:val="1"/>
          <w:numId w:val="33"/>
        </w:numPr>
        <w:ind w:left="924" w:hanging="357"/>
        <w:contextualSpacing w:val="0"/>
        <w:rPr>
          <w:color w:val="auto"/>
        </w:rPr>
      </w:pPr>
      <w:r w:rsidRPr="003E3308">
        <w:rPr>
          <w:color w:val="auto"/>
        </w:rPr>
        <w:t>Wzór sprawozdania częściowego rozliczenia zadania po 12 miesiącach</w:t>
      </w:r>
      <w:r w:rsidR="007B2181" w:rsidRPr="003E3308">
        <w:rPr>
          <w:color w:val="auto"/>
        </w:rPr>
        <w:t xml:space="preserve"> </w:t>
      </w:r>
      <w:r w:rsidRPr="003E3308">
        <w:rPr>
          <w:color w:val="auto"/>
        </w:rPr>
        <w:t>funkcjonowania – zał. 4</w:t>
      </w:r>
    </w:p>
    <w:p w14:paraId="2A462062" w14:textId="77777777" w:rsidR="00B133C7" w:rsidRPr="003E3308" w:rsidRDefault="00B133C7" w:rsidP="00A12013">
      <w:pPr>
        <w:pStyle w:val="Ustpumowy"/>
        <w:numPr>
          <w:ilvl w:val="1"/>
          <w:numId w:val="33"/>
        </w:numPr>
        <w:ind w:left="924" w:hanging="357"/>
        <w:contextualSpacing w:val="0"/>
        <w:rPr>
          <w:color w:val="auto"/>
        </w:rPr>
      </w:pPr>
      <w:r w:rsidRPr="003E3308">
        <w:rPr>
          <w:color w:val="auto"/>
        </w:rPr>
        <w:t>Wzór spr</w:t>
      </w:r>
      <w:bookmarkStart w:id="12" w:name="_GoBack"/>
      <w:bookmarkEnd w:id="12"/>
      <w:r w:rsidRPr="003E3308">
        <w:rPr>
          <w:color w:val="auto"/>
        </w:rPr>
        <w:t>awozdania z rozliczeniem– zał. 5;</w:t>
      </w:r>
    </w:p>
    <w:p w14:paraId="5F552B89" w14:textId="77777777" w:rsidR="00B133C7" w:rsidRPr="003E3308" w:rsidRDefault="00B133C7" w:rsidP="00A12013">
      <w:pPr>
        <w:pStyle w:val="Ustpumowy"/>
        <w:numPr>
          <w:ilvl w:val="1"/>
          <w:numId w:val="33"/>
        </w:numPr>
        <w:ind w:left="924" w:hanging="357"/>
        <w:contextualSpacing w:val="0"/>
        <w:rPr>
          <w:color w:val="auto"/>
        </w:rPr>
      </w:pPr>
      <w:r w:rsidRPr="003E3308">
        <w:rPr>
          <w:color w:val="auto"/>
        </w:rPr>
        <w:t>Słownik Umowy  – zał. 6.</w:t>
      </w:r>
    </w:p>
    <w:p w14:paraId="6A6AB7DF" w14:textId="4E4532FF" w:rsidR="00B133C7" w:rsidRPr="003E3308" w:rsidRDefault="00B133C7" w:rsidP="00A12013">
      <w:pPr>
        <w:pStyle w:val="Akapitzlist"/>
        <w:numPr>
          <w:ilvl w:val="0"/>
          <w:numId w:val="24"/>
        </w:numPr>
        <w:ind w:left="284" w:hanging="284"/>
        <w:contextualSpacing w:val="0"/>
        <w:jc w:val="both"/>
      </w:pPr>
      <w:r w:rsidRPr="003E3308">
        <w:t xml:space="preserve"> Aktualizacja</w:t>
      </w:r>
      <w:r w:rsidR="007B2181" w:rsidRPr="003E3308">
        <w:t xml:space="preserve"> </w:t>
      </w:r>
      <w:r w:rsidRPr="003E3308">
        <w:t>załączników do Umowy nie wymaga aneksu.</w:t>
      </w:r>
    </w:p>
    <w:p w14:paraId="519F82B7" w14:textId="77777777" w:rsidR="002F1615" w:rsidRPr="003E3308" w:rsidRDefault="002F1615" w:rsidP="002F1615">
      <w:pPr>
        <w:pStyle w:val="Akapitzlist"/>
      </w:pPr>
    </w:p>
    <w:p w14:paraId="5A78D5EF" w14:textId="04F9F8FE" w:rsidR="00047420" w:rsidRPr="003E3308" w:rsidRDefault="0071099C" w:rsidP="00F51A4F">
      <w:pPr>
        <w:pStyle w:val="Nagwek1"/>
        <w:spacing w:afterLines="120" w:after="288"/>
      </w:pPr>
      <w:r w:rsidRPr="003E3308">
        <w:t>§ 1</w:t>
      </w:r>
      <w:r w:rsidR="00A67F6E" w:rsidRPr="003E3308">
        <w:t>5</w:t>
      </w:r>
    </w:p>
    <w:p w14:paraId="68B4084A" w14:textId="6FFFD656" w:rsidR="00E65318" w:rsidRDefault="00C748E8" w:rsidP="00A12013">
      <w:pPr>
        <w:pStyle w:val="Wcicie"/>
        <w:numPr>
          <w:ilvl w:val="0"/>
          <w:numId w:val="32"/>
        </w:numPr>
        <w:tabs>
          <w:tab w:val="left" w:pos="284"/>
        </w:tabs>
        <w:suppressAutoHyphens/>
        <w:autoSpaceDE/>
        <w:autoSpaceDN/>
        <w:adjustRightInd/>
        <w:spacing w:afterLines="120" w:after="288"/>
        <w:ind w:left="584" w:hanging="584"/>
        <w:textAlignment w:val="baseline"/>
        <w:rPr>
          <w:rFonts w:cs="Times New Roman"/>
          <w:szCs w:val="24"/>
        </w:rPr>
      </w:pPr>
      <w:r w:rsidRPr="003E3308">
        <w:rPr>
          <w:rFonts w:cs="Times New Roman"/>
          <w:szCs w:val="24"/>
        </w:rPr>
        <w:t xml:space="preserve">Datą zawarcia umowy jest </w:t>
      </w:r>
      <w:r>
        <w:rPr>
          <w:rFonts w:cs="Times New Roman"/>
          <w:szCs w:val="24"/>
        </w:rPr>
        <w:t xml:space="preserve">datą złożenia podpisu przez ostatnią ze stron. </w:t>
      </w:r>
    </w:p>
    <w:p w14:paraId="74404909" w14:textId="3DFB2F42" w:rsidR="002F1615" w:rsidRPr="002F1615" w:rsidRDefault="00C748E8" w:rsidP="007B2181">
      <w:pPr>
        <w:pStyle w:val="Wcicie"/>
        <w:numPr>
          <w:ilvl w:val="0"/>
          <w:numId w:val="32"/>
        </w:numPr>
        <w:tabs>
          <w:tab w:val="left" w:pos="284"/>
        </w:tabs>
        <w:suppressAutoHyphens/>
        <w:autoSpaceDE/>
        <w:autoSpaceDN/>
        <w:adjustRightInd/>
        <w:spacing w:afterLines="120" w:after="288"/>
        <w:ind w:left="340" w:hanging="340"/>
        <w:textAlignment w:val="baseline"/>
        <w:rPr>
          <w:rFonts w:cs="Times New Roman"/>
          <w:szCs w:val="24"/>
        </w:rPr>
      </w:pPr>
      <w:r>
        <w:rPr>
          <w:rFonts w:cs="Times New Roman"/>
          <w:szCs w:val="24"/>
        </w:rPr>
        <w:t>Umowa obowiązuje od dnia rozpoczęcia realizacji</w:t>
      </w:r>
      <w:r w:rsidR="007B218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zadania określonego w </w:t>
      </w:r>
      <w:r w:rsidRPr="00C748E8">
        <w:rPr>
          <w:rFonts w:cs="Times New Roman"/>
          <w:szCs w:val="24"/>
        </w:rPr>
        <w:t>§</w:t>
      </w:r>
      <w:r>
        <w:rPr>
          <w:rFonts w:cs="Times New Roman"/>
          <w:szCs w:val="24"/>
        </w:rPr>
        <w:t xml:space="preserve"> 2 ust. 1 lit. a.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94"/>
        <w:gridCol w:w="4193"/>
      </w:tblGrid>
      <w:tr w:rsidR="00E81E6F" w:rsidRPr="00CF1182" w14:paraId="622DD699" w14:textId="77777777" w:rsidTr="00DF36E1">
        <w:trPr>
          <w:trHeight w:val="1239"/>
          <w:jc w:val="center"/>
        </w:trPr>
        <w:tc>
          <w:tcPr>
            <w:tcW w:w="4194" w:type="dxa"/>
            <w:shd w:val="clear" w:color="auto" w:fill="auto"/>
          </w:tcPr>
          <w:p w14:paraId="5DAEF03F" w14:textId="77777777" w:rsidR="004549B4" w:rsidRPr="00CF1182" w:rsidRDefault="004549B4" w:rsidP="00F51A4F">
            <w:pPr>
              <w:tabs>
                <w:tab w:val="left" w:pos="284"/>
              </w:tabs>
              <w:spacing w:afterLines="120" w:after="288"/>
              <w:ind w:left="284"/>
              <w:jc w:val="both"/>
              <w:rPr>
                <w:rFonts w:cs="Times New Roman"/>
                <w:b/>
              </w:rPr>
            </w:pPr>
          </w:p>
          <w:p w14:paraId="1B439A46" w14:textId="77777777" w:rsidR="00C84BE8" w:rsidRPr="00CF1182" w:rsidRDefault="00C84BE8" w:rsidP="00F51A4F">
            <w:pPr>
              <w:tabs>
                <w:tab w:val="left" w:pos="284"/>
              </w:tabs>
              <w:spacing w:afterLines="120" w:after="288"/>
              <w:ind w:left="284"/>
              <w:jc w:val="center"/>
              <w:rPr>
                <w:rFonts w:cs="Times New Roman"/>
                <w:b/>
              </w:rPr>
            </w:pPr>
            <w:r w:rsidRPr="00CF1182">
              <w:rPr>
                <w:rFonts w:cs="Times New Roman"/>
                <w:b/>
              </w:rPr>
              <w:t>Wojewoda</w:t>
            </w:r>
          </w:p>
        </w:tc>
        <w:tc>
          <w:tcPr>
            <w:tcW w:w="4193" w:type="dxa"/>
            <w:shd w:val="clear" w:color="auto" w:fill="auto"/>
          </w:tcPr>
          <w:p w14:paraId="0B822CCD" w14:textId="77777777" w:rsidR="004549B4" w:rsidRPr="00CF1182" w:rsidRDefault="004549B4" w:rsidP="00F51A4F">
            <w:pPr>
              <w:tabs>
                <w:tab w:val="left" w:pos="284"/>
              </w:tabs>
              <w:spacing w:afterLines="120" w:after="288"/>
              <w:ind w:left="284"/>
              <w:jc w:val="both"/>
              <w:rPr>
                <w:rFonts w:cs="Times New Roman"/>
                <w:b/>
              </w:rPr>
            </w:pPr>
          </w:p>
          <w:p w14:paraId="1BFD5EE2" w14:textId="5A6B2030" w:rsidR="00C84BE8" w:rsidRPr="00CF1182" w:rsidRDefault="00C84BE8" w:rsidP="00F51A4F">
            <w:pPr>
              <w:tabs>
                <w:tab w:val="left" w:pos="284"/>
              </w:tabs>
              <w:spacing w:afterLines="120" w:after="288"/>
              <w:ind w:left="284"/>
              <w:jc w:val="center"/>
              <w:rPr>
                <w:rFonts w:cs="Times New Roman"/>
                <w:b/>
              </w:rPr>
            </w:pPr>
            <w:r w:rsidRPr="00CF1182">
              <w:rPr>
                <w:rFonts w:cs="Times New Roman"/>
                <w:b/>
              </w:rPr>
              <w:t xml:space="preserve">Ostateczny </w:t>
            </w:r>
            <w:r w:rsidR="008D0F62" w:rsidRPr="00CF1182">
              <w:rPr>
                <w:rFonts w:cs="Times New Roman"/>
                <w:b/>
              </w:rPr>
              <w:t>o</w:t>
            </w:r>
            <w:r w:rsidRPr="00CF1182">
              <w:rPr>
                <w:rFonts w:cs="Times New Roman"/>
                <w:b/>
              </w:rPr>
              <w:t xml:space="preserve">dbiorca </w:t>
            </w:r>
            <w:r w:rsidR="008D0F62" w:rsidRPr="00CF1182">
              <w:rPr>
                <w:rFonts w:cs="Times New Roman"/>
                <w:b/>
              </w:rPr>
              <w:t>w</w:t>
            </w:r>
            <w:r w:rsidRPr="00CF1182">
              <w:rPr>
                <w:rFonts w:cs="Times New Roman"/>
                <w:b/>
              </w:rPr>
              <w:t>sparcia</w:t>
            </w:r>
            <w:r w:rsidR="00BC326A" w:rsidRPr="00CF1182">
              <w:rPr>
                <w:rFonts w:cs="Times New Roman"/>
                <w:b/>
              </w:rPr>
              <w:br/>
            </w:r>
          </w:p>
        </w:tc>
      </w:tr>
      <w:tr w:rsidR="00E81E6F" w:rsidRPr="00CF1182" w14:paraId="0CE32571" w14:textId="77777777" w:rsidTr="00DF36E1">
        <w:trPr>
          <w:trHeight w:val="936"/>
          <w:jc w:val="center"/>
        </w:trPr>
        <w:tc>
          <w:tcPr>
            <w:tcW w:w="4194" w:type="dxa"/>
            <w:shd w:val="clear" w:color="auto" w:fill="auto"/>
            <w:vAlign w:val="bottom"/>
          </w:tcPr>
          <w:p w14:paraId="138E84E6" w14:textId="77777777" w:rsidR="00C84BE8" w:rsidRPr="00CF1182" w:rsidRDefault="00C84BE8" w:rsidP="00B133C7">
            <w:pPr>
              <w:tabs>
                <w:tab w:val="left" w:pos="284"/>
              </w:tabs>
              <w:spacing w:afterLines="120" w:after="288"/>
              <w:ind w:left="284"/>
              <w:jc w:val="center"/>
              <w:rPr>
                <w:rFonts w:cs="Times New Roman"/>
                <w:b/>
              </w:rPr>
            </w:pPr>
            <w:r w:rsidRPr="00CF1182">
              <w:rPr>
                <w:rFonts w:cs="Times New Roman"/>
                <w:b/>
              </w:rPr>
              <w:t>……………………………………</w:t>
            </w:r>
          </w:p>
        </w:tc>
        <w:tc>
          <w:tcPr>
            <w:tcW w:w="4193" w:type="dxa"/>
            <w:shd w:val="clear" w:color="auto" w:fill="auto"/>
            <w:vAlign w:val="bottom"/>
          </w:tcPr>
          <w:p w14:paraId="5D8D32CF" w14:textId="77777777" w:rsidR="00C84BE8" w:rsidRPr="00CF1182" w:rsidRDefault="00FD5607" w:rsidP="00B133C7">
            <w:pPr>
              <w:tabs>
                <w:tab w:val="left" w:pos="284"/>
              </w:tabs>
              <w:spacing w:afterLines="120" w:after="288"/>
              <w:ind w:left="284"/>
              <w:jc w:val="center"/>
              <w:rPr>
                <w:rFonts w:cs="Times New Roman"/>
                <w:b/>
              </w:rPr>
            </w:pPr>
            <w:r w:rsidRPr="00CF1182">
              <w:rPr>
                <w:rFonts w:cs="Times New Roman"/>
                <w:b/>
              </w:rPr>
              <w:t>……………………………………</w:t>
            </w:r>
          </w:p>
        </w:tc>
      </w:tr>
      <w:tr w:rsidR="00E81E6F" w:rsidRPr="00CF1182" w14:paraId="47DC26D1" w14:textId="77777777" w:rsidTr="00DF36E1">
        <w:trPr>
          <w:trHeight w:val="936"/>
          <w:jc w:val="center"/>
        </w:trPr>
        <w:tc>
          <w:tcPr>
            <w:tcW w:w="4194" w:type="dxa"/>
            <w:shd w:val="clear" w:color="auto" w:fill="auto"/>
            <w:vAlign w:val="bottom"/>
          </w:tcPr>
          <w:p w14:paraId="56898085" w14:textId="1BBF5DA5" w:rsidR="008D0F62" w:rsidRPr="00CF1182" w:rsidRDefault="008D0F62" w:rsidP="00F51A4F">
            <w:pPr>
              <w:tabs>
                <w:tab w:val="left" w:pos="284"/>
              </w:tabs>
              <w:spacing w:afterLines="120" w:after="288"/>
              <w:ind w:left="284"/>
              <w:jc w:val="both"/>
              <w:rPr>
                <w:rFonts w:cs="Times New Roman"/>
                <w:b/>
              </w:rPr>
            </w:pPr>
          </w:p>
        </w:tc>
        <w:tc>
          <w:tcPr>
            <w:tcW w:w="4193" w:type="dxa"/>
            <w:shd w:val="clear" w:color="auto" w:fill="auto"/>
            <w:vAlign w:val="bottom"/>
          </w:tcPr>
          <w:p w14:paraId="7C60525B" w14:textId="77777777" w:rsidR="00052DA4" w:rsidRDefault="00052DA4" w:rsidP="00F51A4F">
            <w:pPr>
              <w:tabs>
                <w:tab w:val="left" w:pos="284"/>
              </w:tabs>
              <w:spacing w:afterLines="120" w:after="288"/>
              <w:ind w:left="284"/>
              <w:jc w:val="center"/>
              <w:rPr>
                <w:rFonts w:cs="Times New Roman"/>
                <w:b/>
              </w:rPr>
            </w:pPr>
          </w:p>
          <w:p w14:paraId="74143FB0" w14:textId="107EFF18" w:rsidR="00052DA4" w:rsidRPr="00CF1182" w:rsidRDefault="008D0F62" w:rsidP="00F51A4F">
            <w:pPr>
              <w:tabs>
                <w:tab w:val="left" w:pos="284"/>
              </w:tabs>
              <w:spacing w:afterLines="120" w:after="288"/>
              <w:ind w:left="284"/>
              <w:jc w:val="center"/>
              <w:rPr>
                <w:rFonts w:cs="Times New Roman"/>
                <w:b/>
              </w:rPr>
            </w:pPr>
            <w:r w:rsidRPr="00CF1182">
              <w:rPr>
                <w:rFonts w:cs="Times New Roman"/>
                <w:b/>
              </w:rPr>
              <w:t>Skarbnik</w:t>
            </w:r>
            <w:r w:rsidR="00052DA4">
              <w:rPr>
                <w:rFonts w:cs="Times New Roman"/>
                <w:b/>
              </w:rPr>
              <w:br/>
            </w:r>
          </w:p>
        </w:tc>
      </w:tr>
      <w:tr w:rsidR="008D0F62" w:rsidRPr="00E81E6F" w14:paraId="013D50E6" w14:textId="77777777" w:rsidTr="00DF36E1">
        <w:trPr>
          <w:trHeight w:val="936"/>
          <w:jc w:val="center"/>
        </w:trPr>
        <w:tc>
          <w:tcPr>
            <w:tcW w:w="4194" w:type="dxa"/>
            <w:shd w:val="clear" w:color="auto" w:fill="auto"/>
            <w:vAlign w:val="bottom"/>
          </w:tcPr>
          <w:p w14:paraId="659047DB" w14:textId="77777777" w:rsidR="008D0F62" w:rsidRPr="00CF1182" w:rsidRDefault="008D0F62" w:rsidP="00F51A4F">
            <w:pPr>
              <w:tabs>
                <w:tab w:val="left" w:pos="284"/>
              </w:tabs>
              <w:spacing w:afterLines="120" w:after="288"/>
              <w:ind w:left="284"/>
              <w:jc w:val="both"/>
              <w:rPr>
                <w:rFonts w:cs="Times New Roman"/>
                <w:b/>
              </w:rPr>
            </w:pPr>
          </w:p>
        </w:tc>
        <w:tc>
          <w:tcPr>
            <w:tcW w:w="4193" w:type="dxa"/>
            <w:shd w:val="clear" w:color="auto" w:fill="auto"/>
            <w:vAlign w:val="bottom"/>
          </w:tcPr>
          <w:p w14:paraId="6B218D79" w14:textId="28553770" w:rsidR="008D0F62" w:rsidRPr="00E81E6F" w:rsidRDefault="008D0F62" w:rsidP="00B133C7">
            <w:pPr>
              <w:tabs>
                <w:tab w:val="left" w:pos="284"/>
              </w:tabs>
              <w:spacing w:afterLines="120" w:after="288"/>
              <w:ind w:left="284"/>
              <w:jc w:val="center"/>
              <w:rPr>
                <w:rFonts w:cs="Times New Roman"/>
                <w:b/>
              </w:rPr>
            </w:pPr>
            <w:r w:rsidRPr="00CF1182">
              <w:rPr>
                <w:rFonts w:cs="Times New Roman"/>
                <w:b/>
              </w:rPr>
              <w:t>……………………………………</w:t>
            </w:r>
          </w:p>
        </w:tc>
      </w:tr>
      <w:bookmarkEnd w:id="0"/>
    </w:tbl>
    <w:p w14:paraId="0120054B" w14:textId="77777777" w:rsidR="002D676B" w:rsidRPr="00E81E6F" w:rsidRDefault="002D676B" w:rsidP="00F51A4F">
      <w:pPr>
        <w:tabs>
          <w:tab w:val="left" w:pos="284"/>
        </w:tabs>
        <w:spacing w:afterLines="120" w:after="288"/>
        <w:ind w:left="0" w:firstLine="0"/>
        <w:jc w:val="both"/>
        <w:rPr>
          <w:rFonts w:cs="Times New Roman"/>
        </w:rPr>
      </w:pPr>
    </w:p>
    <w:sectPr w:rsidR="002D676B" w:rsidRPr="00E81E6F" w:rsidSect="00052DA4">
      <w:headerReference w:type="default" r:id="rId10"/>
      <w:footerReference w:type="default" r:id="rId11"/>
      <w:headerReference w:type="first" r:id="rId12"/>
      <w:pgSz w:w="11906" w:h="16838"/>
      <w:pgMar w:top="1417" w:right="1417" w:bottom="993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B636E" w14:textId="77777777" w:rsidR="00DE1305" w:rsidRDefault="00DE1305">
      <w:r>
        <w:separator/>
      </w:r>
    </w:p>
    <w:p w14:paraId="43B21B0C" w14:textId="77777777" w:rsidR="00DE1305" w:rsidRDefault="00DE1305"/>
  </w:endnote>
  <w:endnote w:type="continuationSeparator" w:id="0">
    <w:p w14:paraId="66D68B6E" w14:textId="77777777" w:rsidR="00DE1305" w:rsidRDefault="00DE1305">
      <w:r>
        <w:continuationSeparator/>
      </w:r>
    </w:p>
    <w:p w14:paraId="4FAFDCF7" w14:textId="77777777" w:rsidR="00DE1305" w:rsidRDefault="00DE1305"/>
  </w:endnote>
  <w:endnote w:type="continuationNotice" w:id="1">
    <w:p w14:paraId="5E639752" w14:textId="77777777" w:rsidR="004536FB" w:rsidRDefault="004536F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sz w:val="20"/>
      </w:rPr>
      <w:id w:val="-438607369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79149A" w14:textId="2A1A9C96" w:rsidR="00052DA4" w:rsidRPr="00722BEE" w:rsidRDefault="00052DA4">
            <w:pPr>
              <w:pStyle w:val="Stopka"/>
              <w:jc w:val="center"/>
              <w:rPr>
                <w:b/>
                <w:sz w:val="20"/>
              </w:rPr>
            </w:pPr>
            <w:r w:rsidRPr="00722BEE">
              <w:rPr>
                <w:b/>
                <w:sz w:val="20"/>
              </w:rPr>
              <w:t xml:space="preserve">Strona </w:t>
            </w:r>
            <w:r w:rsidRPr="00722BEE">
              <w:rPr>
                <w:b/>
                <w:bCs/>
                <w:sz w:val="20"/>
              </w:rPr>
              <w:fldChar w:fldCharType="begin"/>
            </w:r>
            <w:r w:rsidRPr="00722BEE">
              <w:rPr>
                <w:b/>
                <w:bCs/>
                <w:sz w:val="20"/>
              </w:rPr>
              <w:instrText>PAGE</w:instrText>
            </w:r>
            <w:r w:rsidRPr="00722BEE">
              <w:rPr>
                <w:b/>
                <w:bCs/>
                <w:sz w:val="20"/>
              </w:rPr>
              <w:fldChar w:fldCharType="separate"/>
            </w:r>
            <w:r w:rsidRPr="00722BEE">
              <w:rPr>
                <w:b/>
                <w:bCs/>
                <w:sz w:val="20"/>
              </w:rPr>
              <w:t>2</w:t>
            </w:r>
            <w:r w:rsidRPr="00722BEE">
              <w:rPr>
                <w:b/>
                <w:bCs/>
                <w:sz w:val="20"/>
              </w:rPr>
              <w:fldChar w:fldCharType="end"/>
            </w:r>
            <w:r w:rsidRPr="00722BEE">
              <w:rPr>
                <w:b/>
                <w:sz w:val="20"/>
              </w:rPr>
              <w:t xml:space="preserve"> z </w:t>
            </w:r>
            <w:r w:rsidRPr="00722BEE">
              <w:rPr>
                <w:b/>
                <w:bCs/>
                <w:sz w:val="20"/>
              </w:rPr>
              <w:fldChar w:fldCharType="begin"/>
            </w:r>
            <w:r w:rsidRPr="00722BEE">
              <w:rPr>
                <w:b/>
                <w:bCs/>
                <w:sz w:val="20"/>
              </w:rPr>
              <w:instrText>NUMPAGES</w:instrText>
            </w:r>
            <w:r w:rsidRPr="00722BEE">
              <w:rPr>
                <w:b/>
                <w:bCs/>
                <w:sz w:val="20"/>
              </w:rPr>
              <w:fldChar w:fldCharType="separate"/>
            </w:r>
            <w:r w:rsidRPr="00722BEE">
              <w:rPr>
                <w:b/>
                <w:bCs/>
                <w:sz w:val="20"/>
              </w:rPr>
              <w:t>2</w:t>
            </w:r>
            <w:r w:rsidRPr="00722BEE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A80D60B" w14:textId="77777777" w:rsidR="002E230E" w:rsidRPr="00722BEE" w:rsidRDefault="002E230E" w:rsidP="00F63112">
    <w:pPr>
      <w:ind w:left="0" w:firstLine="0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4F5A5" w14:textId="77777777" w:rsidR="00DE1305" w:rsidRDefault="00DE1305">
      <w:r>
        <w:separator/>
      </w:r>
    </w:p>
    <w:p w14:paraId="64B09A2C" w14:textId="77777777" w:rsidR="00DE1305" w:rsidRDefault="00DE1305"/>
  </w:footnote>
  <w:footnote w:type="continuationSeparator" w:id="0">
    <w:p w14:paraId="2F56CE09" w14:textId="77777777" w:rsidR="00DE1305" w:rsidRDefault="00DE1305">
      <w:r>
        <w:continuationSeparator/>
      </w:r>
    </w:p>
    <w:p w14:paraId="302AF21B" w14:textId="77777777" w:rsidR="00DE1305" w:rsidRDefault="00DE1305"/>
  </w:footnote>
  <w:footnote w:type="continuationNotice" w:id="1">
    <w:p w14:paraId="52F9CFE3" w14:textId="77777777" w:rsidR="004536FB" w:rsidRDefault="004536FB">
      <w:pPr>
        <w:spacing w:before="0" w:after="0" w:line="240" w:lineRule="auto"/>
      </w:pPr>
    </w:p>
  </w:footnote>
  <w:footnote w:id="2">
    <w:p w14:paraId="0145C838" w14:textId="77777777" w:rsidR="005146C0" w:rsidRPr="00CF1182" w:rsidRDefault="005146C0" w:rsidP="00B10595">
      <w:pPr>
        <w:pStyle w:val="Tekstprzypisudolnego"/>
        <w:spacing w:before="0" w:beforeAutospacing="0" w:after="0"/>
        <w:ind w:left="397" w:hanging="113"/>
        <w:jc w:val="both"/>
        <w:rPr>
          <w:rFonts w:cs="Times New Roman"/>
        </w:rPr>
      </w:pPr>
      <w:r w:rsidRPr="00CF1182">
        <w:rPr>
          <w:rStyle w:val="Odwoanieprzypisudolnego"/>
          <w:rFonts w:cs="Times New Roman"/>
        </w:rPr>
        <w:footnoteRef/>
      </w:r>
      <w:r w:rsidRPr="00CF1182">
        <w:rPr>
          <w:rFonts w:cs="Times New Roman"/>
        </w:rPr>
        <w:t xml:space="preserve"> Systemowy numer </w:t>
      </w:r>
      <w:r w:rsidR="0076591D" w:rsidRPr="00CF1182">
        <w:rPr>
          <w:rFonts w:cs="Times New Roman"/>
        </w:rPr>
        <w:t>Umowy</w:t>
      </w:r>
      <w:r w:rsidRPr="00CF1182">
        <w:rPr>
          <w:rFonts w:cs="Times New Roman"/>
        </w:rPr>
        <w:t xml:space="preserve"> nadany w Rejestrze Żłobków. Numer zostanie udostępniony </w:t>
      </w:r>
      <w:proofErr w:type="spellStart"/>
      <w:r w:rsidR="009754CC" w:rsidRPr="00CF1182">
        <w:rPr>
          <w:rFonts w:cs="Times New Roman"/>
        </w:rPr>
        <w:t>oow</w:t>
      </w:r>
      <w:proofErr w:type="spellEnd"/>
      <w:r w:rsidRPr="00CF1182">
        <w:rPr>
          <w:rFonts w:cs="Times New Roman"/>
        </w:rPr>
        <w:t xml:space="preserve"> po</w:t>
      </w:r>
      <w:r w:rsidR="00425A03" w:rsidRPr="00CF1182">
        <w:rPr>
          <w:rFonts w:cs="Times New Roman"/>
        </w:rPr>
        <w:t xml:space="preserve"> </w:t>
      </w:r>
      <w:r w:rsidRPr="00CF1182">
        <w:rPr>
          <w:rFonts w:cs="Times New Roman"/>
        </w:rPr>
        <w:t xml:space="preserve">wprowadzeniu </w:t>
      </w:r>
      <w:r w:rsidR="0076591D" w:rsidRPr="00CF1182">
        <w:rPr>
          <w:rFonts w:cs="Times New Roman"/>
        </w:rPr>
        <w:t>Umowy</w:t>
      </w:r>
      <w:r w:rsidRPr="00CF1182">
        <w:rPr>
          <w:rFonts w:cs="Times New Roman"/>
        </w:rPr>
        <w:t xml:space="preserve"> do ww. systemu i wygenerowaniu systemowego numeru </w:t>
      </w:r>
      <w:r w:rsidR="0076591D" w:rsidRPr="00CF1182">
        <w:rPr>
          <w:rFonts w:cs="Times New Roman"/>
        </w:rPr>
        <w:t>Umowy</w:t>
      </w:r>
      <w:r w:rsidRPr="00CF1182">
        <w:rPr>
          <w:rFonts w:cs="Times New Roman"/>
        </w:rPr>
        <w:t xml:space="preserve"> do monitorowania realizacji zadania.</w:t>
      </w:r>
    </w:p>
  </w:footnote>
  <w:footnote w:id="3">
    <w:p w14:paraId="09DE5D49" w14:textId="58DAC6F4" w:rsidR="001E0EE0" w:rsidRPr="00CF1182" w:rsidRDefault="001E0EE0" w:rsidP="00B10595">
      <w:pPr>
        <w:pStyle w:val="Tekstprzypisudolnego"/>
        <w:spacing w:before="0" w:beforeAutospacing="0" w:after="0"/>
        <w:ind w:left="397" w:hanging="113"/>
        <w:jc w:val="both"/>
      </w:pPr>
      <w:r w:rsidRPr="00CF1182">
        <w:rPr>
          <w:rStyle w:val="Odwoanieprzypisudolnego"/>
        </w:rPr>
        <w:footnoteRef/>
      </w:r>
      <w:r w:rsidRPr="00CF1182">
        <w:t xml:space="preserve"> Ogłoszeniem z dnia 25 kwietnia 2024 r. Minister Rodziny, Pracy i Polityki Społecznej wprowadził nową nazwę dla Programu rozwoju instytucji opieki nad dziećmi w wieku do lat 3 „MALUCH+” 2022–2029: „Program rozwoju instytucji opieki nad dziećmi w wieku do lat 3 Aktywny Maluch 2022–2029”.</w:t>
      </w:r>
    </w:p>
  </w:footnote>
  <w:footnote w:id="4">
    <w:p w14:paraId="3063A9B3" w14:textId="61E33CB7" w:rsidR="00A41D2C" w:rsidRDefault="00A41D2C" w:rsidP="00B10595">
      <w:pPr>
        <w:pStyle w:val="Tekstprzypisudolnego"/>
        <w:ind w:left="397" w:hanging="113"/>
        <w:jc w:val="both"/>
      </w:pPr>
      <w:r w:rsidRPr="00CF1182">
        <w:rPr>
          <w:rStyle w:val="Odwoanieprzypisudolnego"/>
        </w:rPr>
        <w:footnoteRef/>
      </w:r>
      <w:r w:rsidRPr="00DF36E1">
        <w:t xml:space="preserve"> Środki przewidziane do wypłaty w latach zostaną przekazane </w:t>
      </w:r>
      <w:proofErr w:type="spellStart"/>
      <w:r w:rsidRPr="00DF36E1">
        <w:t>oow</w:t>
      </w:r>
      <w:proofErr w:type="spellEnd"/>
      <w:r w:rsidRPr="00DF36E1">
        <w:t xml:space="preserve"> pod warunkiem ujęcia ich </w:t>
      </w:r>
      <w:r w:rsidR="004854D3">
        <w:t xml:space="preserve">w </w:t>
      </w:r>
      <w:r w:rsidRPr="00DF36E1">
        <w:t>budżecie Wojewody Wielkopolskiego.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C10E9" w14:textId="77777777" w:rsidR="002D676B" w:rsidRDefault="002D676B">
    <w:pPr>
      <w:pStyle w:val="Nagwek"/>
      <w:jc w:val="center"/>
    </w:pPr>
  </w:p>
  <w:p w14:paraId="2B51B1B5" w14:textId="77777777" w:rsidR="002E230E" w:rsidRDefault="002E230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E477F" w14:textId="77777777" w:rsidR="005146C0" w:rsidRDefault="00B92CCB">
    <w:pPr>
      <w:pStyle w:val="Nagwek"/>
    </w:pPr>
    <w:r w:rsidRPr="007373DA">
      <w:rPr>
        <w:noProof/>
      </w:rPr>
      <w:drawing>
        <wp:inline distT="0" distB="0" distL="0" distR="0" wp14:anchorId="58AABC4D" wp14:editId="2906B475">
          <wp:extent cx="5762625" cy="771525"/>
          <wp:effectExtent l="0" t="0" r="0" b="0"/>
          <wp:docPr id="6" name="Obraz 6" descr="C:\Users\Katarzyna_Krzewska\AppData\Local\Temp\Temp1_Zestawienia_programy_krajowe.zip\FERS - RP - UE\POLSKI\Poziomy - podstawowy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atarzyna_Krzewska\AppData\Local\Temp\Temp1_Zestawienia_programy_krajowe.zip\FERS - RP - UE\POLSKI\Poziomy - podstawowy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695F"/>
    <w:multiLevelType w:val="hybridMultilevel"/>
    <w:tmpl w:val="7548E1B8"/>
    <w:lvl w:ilvl="0" w:tplc="C9DCA194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227571"/>
    <w:multiLevelType w:val="hybridMultilevel"/>
    <w:tmpl w:val="94E460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EAC0A1A"/>
    <w:multiLevelType w:val="hybridMultilevel"/>
    <w:tmpl w:val="702223C8"/>
    <w:lvl w:ilvl="0" w:tplc="AFF02682">
      <w:start w:val="1"/>
      <w:numFmt w:val="lowerLetter"/>
      <w:lvlText w:val="%1)"/>
      <w:lvlJc w:val="left"/>
      <w:pPr>
        <w:ind w:left="10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3" w15:restartNumberingAfterBreak="0">
    <w:nsid w:val="12834F5C"/>
    <w:multiLevelType w:val="hybridMultilevel"/>
    <w:tmpl w:val="A198D9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3100803"/>
    <w:multiLevelType w:val="multilevel"/>
    <w:tmpl w:val="94F4F81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-284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-284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-284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-284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-284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-284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-284"/>
        </w:tabs>
        <w:ind w:left="6541" w:hanging="180"/>
      </w:pPr>
    </w:lvl>
  </w:abstractNum>
  <w:abstractNum w:abstractNumId="5" w15:restartNumberingAfterBreak="0">
    <w:nsid w:val="17461450"/>
    <w:multiLevelType w:val="hybridMultilevel"/>
    <w:tmpl w:val="F83CB9C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D0F0FEE"/>
    <w:multiLevelType w:val="multilevel"/>
    <w:tmpl w:val="1D0F0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1854" w:hanging="720"/>
      </w:pPr>
      <w:rPr>
        <w:rFonts w:hint="default"/>
        <w:b w:val="0"/>
      </w:rPr>
    </w:lvl>
    <w:lvl w:ilvl="2">
      <w:start w:val="1"/>
      <w:numFmt w:val="decimal"/>
      <w:pStyle w:val="M2013e2-s3"/>
      <w:isLgl/>
      <w:lvlText w:val="%1.%2.%3."/>
      <w:lvlJc w:val="left"/>
      <w:pPr>
        <w:ind w:left="610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00" w:hanging="77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D284CB5"/>
    <w:multiLevelType w:val="hybridMultilevel"/>
    <w:tmpl w:val="E1C25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B5240"/>
    <w:multiLevelType w:val="hybridMultilevel"/>
    <w:tmpl w:val="5A9A505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6B5E67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2F4438"/>
    <w:multiLevelType w:val="hybridMultilevel"/>
    <w:tmpl w:val="D20A64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4321B9E"/>
    <w:multiLevelType w:val="hybridMultilevel"/>
    <w:tmpl w:val="B3FC72F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57B5BBC"/>
    <w:multiLevelType w:val="hybridMultilevel"/>
    <w:tmpl w:val="ECB0A9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93E0773A">
      <w:start w:val="1"/>
      <w:numFmt w:val="decimal"/>
      <w:lvlText w:val="%2)"/>
      <w:lvlJc w:val="left"/>
      <w:pPr>
        <w:ind w:left="1724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5B51354"/>
    <w:multiLevelType w:val="hybridMultilevel"/>
    <w:tmpl w:val="3DEAA0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87C2339"/>
    <w:multiLevelType w:val="hybridMultilevel"/>
    <w:tmpl w:val="2BD289B0"/>
    <w:lvl w:ilvl="0" w:tplc="FFFFFFFF">
      <w:start w:val="1"/>
      <w:numFmt w:val="decimal"/>
      <w:lvlText w:val="%1)"/>
      <w:lvlJc w:val="left"/>
      <w:pPr>
        <w:ind w:left="502" w:hanging="360"/>
      </w:p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44515D"/>
    <w:multiLevelType w:val="hybridMultilevel"/>
    <w:tmpl w:val="5792F2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7164A65"/>
    <w:multiLevelType w:val="hybridMultilevel"/>
    <w:tmpl w:val="A39291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96B4C6F"/>
    <w:multiLevelType w:val="hybridMultilevel"/>
    <w:tmpl w:val="003EAE5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C8F561B"/>
    <w:multiLevelType w:val="hybridMultilevel"/>
    <w:tmpl w:val="3B7A05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E9C094A"/>
    <w:multiLevelType w:val="hybridMultilevel"/>
    <w:tmpl w:val="271A5C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F2B6C19"/>
    <w:multiLevelType w:val="hybridMultilevel"/>
    <w:tmpl w:val="A11AD14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13F24C6"/>
    <w:multiLevelType w:val="hybridMultilevel"/>
    <w:tmpl w:val="0AC802FA"/>
    <w:lvl w:ilvl="0" w:tplc="93E0773A">
      <w:start w:val="1"/>
      <w:numFmt w:val="decimal"/>
      <w:lvlText w:val="%1)"/>
      <w:lvlJc w:val="left"/>
      <w:pPr>
        <w:ind w:left="100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1" w15:restartNumberingAfterBreak="0">
    <w:nsid w:val="5BD9688C"/>
    <w:multiLevelType w:val="hybridMultilevel"/>
    <w:tmpl w:val="31B8E7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26B7C13"/>
    <w:multiLevelType w:val="hybridMultilevel"/>
    <w:tmpl w:val="963642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45D1742"/>
    <w:multiLevelType w:val="hybridMultilevel"/>
    <w:tmpl w:val="03FC139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6E1099D"/>
    <w:multiLevelType w:val="hybridMultilevel"/>
    <w:tmpl w:val="056C5C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74C128C"/>
    <w:multiLevelType w:val="hybridMultilevel"/>
    <w:tmpl w:val="4BE4EA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77116C1"/>
    <w:multiLevelType w:val="hybridMultilevel"/>
    <w:tmpl w:val="9B80E2DA"/>
    <w:lvl w:ilvl="0" w:tplc="1108B9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9C45991"/>
    <w:multiLevelType w:val="multilevel"/>
    <w:tmpl w:val="ED94C448"/>
    <w:lvl w:ilvl="0">
      <w:start w:val="1"/>
      <w:numFmt w:val="decimal"/>
      <w:pStyle w:val="Ustpumowy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pStyle w:val="punktpoustpie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BA745F3"/>
    <w:multiLevelType w:val="hybridMultilevel"/>
    <w:tmpl w:val="98B4C6C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4EC4110"/>
    <w:multiLevelType w:val="hybridMultilevel"/>
    <w:tmpl w:val="6FFC7F40"/>
    <w:lvl w:ilvl="0" w:tplc="FEFA5B8E">
      <w:start w:val="1"/>
      <w:numFmt w:val="decimal"/>
      <w:pStyle w:val="ustp"/>
      <w:lvlText w:val="%1."/>
      <w:lvlJc w:val="left"/>
      <w:pPr>
        <w:ind w:left="1004" w:hanging="360"/>
      </w:pPr>
    </w:lvl>
    <w:lvl w:ilvl="1" w:tplc="93E0773A">
      <w:start w:val="1"/>
      <w:numFmt w:val="decimal"/>
      <w:lvlText w:val="%2)"/>
      <w:lvlJc w:val="left"/>
      <w:pPr>
        <w:ind w:left="1724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6137FE9"/>
    <w:multiLevelType w:val="hybridMultilevel"/>
    <w:tmpl w:val="EA5ED1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91D15E8"/>
    <w:multiLevelType w:val="hybridMultilevel"/>
    <w:tmpl w:val="2DB269F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9EE02A5"/>
    <w:multiLevelType w:val="hybridMultilevel"/>
    <w:tmpl w:val="63FE71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31"/>
  </w:num>
  <w:num w:numId="7">
    <w:abstractNumId w:val="32"/>
  </w:num>
  <w:num w:numId="8">
    <w:abstractNumId w:val="24"/>
  </w:num>
  <w:num w:numId="9">
    <w:abstractNumId w:val="1"/>
  </w:num>
  <w:num w:numId="10">
    <w:abstractNumId w:val="16"/>
  </w:num>
  <w:num w:numId="11">
    <w:abstractNumId w:val="9"/>
  </w:num>
  <w:num w:numId="12">
    <w:abstractNumId w:val="10"/>
  </w:num>
  <w:num w:numId="13">
    <w:abstractNumId w:val="22"/>
  </w:num>
  <w:num w:numId="14">
    <w:abstractNumId w:val="23"/>
  </w:num>
  <w:num w:numId="15">
    <w:abstractNumId w:val="5"/>
  </w:num>
  <w:num w:numId="16">
    <w:abstractNumId w:val="19"/>
  </w:num>
  <w:num w:numId="17">
    <w:abstractNumId w:val="12"/>
  </w:num>
  <w:num w:numId="18">
    <w:abstractNumId w:val="25"/>
  </w:num>
  <w:num w:numId="19">
    <w:abstractNumId w:val="21"/>
  </w:num>
  <w:num w:numId="20">
    <w:abstractNumId w:val="28"/>
  </w:num>
  <w:num w:numId="21">
    <w:abstractNumId w:val="18"/>
  </w:num>
  <w:num w:numId="22">
    <w:abstractNumId w:val="15"/>
  </w:num>
  <w:num w:numId="23">
    <w:abstractNumId w:val="14"/>
  </w:num>
  <w:num w:numId="24">
    <w:abstractNumId w:val="30"/>
  </w:num>
  <w:num w:numId="25">
    <w:abstractNumId w:val="29"/>
  </w:num>
  <w:num w:numId="26">
    <w:abstractNumId w:val="17"/>
  </w:num>
  <w:num w:numId="27">
    <w:abstractNumId w:val="3"/>
  </w:num>
  <w:num w:numId="28">
    <w:abstractNumId w:val="2"/>
  </w:num>
  <w:num w:numId="29">
    <w:abstractNumId w:val="20"/>
  </w:num>
  <w:num w:numId="30">
    <w:abstractNumId w:val="26"/>
  </w:num>
  <w:num w:numId="31">
    <w:abstractNumId w:val="0"/>
  </w:num>
  <w:num w:numId="32">
    <w:abstractNumId w:val="7"/>
  </w:num>
  <w:num w:numId="33">
    <w:abstractNumId w:val="1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110593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949"/>
    <w:rsid w:val="00000889"/>
    <w:rsid w:val="000010D5"/>
    <w:rsid w:val="0000282D"/>
    <w:rsid w:val="00003B27"/>
    <w:rsid w:val="000041D5"/>
    <w:rsid w:val="000064AA"/>
    <w:rsid w:val="0000789E"/>
    <w:rsid w:val="00010B72"/>
    <w:rsid w:val="00011433"/>
    <w:rsid w:val="00011781"/>
    <w:rsid w:val="00011C7C"/>
    <w:rsid w:val="0001531E"/>
    <w:rsid w:val="00021727"/>
    <w:rsid w:val="00021A4C"/>
    <w:rsid w:val="00022E76"/>
    <w:rsid w:val="00023705"/>
    <w:rsid w:val="00024CA6"/>
    <w:rsid w:val="000260D2"/>
    <w:rsid w:val="00027936"/>
    <w:rsid w:val="00027D13"/>
    <w:rsid w:val="00030B85"/>
    <w:rsid w:val="0003304A"/>
    <w:rsid w:val="00035807"/>
    <w:rsid w:val="000358E4"/>
    <w:rsid w:val="00035CAF"/>
    <w:rsid w:val="00036C06"/>
    <w:rsid w:val="00044403"/>
    <w:rsid w:val="00047420"/>
    <w:rsid w:val="000511FF"/>
    <w:rsid w:val="00051AAD"/>
    <w:rsid w:val="00052D58"/>
    <w:rsid w:val="00052DA4"/>
    <w:rsid w:val="00053DFB"/>
    <w:rsid w:val="0005482A"/>
    <w:rsid w:val="00054F18"/>
    <w:rsid w:val="00055076"/>
    <w:rsid w:val="000554F9"/>
    <w:rsid w:val="0005586E"/>
    <w:rsid w:val="000614C6"/>
    <w:rsid w:val="000637C9"/>
    <w:rsid w:val="00063A9D"/>
    <w:rsid w:val="00064046"/>
    <w:rsid w:val="00065142"/>
    <w:rsid w:val="00065DDD"/>
    <w:rsid w:val="00067AA0"/>
    <w:rsid w:val="00070F58"/>
    <w:rsid w:val="00074CF0"/>
    <w:rsid w:val="00075BEC"/>
    <w:rsid w:val="00076A0F"/>
    <w:rsid w:val="00077AE7"/>
    <w:rsid w:val="000820F9"/>
    <w:rsid w:val="00082362"/>
    <w:rsid w:val="000927CD"/>
    <w:rsid w:val="00092946"/>
    <w:rsid w:val="00095DB8"/>
    <w:rsid w:val="00095F6C"/>
    <w:rsid w:val="0009605F"/>
    <w:rsid w:val="000A06DA"/>
    <w:rsid w:val="000A2907"/>
    <w:rsid w:val="000A799A"/>
    <w:rsid w:val="000B31E4"/>
    <w:rsid w:val="000B3F67"/>
    <w:rsid w:val="000B4649"/>
    <w:rsid w:val="000B54E1"/>
    <w:rsid w:val="000B68ED"/>
    <w:rsid w:val="000C00FC"/>
    <w:rsid w:val="000C1AFC"/>
    <w:rsid w:val="000C1B58"/>
    <w:rsid w:val="000C3992"/>
    <w:rsid w:val="000C714E"/>
    <w:rsid w:val="000D078D"/>
    <w:rsid w:val="000D1684"/>
    <w:rsid w:val="000D1B13"/>
    <w:rsid w:val="000D30FF"/>
    <w:rsid w:val="000D4E4B"/>
    <w:rsid w:val="000E0E6D"/>
    <w:rsid w:val="000E19BD"/>
    <w:rsid w:val="000E3C3C"/>
    <w:rsid w:val="000E5BC0"/>
    <w:rsid w:val="000E5E35"/>
    <w:rsid w:val="000E6E92"/>
    <w:rsid w:val="000E7D99"/>
    <w:rsid w:val="000F13EA"/>
    <w:rsid w:val="000F2F2C"/>
    <w:rsid w:val="000F52A3"/>
    <w:rsid w:val="000F64A9"/>
    <w:rsid w:val="000F6CCE"/>
    <w:rsid w:val="000F7D54"/>
    <w:rsid w:val="00102E31"/>
    <w:rsid w:val="001032F9"/>
    <w:rsid w:val="00104D12"/>
    <w:rsid w:val="00105281"/>
    <w:rsid w:val="0010765F"/>
    <w:rsid w:val="00110AA6"/>
    <w:rsid w:val="00111F43"/>
    <w:rsid w:val="0011784B"/>
    <w:rsid w:val="00117E0F"/>
    <w:rsid w:val="00120284"/>
    <w:rsid w:val="00121738"/>
    <w:rsid w:val="00121FFE"/>
    <w:rsid w:val="00130113"/>
    <w:rsid w:val="00131987"/>
    <w:rsid w:val="0013345F"/>
    <w:rsid w:val="00135EBD"/>
    <w:rsid w:val="00136164"/>
    <w:rsid w:val="0014182A"/>
    <w:rsid w:val="00144AC2"/>
    <w:rsid w:val="0014569C"/>
    <w:rsid w:val="00146B3F"/>
    <w:rsid w:val="00152ABB"/>
    <w:rsid w:val="001532FD"/>
    <w:rsid w:val="00155E5D"/>
    <w:rsid w:val="00157F90"/>
    <w:rsid w:val="00160865"/>
    <w:rsid w:val="00163143"/>
    <w:rsid w:val="001635EC"/>
    <w:rsid w:val="001641C5"/>
    <w:rsid w:val="00167CB7"/>
    <w:rsid w:val="00170607"/>
    <w:rsid w:val="00171573"/>
    <w:rsid w:val="00171C27"/>
    <w:rsid w:val="00173E84"/>
    <w:rsid w:val="0017563E"/>
    <w:rsid w:val="00177140"/>
    <w:rsid w:val="00181A07"/>
    <w:rsid w:val="00181C55"/>
    <w:rsid w:val="00181C6F"/>
    <w:rsid w:val="001824F3"/>
    <w:rsid w:val="00183570"/>
    <w:rsid w:val="00184CA7"/>
    <w:rsid w:val="001856CA"/>
    <w:rsid w:val="00185BC0"/>
    <w:rsid w:val="00186718"/>
    <w:rsid w:val="00190246"/>
    <w:rsid w:val="0019028F"/>
    <w:rsid w:val="0019473A"/>
    <w:rsid w:val="001948CC"/>
    <w:rsid w:val="0019566B"/>
    <w:rsid w:val="001A0E40"/>
    <w:rsid w:val="001A15D8"/>
    <w:rsid w:val="001A1A4F"/>
    <w:rsid w:val="001A245E"/>
    <w:rsid w:val="001A2F1D"/>
    <w:rsid w:val="001A403A"/>
    <w:rsid w:val="001A6AEA"/>
    <w:rsid w:val="001B0BD4"/>
    <w:rsid w:val="001B0D3B"/>
    <w:rsid w:val="001B5868"/>
    <w:rsid w:val="001B6106"/>
    <w:rsid w:val="001B73EC"/>
    <w:rsid w:val="001B7D9D"/>
    <w:rsid w:val="001C1D44"/>
    <w:rsid w:val="001C3078"/>
    <w:rsid w:val="001C34AE"/>
    <w:rsid w:val="001C4C33"/>
    <w:rsid w:val="001C5941"/>
    <w:rsid w:val="001C5F0C"/>
    <w:rsid w:val="001C6942"/>
    <w:rsid w:val="001C704F"/>
    <w:rsid w:val="001D093B"/>
    <w:rsid w:val="001D27A6"/>
    <w:rsid w:val="001D380C"/>
    <w:rsid w:val="001D5A8C"/>
    <w:rsid w:val="001D7391"/>
    <w:rsid w:val="001E05BA"/>
    <w:rsid w:val="001E0EE0"/>
    <w:rsid w:val="001E67A9"/>
    <w:rsid w:val="001E7735"/>
    <w:rsid w:val="001F5AAD"/>
    <w:rsid w:val="00201436"/>
    <w:rsid w:val="00202FC8"/>
    <w:rsid w:val="00205AC9"/>
    <w:rsid w:val="002105E8"/>
    <w:rsid w:val="0021308A"/>
    <w:rsid w:val="0021581E"/>
    <w:rsid w:val="002161C8"/>
    <w:rsid w:val="00216584"/>
    <w:rsid w:val="002169EB"/>
    <w:rsid w:val="00217F5A"/>
    <w:rsid w:val="002207E4"/>
    <w:rsid w:val="00220C8F"/>
    <w:rsid w:val="00222F7A"/>
    <w:rsid w:val="0022554A"/>
    <w:rsid w:val="00225DB1"/>
    <w:rsid w:val="00232C28"/>
    <w:rsid w:val="0023443B"/>
    <w:rsid w:val="0023501D"/>
    <w:rsid w:val="00237D22"/>
    <w:rsid w:val="002404A8"/>
    <w:rsid w:val="00240858"/>
    <w:rsid w:val="00240BBA"/>
    <w:rsid w:val="00242B63"/>
    <w:rsid w:val="00245926"/>
    <w:rsid w:val="00251229"/>
    <w:rsid w:val="00253397"/>
    <w:rsid w:val="00254196"/>
    <w:rsid w:val="002541A2"/>
    <w:rsid w:val="00255088"/>
    <w:rsid w:val="002555EF"/>
    <w:rsid w:val="00255910"/>
    <w:rsid w:val="00261D6B"/>
    <w:rsid w:val="002657A6"/>
    <w:rsid w:val="00265E70"/>
    <w:rsid w:val="0026747C"/>
    <w:rsid w:val="0027051D"/>
    <w:rsid w:val="002710F6"/>
    <w:rsid w:val="00271866"/>
    <w:rsid w:val="002718DB"/>
    <w:rsid w:val="00274E7A"/>
    <w:rsid w:val="00275A51"/>
    <w:rsid w:val="002767B0"/>
    <w:rsid w:val="002767CA"/>
    <w:rsid w:val="002775C3"/>
    <w:rsid w:val="00277B95"/>
    <w:rsid w:val="00283C1F"/>
    <w:rsid w:val="00286262"/>
    <w:rsid w:val="0028651E"/>
    <w:rsid w:val="00286BC1"/>
    <w:rsid w:val="00291C52"/>
    <w:rsid w:val="00293666"/>
    <w:rsid w:val="00293CE7"/>
    <w:rsid w:val="00293F99"/>
    <w:rsid w:val="002953C2"/>
    <w:rsid w:val="002954FF"/>
    <w:rsid w:val="002A0479"/>
    <w:rsid w:val="002A40DC"/>
    <w:rsid w:val="002A6C99"/>
    <w:rsid w:val="002A7C4D"/>
    <w:rsid w:val="002B007D"/>
    <w:rsid w:val="002B0915"/>
    <w:rsid w:val="002B0B12"/>
    <w:rsid w:val="002B14A9"/>
    <w:rsid w:val="002B1A8D"/>
    <w:rsid w:val="002B2318"/>
    <w:rsid w:val="002B362B"/>
    <w:rsid w:val="002B437C"/>
    <w:rsid w:val="002B5172"/>
    <w:rsid w:val="002B5353"/>
    <w:rsid w:val="002B53D3"/>
    <w:rsid w:val="002B5466"/>
    <w:rsid w:val="002B5F3A"/>
    <w:rsid w:val="002B63EC"/>
    <w:rsid w:val="002B73A0"/>
    <w:rsid w:val="002B7D01"/>
    <w:rsid w:val="002C2F79"/>
    <w:rsid w:val="002C31D7"/>
    <w:rsid w:val="002C37B7"/>
    <w:rsid w:val="002C42D3"/>
    <w:rsid w:val="002C56B8"/>
    <w:rsid w:val="002C618A"/>
    <w:rsid w:val="002C7614"/>
    <w:rsid w:val="002D11E9"/>
    <w:rsid w:val="002D1262"/>
    <w:rsid w:val="002D2597"/>
    <w:rsid w:val="002D2EDE"/>
    <w:rsid w:val="002D4E3E"/>
    <w:rsid w:val="002D676B"/>
    <w:rsid w:val="002D6880"/>
    <w:rsid w:val="002E0BFD"/>
    <w:rsid w:val="002E11A8"/>
    <w:rsid w:val="002E158D"/>
    <w:rsid w:val="002E230E"/>
    <w:rsid w:val="002E3336"/>
    <w:rsid w:val="002E3464"/>
    <w:rsid w:val="002E3759"/>
    <w:rsid w:val="002E3D91"/>
    <w:rsid w:val="002E5888"/>
    <w:rsid w:val="002F11ED"/>
    <w:rsid w:val="002F1380"/>
    <w:rsid w:val="002F1615"/>
    <w:rsid w:val="002F286A"/>
    <w:rsid w:val="002F2EC5"/>
    <w:rsid w:val="002F3855"/>
    <w:rsid w:val="002F615B"/>
    <w:rsid w:val="00300F21"/>
    <w:rsid w:val="00305B7D"/>
    <w:rsid w:val="00305E59"/>
    <w:rsid w:val="00307AF4"/>
    <w:rsid w:val="00314D5C"/>
    <w:rsid w:val="00317DA9"/>
    <w:rsid w:val="00317FE6"/>
    <w:rsid w:val="0032112F"/>
    <w:rsid w:val="00324200"/>
    <w:rsid w:val="00324DFD"/>
    <w:rsid w:val="0032573C"/>
    <w:rsid w:val="003258A2"/>
    <w:rsid w:val="00325EC4"/>
    <w:rsid w:val="00327056"/>
    <w:rsid w:val="00327118"/>
    <w:rsid w:val="00327121"/>
    <w:rsid w:val="003279EC"/>
    <w:rsid w:val="0033015C"/>
    <w:rsid w:val="003309B0"/>
    <w:rsid w:val="00331AEA"/>
    <w:rsid w:val="00333948"/>
    <w:rsid w:val="00335028"/>
    <w:rsid w:val="0033609B"/>
    <w:rsid w:val="00336325"/>
    <w:rsid w:val="003420EA"/>
    <w:rsid w:val="003441D7"/>
    <w:rsid w:val="0034683C"/>
    <w:rsid w:val="0035157A"/>
    <w:rsid w:val="00351E41"/>
    <w:rsid w:val="0035202D"/>
    <w:rsid w:val="00353CDE"/>
    <w:rsid w:val="00355B9F"/>
    <w:rsid w:val="003623F2"/>
    <w:rsid w:val="00362B68"/>
    <w:rsid w:val="00362F06"/>
    <w:rsid w:val="0036567F"/>
    <w:rsid w:val="00367398"/>
    <w:rsid w:val="00372E27"/>
    <w:rsid w:val="00375F8D"/>
    <w:rsid w:val="0038232F"/>
    <w:rsid w:val="00386CAC"/>
    <w:rsid w:val="003879C4"/>
    <w:rsid w:val="003879CE"/>
    <w:rsid w:val="00390E2A"/>
    <w:rsid w:val="00391206"/>
    <w:rsid w:val="00392E21"/>
    <w:rsid w:val="003954BB"/>
    <w:rsid w:val="0039566E"/>
    <w:rsid w:val="003966A5"/>
    <w:rsid w:val="0039698F"/>
    <w:rsid w:val="003A3202"/>
    <w:rsid w:val="003A4563"/>
    <w:rsid w:val="003A78A3"/>
    <w:rsid w:val="003B270B"/>
    <w:rsid w:val="003B2D06"/>
    <w:rsid w:val="003B3E62"/>
    <w:rsid w:val="003B44A3"/>
    <w:rsid w:val="003B5516"/>
    <w:rsid w:val="003B6B64"/>
    <w:rsid w:val="003B7A9F"/>
    <w:rsid w:val="003C0491"/>
    <w:rsid w:val="003C0E10"/>
    <w:rsid w:val="003C4EE7"/>
    <w:rsid w:val="003C525C"/>
    <w:rsid w:val="003C6B67"/>
    <w:rsid w:val="003D255C"/>
    <w:rsid w:val="003D25DE"/>
    <w:rsid w:val="003D4306"/>
    <w:rsid w:val="003D46EA"/>
    <w:rsid w:val="003D63D7"/>
    <w:rsid w:val="003D69CD"/>
    <w:rsid w:val="003E03B5"/>
    <w:rsid w:val="003E1391"/>
    <w:rsid w:val="003E1A0C"/>
    <w:rsid w:val="003E1CAC"/>
    <w:rsid w:val="003E3308"/>
    <w:rsid w:val="003E76A5"/>
    <w:rsid w:val="003F02B9"/>
    <w:rsid w:val="003F3754"/>
    <w:rsid w:val="00400360"/>
    <w:rsid w:val="00401E2B"/>
    <w:rsid w:val="0040368E"/>
    <w:rsid w:val="00405174"/>
    <w:rsid w:val="00410122"/>
    <w:rsid w:val="004108B4"/>
    <w:rsid w:val="0041267F"/>
    <w:rsid w:val="00412D50"/>
    <w:rsid w:val="00414994"/>
    <w:rsid w:val="00414FC4"/>
    <w:rsid w:val="004171FE"/>
    <w:rsid w:val="00421E97"/>
    <w:rsid w:val="0042269A"/>
    <w:rsid w:val="0042276B"/>
    <w:rsid w:val="00422936"/>
    <w:rsid w:val="00424058"/>
    <w:rsid w:val="00424700"/>
    <w:rsid w:val="004249B1"/>
    <w:rsid w:val="00424E8B"/>
    <w:rsid w:val="00425A03"/>
    <w:rsid w:val="00425A0C"/>
    <w:rsid w:val="00427C15"/>
    <w:rsid w:val="0043001C"/>
    <w:rsid w:val="00433521"/>
    <w:rsid w:val="0043379C"/>
    <w:rsid w:val="0043420D"/>
    <w:rsid w:val="00434946"/>
    <w:rsid w:val="00434E15"/>
    <w:rsid w:val="00435F1A"/>
    <w:rsid w:val="004361A0"/>
    <w:rsid w:val="0043652F"/>
    <w:rsid w:val="00437540"/>
    <w:rsid w:val="004418B0"/>
    <w:rsid w:val="00445DE0"/>
    <w:rsid w:val="004477F7"/>
    <w:rsid w:val="00450A1F"/>
    <w:rsid w:val="004536FB"/>
    <w:rsid w:val="004549B4"/>
    <w:rsid w:val="00455DED"/>
    <w:rsid w:val="004574B0"/>
    <w:rsid w:val="00457DEA"/>
    <w:rsid w:val="00461024"/>
    <w:rsid w:val="00464C88"/>
    <w:rsid w:val="00470651"/>
    <w:rsid w:val="0047212A"/>
    <w:rsid w:val="0047462A"/>
    <w:rsid w:val="00485193"/>
    <w:rsid w:val="004854D3"/>
    <w:rsid w:val="004938FF"/>
    <w:rsid w:val="00494C18"/>
    <w:rsid w:val="00495FB5"/>
    <w:rsid w:val="0049660F"/>
    <w:rsid w:val="004979A2"/>
    <w:rsid w:val="00497A38"/>
    <w:rsid w:val="00497BFC"/>
    <w:rsid w:val="004A1A1B"/>
    <w:rsid w:val="004A2B8E"/>
    <w:rsid w:val="004A3203"/>
    <w:rsid w:val="004A3CDA"/>
    <w:rsid w:val="004B0645"/>
    <w:rsid w:val="004B187B"/>
    <w:rsid w:val="004B3299"/>
    <w:rsid w:val="004B3E6E"/>
    <w:rsid w:val="004B4F14"/>
    <w:rsid w:val="004B7844"/>
    <w:rsid w:val="004C16B2"/>
    <w:rsid w:val="004C5541"/>
    <w:rsid w:val="004C5A7B"/>
    <w:rsid w:val="004C5CFB"/>
    <w:rsid w:val="004C71E6"/>
    <w:rsid w:val="004C7742"/>
    <w:rsid w:val="004D0A2F"/>
    <w:rsid w:val="004D166A"/>
    <w:rsid w:val="004D1ED2"/>
    <w:rsid w:val="004D5A07"/>
    <w:rsid w:val="004D6EF0"/>
    <w:rsid w:val="004D6F6C"/>
    <w:rsid w:val="004E079B"/>
    <w:rsid w:val="004E234C"/>
    <w:rsid w:val="004E3595"/>
    <w:rsid w:val="004E61EE"/>
    <w:rsid w:val="004F1D78"/>
    <w:rsid w:val="004F249A"/>
    <w:rsid w:val="004F3146"/>
    <w:rsid w:val="004F48D3"/>
    <w:rsid w:val="004F5A56"/>
    <w:rsid w:val="004F75D2"/>
    <w:rsid w:val="00502EB8"/>
    <w:rsid w:val="00502F73"/>
    <w:rsid w:val="005102E9"/>
    <w:rsid w:val="00511BD4"/>
    <w:rsid w:val="00512CB2"/>
    <w:rsid w:val="00512D81"/>
    <w:rsid w:val="00513EDD"/>
    <w:rsid w:val="0051459F"/>
    <w:rsid w:val="005146C0"/>
    <w:rsid w:val="00515FFE"/>
    <w:rsid w:val="00520721"/>
    <w:rsid w:val="00521EF7"/>
    <w:rsid w:val="00527760"/>
    <w:rsid w:val="005316AA"/>
    <w:rsid w:val="00534E11"/>
    <w:rsid w:val="00537657"/>
    <w:rsid w:val="00541216"/>
    <w:rsid w:val="00544E76"/>
    <w:rsid w:val="005458A0"/>
    <w:rsid w:val="005468ED"/>
    <w:rsid w:val="00546E10"/>
    <w:rsid w:val="00546E56"/>
    <w:rsid w:val="00546F47"/>
    <w:rsid w:val="00555ECB"/>
    <w:rsid w:val="005576B7"/>
    <w:rsid w:val="005616CE"/>
    <w:rsid w:val="00562048"/>
    <w:rsid w:val="005642B0"/>
    <w:rsid w:val="00564A89"/>
    <w:rsid w:val="005658BC"/>
    <w:rsid w:val="00566648"/>
    <w:rsid w:val="00566F3D"/>
    <w:rsid w:val="00567562"/>
    <w:rsid w:val="00571144"/>
    <w:rsid w:val="00572A00"/>
    <w:rsid w:val="00572FBB"/>
    <w:rsid w:val="00573E31"/>
    <w:rsid w:val="005748A3"/>
    <w:rsid w:val="0057531C"/>
    <w:rsid w:val="005832DE"/>
    <w:rsid w:val="00585CED"/>
    <w:rsid w:val="00586D44"/>
    <w:rsid w:val="00587F22"/>
    <w:rsid w:val="005904AC"/>
    <w:rsid w:val="00591580"/>
    <w:rsid w:val="00591893"/>
    <w:rsid w:val="00592092"/>
    <w:rsid w:val="00592A24"/>
    <w:rsid w:val="00592E4C"/>
    <w:rsid w:val="0059547D"/>
    <w:rsid w:val="00595C57"/>
    <w:rsid w:val="00597CAB"/>
    <w:rsid w:val="00597DDC"/>
    <w:rsid w:val="005A2090"/>
    <w:rsid w:val="005A41B9"/>
    <w:rsid w:val="005A69FD"/>
    <w:rsid w:val="005B2A3D"/>
    <w:rsid w:val="005B2D2F"/>
    <w:rsid w:val="005C0968"/>
    <w:rsid w:val="005C0CEB"/>
    <w:rsid w:val="005C33DE"/>
    <w:rsid w:val="005C3EC4"/>
    <w:rsid w:val="005C6134"/>
    <w:rsid w:val="005C635F"/>
    <w:rsid w:val="005C6EB8"/>
    <w:rsid w:val="005C6EE7"/>
    <w:rsid w:val="005C7623"/>
    <w:rsid w:val="005C79EB"/>
    <w:rsid w:val="005C7D2A"/>
    <w:rsid w:val="005D018C"/>
    <w:rsid w:val="005D1357"/>
    <w:rsid w:val="005D16CA"/>
    <w:rsid w:val="005D39A6"/>
    <w:rsid w:val="005D42A2"/>
    <w:rsid w:val="005D5BD2"/>
    <w:rsid w:val="005E0665"/>
    <w:rsid w:val="005E0D1E"/>
    <w:rsid w:val="005E3BAC"/>
    <w:rsid w:val="005E481F"/>
    <w:rsid w:val="005E5C24"/>
    <w:rsid w:val="005E7212"/>
    <w:rsid w:val="005F032C"/>
    <w:rsid w:val="005F1839"/>
    <w:rsid w:val="005F1A15"/>
    <w:rsid w:val="005F4EF1"/>
    <w:rsid w:val="005F5A9D"/>
    <w:rsid w:val="005F5C7A"/>
    <w:rsid w:val="005F623F"/>
    <w:rsid w:val="005F7C7E"/>
    <w:rsid w:val="00601EB4"/>
    <w:rsid w:val="00605389"/>
    <w:rsid w:val="006131D4"/>
    <w:rsid w:val="006163A3"/>
    <w:rsid w:val="006203EA"/>
    <w:rsid w:val="00621F21"/>
    <w:rsid w:val="006221C8"/>
    <w:rsid w:val="0062377C"/>
    <w:rsid w:val="006255AC"/>
    <w:rsid w:val="006268F4"/>
    <w:rsid w:val="00627161"/>
    <w:rsid w:val="0063136F"/>
    <w:rsid w:val="0063166A"/>
    <w:rsid w:val="00636E15"/>
    <w:rsid w:val="0063727E"/>
    <w:rsid w:val="00637A05"/>
    <w:rsid w:val="006408E8"/>
    <w:rsid w:val="00640DB8"/>
    <w:rsid w:val="0064188F"/>
    <w:rsid w:val="00642A71"/>
    <w:rsid w:val="00645320"/>
    <w:rsid w:val="00646307"/>
    <w:rsid w:val="00647A86"/>
    <w:rsid w:val="00651788"/>
    <w:rsid w:val="00652238"/>
    <w:rsid w:val="00652BF6"/>
    <w:rsid w:val="006560FA"/>
    <w:rsid w:val="0065653A"/>
    <w:rsid w:val="006603C4"/>
    <w:rsid w:val="00664093"/>
    <w:rsid w:val="00664CC0"/>
    <w:rsid w:val="0067295D"/>
    <w:rsid w:val="0067366B"/>
    <w:rsid w:val="00676FA6"/>
    <w:rsid w:val="00677F54"/>
    <w:rsid w:val="00682055"/>
    <w:rsid w:val="006821A3"/>
    <w:rsid w:val="006830DC"/>
    <w:rsid w:val="006841F7"/>
    <w:rsid w:val="00685EBD"/>
    <w:rsid w:val="00686177"/>
    <w:rsid w:val="00686891"/>
    <w:rsid w:val="00687C3F"/>
    <w:rsid w:val="006912CD"/>
    <w:rsid w:val="00692746"/>
    <w:rsid w:val="0069355A"/>
    <w:rsid w:val="00695905"/>
    <w:rsid w:val="00695A96"/>
    <w:rsid w:val="006979DD"/>
    <w:rsid w:val="006A195D"/>
    <w:rsid w:val="006A250B"/>
    <w:rsid w:val="006A52CF"/>
    <w:rsid w:val="006A6032"/>
    <w:rsid w:val="006A740B"/>
    <w:rsid w:val="006A7603"/>
    <w:rsid w:val="006A7A73"/>
    <w:rsid w:val="006B0992"/>
    <w:rsid w:val="006B1258"/>
    <w:rsid w:val="006B199C"/>
    <w:rsid w:val="006B219D"/>
    <w:rsid w:val="006B5D95"/>
    <w:rsid w:val="006B60E6"/>
    <w:rsid w:val="006C0151"/>
    <w:rsid w:val="006C0FC9"/>
    <w:rsid w:val="006C2822"/>
    <w:rsid w:val="006C5BB8"/>
    <w:rsid w:val="006C67A3"/>
    <w:rsid w:val="006C6F15"/>
    <w:rsid w:val="006C757E"/>
    <w:rsid w:val="006D019B"/>
    <w:rsid w:val="006D0CFD"/>
    <w:rsid w:val="006D1791"/>
    <w:rsid w:val="006D1FFD"/>
    <w:rsid w:val="006D246D"/>
    <w:rsid w:val="006D5637"/>
    <w:rsid w:val="006D606E"/>
    <w:rsid w:val="006D60A6"/>
    <w:rsid w:val="006D729D"/>
    <w:rsid w:val="006D7A49"/>
    <w:rsid w:val="006E1210"/>
    <w:rsid w:val="006E2B90"/>
    <w:rsid w:val="006E3D6F"/>
    <w:rsid w:val="006E758F"/>
    <w:rsid w:val="006E7F2F"/>
    <w:rsid w:val="006F17DF"/>
    <w:rsid w:val="006F2655"/>
    <w:rsid w:val="006F291F"/>
    <w:rsid w:val="006F7CCA"/>
    <w:rsid w:val="00700C75"/>
    <w:rsid w:val="00701778"/>
    <w:rsid w:val="007018B4"/>
    <w:rsid w:val="0070411A"/>
    <w:rsid w:val="00704CBC"/>
    <w:rsid w:val="00705130"/>
    <w:rsid w:val="007058D7"/>
    <w:rsid w:val="00706776"/>
    <w:rsid w:val="0071099C"/>
    <w:rsid w:val="00717A40"/>
    <w:rsid w:val="00721E36"/>
    <w:rsid w:val="007222E8"/>
    <w:rsid w:val="00722A6B"/>
    <w:rsid w:val="00722BEE"/>
    <w:rsid w:val="00722D35"/>
    <w:rsid w:val="007246E3"/>
    <w:rsid w:val="00731684"/>
    <w:rsid w:val="00733D2D"/>
    <w:rsid w:val="007355B3"/>
    <w:rsid w:val="007369FA"/>
    <w:rsid w:val="00741255"/>
    <w:rsid w:val="00741379"/>
    <w:rsid w:val="00741799"/>
    <w:rsid w:val="00743C2E"/>
    <w:rsid w:val="0074753B"/>
    <w:rsid w:val="007500C5"/>
    <w:rsid w:val="007505DE"/>
    <w:rsid w:val="00751BBB"/>
    <w:rsid w:val="007529CC"/>
    <w:rsid w:val="00753EA4"/>
    <w:rsid w:val="00754AF8"/>
    <w:rsid w:val="007607F6"/>
    <w:rsid w:val="00763D84"/>
    <w:rsid w:val="007655CC"/>
    <w:rsid w:val="0076591D"/>
    <w:rsid w:val="00765C3D"/>
    <w:rsid w:val="00766188"/>
    <w:rsid w:val="00767DC4"/>
    <w:rsid w:val="00770BA5"/>
    <w:rsid w:val="00771B8F"/>
    <w:rsid w:val="007738F6"/>
    <w:rsid w:val="0077699D"/>
    <w:rsid w:val="007849F3"/>
    <w:rsid w:val="00786421"/>
    <w:rsid w:val="007878E9"/>
    <w:rsid w:val="00791A54"/>
    <w:rsid w:val="007925F7"/>
    <w:rsid w:val="00792F79"/>
    <w:rsid w:val="00793528"/>
    <w:rsid w:val="00794275"/>
    <w:rsid w:val="007950BA"/>
    <w:rsid w:val="007961D8"/>
    <w:rsid w:val="00796A69"/>
    <w:rsid w:val="00796EC7"/>
    <w:rsid w:val="007A1F68"/>
    <w:rsid w:val="007A32FD"/>
    <w:rsid w:val="007A348F"/>
    <w:rsid w:val="007A3897"/>
    <w:rsid w:val="007A4BEF"/>
    <w:rsid w:val="007A505B"/>
    <w:rsid w:val="007A54EC"/>
    <w:rsid w:val="007B160E"/>
    <w:rsid w:val="007B195E"/>
    <w:rsid w:val="007B2181"/>
    <w:rsid w:val="007B3850"/>
    <w:rsid w:val="007B3B3F"/>
    <w:rsid w:val="007B4BA4"/>
    <w:rsid w:val="007B4D42"/>
    <w:rsid w:val="007B5405"/>
    <w:rsid w:val="007B5B49"/>
    <w:rsid w:val="007B5F38"/>
    <w:rsid w:val="007B7B81"/>
    <w:rsid w:val="007C105C"/>
    <w:rsid w:val="007C2861"/>
    <w:rsid w:val="007C6562"/>
    <w:rsid w:val="007D0B72"/>
    <w:rsid w:val="007D1E5D"/>
    <w:rsid w:val="007D40D3"/>
    <w:rsid w:val="007D460A"/>
    <w:rsid w:val="007D5BE8"/>
    <w:rsid w:val="007D5CBB"/>
    <w:rsid w:val="007E05A8"/>
    <w:rsid w:val="007E2DF7"/>
    <w:rsid w:val="007E2DF9"/>
    <w:rsid w:val="007E2FB3"/>
    <w:rsid w:val="007E39C7"/>
    <w:rsid w:val="007E553F"/>
    <w:rsid w:val="007E57D5"/>
    <w:rsid w:val="007E76BE"/>
    <w:rsid w:val="007F0795"/>
    <w:rsid w:val="007F0D71"/>
    <w:rsid w:val="007F1313"/>
    <w:rsid w:val="007F24F4"/>
    <w:rsid w:val="007F259D"/>
    <w:rsid w:val="007F261C"/>
    <w:rsid w:val="007F2F3A"/>
    <w:rsid w:val="007F31E1"/>
    <w:rsid w:val="007F39D3"/>
    <w:rsid w:val="007F4C2F"/>
    <w:rsid w:val="007F5C36"/>
    <w:rsid w:val="007F5DEB"/>
    <w:rsid w:val="007F6F2C"/>
    <w:rsid w:val="007F7811"/>
    <w:rsid w:val="007F7F31"/>
    <w:rsid w:val="008003EA"/>
    <w:rsid w:val="00800B1D"/>
    <w:rsid w:val="00801EC0"/>
    <w:rsid w:val="008028A5"/>
    <w:rsid w:val="00802D5F"/>
    <w:rsid w:val="008031EF"/>
    <w:rsid w:val="00804C1B"/>
    <w:rsid w:val="0081516D"/>
    <w:rsid w:val="00815BA3"/>
    <w:rsid w:val="00817302"/>
    <w:rsid w:val="008245A9"/>
    <w:rsid w:val="00824AAB"/>
    <w:rsid w:val="00833C7A"/>
    <w:rsid w:val="008346EA"/>
    <w:rsid w:val="008358B1"/>
    <w:rsid w:val="00835A3B"/>
    <w:rsid w:val="0083659F"/>
    <w:rsid w:val="00837E94"/>
    <w:rsid w:val="00841457"/>
    <w:rsid w:val="00842EBC"/>
    <w:rsid w:val="008439C0"/>
    <w:rsid w:val="0084595F"/>
    <w:rsid w:val="008462C7"/>
    <w:rsid w:val="00847389"/>
    <w:rsid w:val="00847691"/>
    <w:rsid w:val="00851F88"/>
    <w:rsid w:val="008546FF"/>
    <w:rsid w:val="00856381"/>
    <w:rsid w:val="0085663E"/>
    <w:rsid w:val="00860518"/>
    <w:rsid w:val="008609DD"/>
    <w:rsid w:val="00861540"/>
    <w:rsid w:val="0086275B"/>
    <w:rsid w:val="00862878"/>
    <w:rsid w:val="00862975"/>
    <w:rsid w:val="008669B1"/>
    <w:rsid w:val="008670AD"/>
    <w:rsid w:val="00870AA9"/>
    <w:rsid w:val="008734EB"/>
    <w:rsid w:val="0087411B"/>
    <w:rsid w:val="00877D50"/>
    <w:rsid w:val="00882351"/>
    <w:rsid w:val="00882880"/>
    <w:rsid w:val="008863AF"/>
    <w:rsid w:val="00886EC9"/>
    <w:rsid w:val="0088733E"/>
    <w:rsid w:val="00887A4A"/>
    <w:rsid w:val="00890576"/>
    <w:rsid w:val="00893A46"/>
    <w:rsid w:val="008958CB"/>
    <w:rsid w:val="008A0517"/>
    <w:rsid w:val="008A05C8"/>
    <w:rsid w:val="008A068E"/>
    <w:rsid w:val="008A1419"/>
    <w:rsid w:val="008A15CB"/>
    <w:rsid w:val="008A23A7"/>
    <w:rsid w:val="008A4115"/>
    <w:rsid w:val="008A6E85"/>
    <w:rsid w:val="008B4AA1"/>
    <w:rsid w:val="008B578F"/>
    <w:rsid w:val="008B5DE1"/>
    <w:rsid w:val="008B64AD"/>
    <w:rsid w:val="008B725B"/>
    <w:rsid w:val="008B75C5"/>
    <w:rsid w:val="008B7A81"/>
    <w:rsid w:val="008B7CB8"/>
    <w:rsid w:val="008C0E4A"/>
    <w:rsid w:val="008C1D00"/>
    <w:rsid w:val="008C73C1"/>
    <w:rsid w:val="008D0DEE"/>
    <w:rsid w:val="008D0F62"/>
    <w:rsid w:val="008D2147"/>
    <w:rsid w:val="008D5D26"/>
    <w:rsid w:val="008D68B8"/>
    <w:rsid w:val="008D75E9"/>
    <w:rsid w:val="008E035C"/>
    <w:rsid w:val="008E2798"/>
    <w:rsid w:val="008E41F9"/>
    <w:rsid w:val="008E4F50"/>
    <w:rsid w:val="008E5922"/>
    <w:rsid w:val="008E6785"/>
    <w:rsid w:val="008F133F"/>
    <w:rsid w:val="008F1DDF"/>
    <w:rsid w:val="009010B8"/>
    <w:rsid w:val="00902E00"/>
    <w:rsid w:val="00905B97"/>
    <w:rsid w:val="00907A1F"/>
    <w:rsid w:val="00910B3C"/>
    <w:rsid w:val="00911955"/>
    <w:rsid w:val="00911D8B"/>
    <w:rsid w:val="00912A86"/>
    <w:rsid w:val="00913E5B"/>
    <w:rsid w:val="00913F7C"/>
    <w:rsid w:val="009169AD"/>
    <w:rsid w:val="00916BFD"/>
    <w:rsid w:val="00916F78"/>
    <w:rsid w:val="00917278"/>
    <w:rsid w:val="009175B1"/>
    <w:rsid w:val="00922380"/>
    <w:rsid w:val="00922FC3"/>
    <w:rsid w:val="00924010"/>
    <w:rsid w:val="00925F16"/>
    <w:rsid w:val="00926D9D"/>
    <w:rsid w:val="00927F35"/>
    <w:rsid w:val="00933184"/>
    <w:rsid w:val="00941D1E"/>
    <w:rsid w:val="00943856"/>
    <w:rsid w:val="00944003"/>
    <w:rsid w:val="00944EA4"/>
    <w:rsid w:val="00946193"/>
    <w:rsid w:val="00953A65"/>
    <w:rsid w:val="00954983"/>
    <w:rsid w:val="0095594D"/>
    <w:rsid w:val="009565F8"/>
    <w:rsid w:val="00956A42"/>
    <w:rsid w:val="00956D66"/>
    <w:rsid w:val="00957FB9"/>
    <w:rsid w:val="00960C50"/>
    <w:rsid w:val="00963A6B"/>
    <w:rsid w:val="00965AAC"/>
    <w:rsid w:val="00966494"/>
    <w:rsid w:val="00970189"/>
    <w:rsid w:val="009754CC"/>
    <w:rsid w:val="0097790F"/>
    <w:rsid w:val="00984AC4"/>
    <w:rsid w:val="00987A11"/>
    <w:rsid w:val="0099054D"/>
    <w:rsid w:val="00991308"/>
    <w:rsid w:val="0099446A"/>
    <w:rsid w:val="009951A5"/>
    <w:rsid w:val="00995C8E"/>
    <w:rsid w:val="00995E72"/>
    <w:rsid w:val="00995F35"/>
    <w:rsid w:val="009966C2"/>
    <w:rsid w:val="009969FF"/>
    <w:rsid w:val="00997949"/>
    <w:rsid w:val="009A0D58"/>
    <w:rsid w:val="009A21E5"/>
    <w:rsid w:val="009A3587"/>
    <w:rsid w:val="009A5A6C"/>
    <w:rsid w:val="009A77CA"/>
    <w:rsid w:val="009B0B5E"/>
    <w:rsid w:val="009B1B8F"/>
    <w:rsid w:val="009B2C10"/>
    <w:rsid w:val="009B490D"/>
    <w:rsid w:val="009B5883"/>
    <w:rsid w:val="009B770E"/>
    <w:rsid w:val="009B7E2B"/>
    <w:rsid w:val="009C0D19"/>
    <w:rsid w:val="009C514B"/>
    <w:rsid w:val="009C544A"/>
    <w:rsid w:val="009C68C3"/>
    <w:rsid w:val="009C722F"/>
    <w:rsid w:val="009D055D"/>
    <w:rsid w:val="009D162E"/>
    <w:rsid w:val="009D42F7"/>
    <w:rsid w:val="009D498E"/>
    <w:rsid w:val="009D5DAF"/>
    <w:rsid w:val="009E0498"/>
    <w:rsid w:val="009E19B5"/>
    <w:rsid w:val="009E60C3"/>
    <w:rsid w:val="009E6520"/>
    <w:rsid w:val="009F08A5"/>
    <w:rsid w:val="009F0F14"/>
    <w:rsid w:val="009F1451"/>
    <w:rsid w:val="009F3AA2"/>
    <w:rsid w:val="009F4A4D"/>
    <w:rsid w:val="009F6934"/>
    <w:rsid w:val="009F6E54"/>
    <w:rsid w:val="009F7D73"/>
    <w:rsid w:val="00A01744"/>
    <w:rsid w:val="00A01C54"/>
    <w:rsid w:val="00A0610E"/>
    <w:rsid w:val="00A06497"/>
    <w:rsid w:val="00A06617"/>
    <w:rsid w:val="00A10976"/>
    <w:rsid w:val="00A10F65"/>
    <w:rsid w:val="00A11BFA"/>
    <w:rsid w:val="00A12013"/>
    <w:rsid w:val="00A12A25"/>
    <w:rsid w:val="00A14A46"/>
    <w:rsid w:val="00A16B7A"/>
    <w:rsid w:val="00A2105D"/>
    <w:rsid w:val="00A21C22"/>
    <w:rsid w:val="00A24595"/>
    <w:rsid w:val="00A26D15"/>
    <w:rsid w:val="00A31B47"/>
    <w:rsid w:val="00A34994"/>
    <w:rsid w:val="00A36081"/>
    <w:rsid w:val="00A37164"/>
    <w:rsid w:val="00A375C0"/>
    <w:rsid w:val="00A3796A"/>
    <w:rsid w:val="00A41583"/>
    <w:rsid w:val="00A41D2C"/>
    <w:rsid w:val="00A42965"/>
    <w:rsid w:val="00A4330E"/>
    <w:rsid w:val="00A45286"/>
    <w:rsid w:val="00A46A69"/>
    <w:rsid w:val="00A47CCC"/>
    <w:rsid w:val="00A509C5"/>
    <w:rsid w:val="00A52927"/>
    <w:rsid w:val="00A56653"/>
    <w:rsid w:val="00A57836"/>
    <w:rsid w:val="00A628E6"/>
    <w:rsid w:val="00A6487D"/>
    <w:rsid w:val="00A64F3D"/>
    <w:rsid w:val="00A66A63"/>
    <w:rsid w:val="00A67F6E"/>
    <w:rsid w:val="00A7108C"/>
    <w:rsid w:val="00A71A4F"/>
    <w:rsid w:val="00A72286"/>
    <w:rsid w:val="00A73F3F"/>
    <w:rsid w:val="00A75AA9"/>
    <w:rsid w:val="00A764D7"/>
    <w:rsid w:val="00A76BD6"/>
    <w:rsid w:val="00A7758A"/>
    <w:rsid w:val="00A81B98"/>
    <w:rsid w:val="00A83BFE"/>
    <w:rsid w:val="00A85CF4"/>
    <w:rsid w:val="00A904D7"/>
    <w:rsid w:val="00A91ED0"/>
    <w:rsid w:val="00A941C2"/>
    <w:rsid w:val="00A94508"/>
    <w:rsid w:val="00AA06EB"/>
    <w:rsid w:val="00AA27E6"/>
    <w:rsid w:val="00AA30BE"/>
    <w:rsid w:val="00AA5018"/>
    <w:rsid w:val="00AA685E"/>
    <w:rsid w:val="00AA79D4"/>
    <w:rsid w:val="00AA7B8E"/>
    <w:rsid w:val="00AB0570"/>
    <w:rsid w:val="00AB0EF3"/>
    <w:rsid w:val="00AB3B7F"/>
    <w:rsid w:val="00AB4662"/>
    <w:rsid w:val="00AB7029"/>
    <w:rsid w:val="00AB711A"/>
    <w:rsid w:val="00AC1077"/>
    <w:rsid w:val="00AC2F56"/>
    <w:rsid w:val="00AC5237"/>
    <w:rsid w:val="00AC5629"/>
    <w:rsid w:val="00AC6904"/>
    <w:rsid w:val="00AC6DF0"/>
    <w:rsid w:val="00AD4F72"/>
    <w:rsid w:val="00AD7E0B"/>
    <w:rsid w:val="00AE0914"/>
    <w:rsid w:val="00AE0D55"/>
    <w:rsid w:val="00AE0EC2"/>
    <w:rsid w:val="00AE43A8"/>
    <w:rsid w:val="00AE48E5"/>
    <w:rsid w:val="00AF0EBE"/>
    <w:rsid w:val="00AF22EA"/>
    <w:rsid w:val="00AF23EA"/>
    <w:rsid w:val="00AF3FF1"/>
    <w:rsid w:val="00AF680F"/>
    <w:rsid w:val="00AF762A"/>
    <w:rsid w:val="00AF7BFA"/>
    <w:rsid w:val="00B02BA6"/>
    <w:rsid w:val="00B02C55"/>
    <w:rsid w:val="00B05C14"/>
    <w:rsid w:val="00B061B3"/>
    <w:rsid w:val="00B10595"/>
    <w:rsid w:val="00B118BF"/>
    <w:rsid w:val="00B1326C"/>
    <w:rsid w:val="00B133C7"/>
    <w:rsid w:val="00B139EE"/>
    <w:rsid w:val="00B13AA7"/>
    <w:rsid w:val="00B141FC"/>
    <w:rsid w:val="00B14C67"/>
    <w:rsid w:val="00B1606B"/>
    <w:rsid w:val="00B1786E"/>
    <w:rsid w:val="00B17D3F"/>
    <w:rsid w:val="00B20A3B"/>
    <w:rsid w:val="00B20AB6"/>
    <w:rsid w:val="00B20E00"/>
    <w:rsid w:val="00B23504"/>
    <w:rsid w:val="00B24352"/>
    <w:rsid w:val="00B258F4"/>
    <w:rsid w:val="00B35BD1"/>
    <w:rsid w:val="00B36A77"/>
    <w:rsid w:val="00B36B43"/>
    <w:rsid w:val="00B372ED"/>
    <w:rsid w:val="00B37938"/>
    <w:rsid w:val="00B37EE3"/>
    <w:rsid w:val="00B422E4"/>
    <w:rsid w:val="00B43EE7"/>
    <w:rsid w:val="00B4735A"/>
    <w:rsid w:val="00B563DA"/>
    <w:rsid w:val="00B56E34"/>
    <w:rsid w:val="00B5770B"/>
    <w:rsid w:val="00B57CF1"/>
    <w:rsid w:val="00B63A1A"/>
    <w:rsid w:val="00B658DC"/>
    <w:rsid w:val="00B669A6"/>
    <w:rsid w:val="00B66FE0"/>
    <w:rsid w:val="00B70056"/>
    <w:rsid w:val="00B70635"/>
    <w:rsid w:val="00B71D94"/>
    <w:rsid w:val="00B71EEF"/>
    <w:rsid w:val="00B73429"/>
    <w:rsid w:val="00B74406"/>
    <w:rsid w:val="00B747B5"/>
    <w:rsid w:val="00B751C7"/>
    <w:rsid w:val="00B7568E"/>
    <w:rsid w:val="00B81660"/>
    <w:rsid w:val="00B821D5"/>
    <w:rsid w:val="00B83607"/>
    <w:rsid w:val="00B84551"/>
    <w:rsid w:val="00B84786"/>
    <w:rsid w:val="00B860B5"/>
    <w:rsid w:val="00B8625A"/>
    <w:rsid w:val="00B8732D"/>
    <w:rsid w:val="00B877C1"/>
    <w:rsid w:val="00B914B9"/>
    <w:rsid w:val="00B9282D"/>
    <w:rsid w:val="00B928D1"/>
    <w:rsid w:val="00B92CCB"/>
    <w:rsid w:val="00B93047"/>
    <w:rsid w:val="00B95B36"/>
    <w:rsid w:val="00BA000F"/>
    <w:rsid w:val="00BA2AA0"/>
    <w:rsid w:val="00BA5245"/>
    <w:rsid w:val="00BA681C"/>
    <w:rsid w:val="00BB04F7"/>
    <w:rsid w:val="00BB0D3D"/>
    <w:rsid w:val="00BB4CBE"/>
    <w:rsid w:val="00BC032B"/>
    <w:rsid w:val="00BC150A"/>
    <w:rsid w:val="00BC18E6"/>
    <w:rsid w:val="00BC230C"/>
    <w:rsid w:val="00BC23CC"/>
    <w:rsid w:val="00BC2733"/>
    <w:rsid w:val="00BC3199"/>
    <w:rsid w:val="00BC326A"/>
    <w:rsid w:val="00BC3632"/>
    <w:rsid w:val="00BC5CC3"/>
    <w:rsid w:val="00BD0483"/>
    <w:rsid w:val="00BD14C5"/>
    <w:rsid w:val="00BD238B"/>
    <w:rsid w:val="00BD2663"/>
    <w:rsid w:val="00BD2AB7"/>
    <w:rsid w:val="00BD586C"/>
    <w:rsid w:val="00BD63AE"/>
    <w:rsid w:val="00BD651A"/>
    <w:rsid w:val="00BE180F"/>
    <w:rsid w:val="00BE42EC"/>
    <w:rsid w:val="00BF0F2D"/>
    <w:rsid w:val="00BF0F73"/>
    <w:rsid w:val="00BF2736"/>
    <w:rsid w:val="00BF3B06"/>
    <w:rsid w:val="00BF5E66"/>
    <w:rsid w:val="00BF7252"/>
    <w:rsid w:val="00BF77D2"/>
    <w:rsid w:val="00C00286"/>
    <w:rsid w:val="00C006D7"/>
    <w:rsid w:val="00C01528"/>
    <w:rsid w:val="00C01831"/>
    <w:rsid w:val="00C05D14"/>
    <w:rsid w:val="00C06265"/>
    <w:rsid w:val="00C064BF"/>
    <w:rsid w:val="00C11248"/>
    <w:rsid w:val="00C1277D"/>
    <w:rsid w:val="00C12DC2"/>
    <w:rsid w:val="00C14DEC"/>
    <w:rsid w:val="00C1567C"/>
    <w:rsid w:val="00C1652A"/>
    <w:rsid w:val="00C174B8"/>
    <w:rsid w:val="00C17565"/>
    <w:rsid w:val="00C20E0F"/>
    <w:rsid w:val="00C216E1"/>
    <w:rsid w:val="00C231CA"/>
    <w:rsid w:val="00C25E18"/>
    <w:rsid w:val="00C300AE"/>
    <w:rsid w:val="00C31F16"/>
    <w:rsid w:val="00C321C4"/>
    <w:rsid w:val="00C32614"/>
    <w:rsid w:val="00C33A25"/>
    <w:rsid w:val="00C34304"/>
    <w:rsid w:val="00C36B5E"/>
    <w:rsid w:val="00C41CA1"/>
    <w:rsid w:val="00C425C9"/>
    <w:rsid w:val="00C43B2D"/>
    <w:rsid w:val="00C448CF"/>
    <w:rsid w:val="00C458C2"/>
    <w:rsid w:val="00C45CFF"/>
    <w:rsid w:val="00C461D7"/>
    <w:rsid w:val="00C46B0D"/>
    <w:rsid w:val="00C47AA6"/>
    <w:rsid w:val="00C53523"/>
    <w:rsid w:val="00C559EB"/>
    <w:rsid w:val="00C561CA"/>
    <w:rsid w:val="00C63188"/>
    <w:rsid w:val="00C6359D"/>
    <w:rsid w:val="00C65105"/>
    <w:rsid w:val="00C66548"/>
    <w:rsid w:val="00C67AF4"/>
    <w:rsid w:val="00C70E65"/>
    <w:rsid w:val="00C72597"/>
    <w:rsid w:val="00C73843"/>
    <w:rsid w:val="00C73CF8"/>
    <w:rsid w:val="00C748E8"/>
    <w:rsid w:val="00C75247"/>
    <w:rsid w:val="00C76C66"/>
    <w:rsid w:val="00C775E3"/>
    <w:rsid w:val="00C80432"/>
    <w:rsid w:val="00C80683"/>
    <w:rsid w:val="00C82097"/>
    <w:rsid w:val="00C82E87"/>
    <w:rsid w:val="00C8465F"/>
    <w:rsid w:val="00C84BE8"/>
    <w:rsid w:val="00C8554E"/>
    <w:rsid w:val="00C86FF7"/>
    <w:rsid w:val="00C8706C"/>
    <w:rsid w:val="00C92087"/>
    <w:rsid w:val="00C933E6"/>
    <w:rsid w:val="00C96E29"/>
    <w:rsid w:val="00C971EB"/>
    <w:rsid w:val="00CA18F2"/>
    <w:rsid w:val="00CA1C36"/>
    <w:rsid w:val="00CA253E"/>
    <w:rsid w:val="00CA32A9"/>
    <w:rsid w:val="00CA41B0"/>
    <w:rsid w:val="00CA49D5"/>
    <w:rsid w:val="00CA4B69"/>
    <w:rsid w:val="00CB1516"/>
    <w:rsid w:val="00CB7085"/>
    <w:rsid w:val="00CC0DCC"/>
    <w:rsid w:val="00CC1756"/>
    <w:rsid w:val="00CC27A0"/>
    <w:rsid w:val="00CC34BB"/>
    <w:rsid w:val="00CC39C7"/>
    <w:rsid w:val="00CC564A"/>
    <w:rsid w:val="00CC612F"/>
    <w:rsid w:val="00CC623C"/>
    <w:rsid w:val="00CD3CD5"/>
    <w:rsid w:val="00CD3D21"/>
    <w:rsid w:val="00CD4D9A"/>
    <w:rsid w:val="00CD614B"/>
    <w:rsid w:val="00CD70CF"/>
    <w:rsid w:val="00CE259D"/>
    <w:rsid w:val="00CE4B98"/>
    <w:rsid w:val="00CE5B93"/>
    <w:rsid w:val="00CE64EB"/>
    <w:rsid w:val="00CE78B8"/>
    <w:rsid w:val="00CF10B3"/>
    <w:rsid w:val="00CF1182"/>
    <w:rsid w:val="00CF39E8"/>
    <w:rsid w:val="00CF7658"/>
    <w:rsid w:val="00D00674"/>
    <w:rsid w:val="00D03595"/>
    <w:rsid w:val="00D03D4B"/>
    <w:rsid w:val="00D04945"/>
    <w:rsid w:val="00D05A24"/>
    <w:rsid w:val="00D10BA1"/>
    <w:rsid w:val="00D12158"/>
    <w:rsid w:val="00D12BE2"/>
    <w:rsid w:val="00D144C3"/>
    <w:rsid w:val="00D170A4"/>
    <w:rsid w:val="00D17CEC"/>
    <w:rsid w:val="00D211BC"/>
    <w:rsid w:val="00D21B03"/>
    <w:rsid w:val="00D252CE"/>
    <w:rsid w:val="00D26812"/>
    <w:rsid w:val="00D27E0A"/>
    <w:rsid w:val="00D31B4E"/>
    <w:rsid w:val="00D328E7"/>
    <w:rsid w:val="00D32C03"/>
    <w:rsid w:val="00D33D27"/>
    <w:rsid w:val="00D3651E"/>
    <w:rsid w:val="00D36C2A"/>
    <w:rsid w:val="00D370F1"/>
    <w:rsid w:val="00D41373"/>
    <w:rsid w:val="00D41710"/>
    <w:rsid w:val="00D4193A"/>
    <w:rsid w:val="00D4282D"/>
    <w:rsid w:val="00D449DF"/>
    <w:rsid w:val="00D45E47"/>
    <w:rsid w:val="00D47142"/>
    <w:rsid w:val="00D502B0"/>
    <w:rsid w:val="00D52A46"/>
    <w:rsid w:val="00D559D0"/>
    <w:rsid w:val="00D55E92"/>
    <w:rsid w:val="00D55E9A"/>
    <w:rsid w:val="00D57284"/>
    <w:rsid w:val="00D61DAE"/>
    <w:rsid w:val="00D62B4C"/>
    <w:rsid w:val="00D67B52"/>
    <w:rsid w:val="00D67C5C"/>
    <w:rsid w:val="00D708D3"/>
    <w:rsid w:val="00D71E1D"/>
    <w:rsid w:val="00D72BC2"/>
    <w:rsid w:val="00D74C6F"/>
    <w:rsid w:val="00D8401F"/>
    <w:rsid w:val="00D84080"/>
    <w:rsid w:val="00D84359"/>
    <w:rsid w:val="00D86558"/>
    <w:rsid w:val="00D86A66"/>
    <w:rsid w:val="00D86DD9"/>
    <w:rsid w:val="00D9166F"/>
    <w:rsid w:val="00D917B8"/>
    <w:rsid w:val="00D91A34"/>
    <w:rsid w:val="00D944BC"/>
    <w:rsid w:val="00DA02C2"/>
    <w:rsid w:val="00DA449F"/>
    <w:rsid w:val="00DA5804"/>
    <w:rsid w:val="00DB180D"/>
    <w:rsid w:val="00DB53A1"/>
    <w:rsid w:val="00DB6D95"/>
    <w:rsid w:val="00DB71F0"/>
    <w:rsid w:val="00DC0753"/>
    <w:rsid w:val="00DC1D5B"/>
    <w:rsid w:val="00DC2CB1"/>
    <w:rsid w:val="00DC2E8E"/>
    <w:rsid w:val="00DC306A"/>
    <w:rsid w:val="00DC61DC"/>
    <w:rsid w:val="00DD0E92"/>
    <w:rsid w:val="00DD7F2B"/>
    <w:rsid w:val="00DE0694"/>
    <w:rsid w:val="00DE1305"/>
    <w:rsid w:val="00DE34AB"/>
    <w:rsid w:val="00DE4831"/>
    <w:rsid w:val="00DE5A48"/>
    <w:rsid w:val="00DF0241"/>
    <w:rsid w:val="00DF0616"/>
    <w:rsid w:val="00DF36E1"/>
    <w:rsid w:val="00DF3790"/>
    <w:rsid w:val="00DF7C6A"/>
    <w:rsid w:val="00DF7D68"/>
    <w:rsid w:val="00E059EB"/>
    <w:rsid w:val="00E075C5"/>
    <w:rsid w:val="00E10D49"/>
    <w:rsid w:val="00E1409B"/>
    <w:rsid w:val="00E15C4A"/>
    <w:rsid w:val="00E16946"/>
    <w:rsid w:val="00E16C41"/>
    <w:rsid w:val="00E209F3"/>
    <w:rsid w:val="00E224DE"/>
    <w:rsid w:val="00E264DC"/>
    <w:rsid w:val="00E26B5B"/>
    <w:rsid w:val="00E30723"/>
    <w:rsid w:val="00E3186B"/>
    <w:rsid w:val="00E330CA"/>
    <w:rsid w:val="00E34BB2"/>
    <w:rsid w:val="00E3636B"/>
    <w:rsid w:val="00E4025C"/>
    <w:rsid w:val="00E43686"/>
    <w:rsid w:val="00E45F5A"/>
    <w:rsid w:val="00E46F44"/>
    <w:rsid w:val="00E52D0E"/>
    <w:rsid w:val="00E54018"/>
    <w:rsid w:val="00E55361"/>
    <w:rsid w:val="00E555C5"/>
    <w:rsid w:val="00E562E2"/>
    <w:rsid w:val="00E56E56"/>
    <w:rsid w:val="00E57B1E"/>
    <w:rsid w:val="00E621CC"/>
    <w:rsid w:val="00E65318"/>
    <w:rsid w:val="00E671BE"/>
    <w:rsid w:val="00E67F36"/>
    <w:rsid w:val="00E70B5A"/>
    <w:rsid w:val="00E71CD3"/>
    <w:rsid w:val="00E72FEA"/>
    <w:rsid w:val="00E744B6"/>
    <w:rsid w:val="00E7484B"/>
    <w:rsid w:val="00E75BA7"/>
    <w:rsid w:val="00E768BB"/>
    <w:rsid w:val="00E76E06"/>
    <w:rsid w:val="00E80854"/>
    <w:rsid w:val="00E81802"/>
    <w:rsid w:val="00E81E6F"/>
    <w:rsid w:val="00E83E67"/>
    <w:rsid w:val="00E846CD"/>
    <w:rsid w:val="00E85337"/>
    <w:rsid w:val="00E863A3"/>
    <w:rsid w:val="00E866AB"/>
    <w:rsid w:val="00E86D16"/>
    <w:rsid w:val="00E8777C"/>
    <w:rsid w:val="00E8794A"/>
    <w:rsid w:val="00E902B0"/>
    <w:rsid w:val="00E92CA7"/>
    <w:rsid w:val="00E93EEA"/>
    <w:rsid w:val="00E9439D"/>
    <w:rsid w:val="00E95378"/>
    <w:rsid w:val="00E956F6"/>
    <w:rsid w:val="00EA09A6"/>
    <w:rsid w:val="00EA09D5"/>
    <w:rsid w:val="00EA21B2"/>
    <w:rsid w:val="00EA3A3F"/>
    <w:rsid w:val="00EA3ED0"/>
    <w:rsid w:val="00EA4E68"/>
    <w:rsid w:val="00EA544D"/>
    <w:rsid w:val="00EB0694"/>
    <w:rsid w:val="00EB29BB"/>
    <w:rsid w:val="00EB2C54"/>
    <w:rsid w:val="00EB3776"/>
    <w:rsid w:val="00EB4375"/>
    <w:rsid w:val="00EB4A1E"/>
    <w:rsid w:val="00EB6042"/>
    <w:rsid w:val="00EC0703"/>
    <w:rsid w:val="00EC13B5"/>
    <w:rsid w:val="00EC1D20"/>
    <w:rsid w:val="00EC1E12"/>
    <w:rsid w:val="00EC3480"/>
    <w:rsid w:val="00EC39FD"/>
    <w:rsid w:val="00EC49B9"/>
    <w:rsid w:val="00EC501A"/>
    <w:rsid w:val="00ED14BF"/>
    <w:rsid w:val="00ED4E16"/>
    <w:rsid w:val="00ED63D0"/>
    <w:rsid w:val="00ED65C6"/>
    <w:rsid w:val="00ED6903"/>
    <w:rsid w:val="00ED77A7"/>
    <w:rsid w:val="00ED79BB"/>
    <w:rsid w:val="00EE0B67"/>
    <w:rsid w:val="00EE1350"/>
    <w:rsid w:val="00EE360C"/>
    <w:rsid w:val="00EE41A4"/>
    <w:rsid w:val="00EE4262"/>
    <w:rsid w:val="00EE4A0C"/>
    <w:rsid w:val="00EE57E8"/>
    <w:rsid w:val="00EF1028"/>
    <w:rsid w:val="00EF5992"/>
    <w:rsid w:val="00EF6B64"/>
    <w:rsid w:val="00EF7D97"/>
    <w:rsid w:val="00F00380"/>
    <w:rsid w:val="00F00FC1"/>
    <w:rsid w:val="00F01206"/>
    <w:rsid w:val="00F01F94"/>
    <w:rsid w:val="00F02530"/>
    <w:rsid w:val="00F02ABD"/>
    <w:rsid w:val="00F154DD"/>
    <w:rsid w:val="00F16839"/>
    <w:rsid w:val="00F203BE"/>
    <w:rsid w:val="00F20C1F"/>
    <w:rsid w:val="00F23BA7"/>
    <w:rsid w:val="00F23F87"/>
    <w:rsid w:val="00F24B8B"/>
    <w:rsid w:val="00F25D8D"/>
    <w:rsid w:val="00F26789"/>
    <w:rsid w:val="00F30580"/>
    <w:rsid w:val="00F327C3"/>
    <w:rsid w:val="00F32F38"/>
    <w:rsid w:val="00F33B69"/>
    <w:rsid w:val="00F37D8B"/>
    <w:rsid w:val="00F37ECB"/>
    <w:rsid w:val="00F44B87"/>
    <w:rsid w:val="00F4793E"/>
    <w:rsid w:val="00F50D1C"/>
    <w:rsid w:val="00F514EA"/>
    <w:rsid w:val="00F51A4F"/>
    <w:rsid w:val="00F5239E"/>
    <w:rsid w:val="00F5250C"/>
    <w:rsid w:val="00F529A6"/>
    <w:rsid w:val="00F53A33"/>
    <w:rsid w:val="00F55982"/>
    <w:rsid w:val="00F56E12"/>
    <w:rsid w:val="00F617E2"/>
    <w:rsid w:val="00F61DED"/>
    <w:rsid w:val="00F62975"/>
    <w:rsid w:val="00F62EE8"/>
    <w:rsid w:val="00F6310A"/>
    <w:rsid w:val="00F63112"/>
    <w:rsid w:val="00F64C26"/>
    <w:rsid w:val="00F66328"/>
    <w:rsid w:val="00F66DBD"/>
    <w:rsid w:val="00F67305"/>
    <w:rsid w:val="00F70BE2"/>
    <w:rsid w:val="00F71446"/>
    <w:rsid w:val="00F72255"/>
    <w:rsid w:val="00F7509F"/>
    <w:rsid w:val="00F76E12"/>
    <w:rsid w:val="00F7768C"/>
    <w:rsid w:val="00F77A97"/>
    <w:rsid w:val="00F80975"/>
    <w:rsid w:val="00F82565"/>
    <w:rsid w:val="00F853F1"/>
    <w:rsid w:val="00F85C03"/>
    <w:rsid w:val="00F87041"/>
    <w:rsid w:val="00F87C95"/>
    <w:rsid w:val="00F90359"/>
    <w:rsid w:val="00F90BCB"/>
    <w:rsid w:val="00F91059"/>
    <w:rsid w:val="00F94C4D"/>
    <w:rsid w:val="00F96723"/>
    <w:rsid w:val="00F97A9C"/>
    <w:rsid w:val="00FA4E95"/>
    <w:rsid w:val="00FA592A"/>
    <w:rsid w:val="00FA748F"/>
    <w:rsid w:val="00FB055B"/>
    <w:rsid w:val="00FB071E"/>
    <w:rsid w:val="00FB105C"/>
    <w:rsid w:val="00FC1F88"/>
    <w:rsid w:val="00FC20D2"/>
    <w:rsid w:val="00FC378F"/>
    <w:rsid w:val="00FC44AA"/>
    <w:rsid w:val="00FC5B07"/>
    <w:rsid w:val="00FC7F53"/>
    <w:rsid w:val="00FD01B1"/>
    <w:rsid w:val="00FD1875"/>
    <w:rsid w:val="00FD30EC"/>
    <w:rsid w:val="00FD41E3"/>
    <w:rsid w:val="00FD5607"/>
    <w:rsid w:val="00FD618E"/>
    <w:rsid w:val="00FD6687"/>
    <w:rsid w:val="00FD7E37"/>
    <w:rsid w:val="00FE124E"/>
    <w:rsid w:val="00FE4FD6"/>
    <w:rsid w:val="00FE5380"/>
    <w:rsid w:val="00FE617E"/>
    <w:rsid w:val="00FE6965"/>
    <w:rsid w:val="00FF05D3"/>
    <w:rsid w:val="00FF14D1"/>
    <w:rsid w:val="00FF339F"/>
    <w:rsid w:val="00FF48FC"/>
    <w:rsid w:val="00FF7C46"/>
    <w:rsid w:val="19180B0B"/>
    <w:rsid w:val="524D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 fillcolor="white">
      <v:fill color="white"/>
    </o:shapedefaults>
    <o:shapelayout v:ext="edit">
      <o:idmap v:ext="edit" data="1"/>
    </o:shapelayout>
  </w:shapeDefaults>
  <w:decimalSymbol w:val=","/>
  <w:listSeparator w:val=";"/>
  <w14:docId w14:val="4C7ABBED"/>
  <w15:docId w15:val="{4739DFBD-8982-4FA5-85E7-7EB3BF6D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uiPriority="99"/>
    <w:lsdException w:name="header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/>
    <w:lsdException w:name="annotation reference" w:uiPriority="99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C3EC4"/>
    <w:pPr>
      <w:spacing w:before="100" w:beforeAutospacing="1" w:after="120" w:line="276" w:lineRule="auto"/>
      <w:ind w:left="568" w:hanging="284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052DA4"/>
    <w:pPr>
      <w:keepNext/>
      <w:tabs>
        <w:tab w:val="left" w:pos="3840"/>
        <w:tab w:val="center" w:pos="4606"/>
      </w:tabs>
      <w:spacing w:line="360" w:lineRule="auto"/>
      <w:ind w:left="0" w:firstLine="0"/>
      <w:contextualSpacing/>
      <w:jc w:val="center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Cs/>
      <w:color w:val="C00000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52DA4"/>
    <w:rPr>
      <w:rFonts w:ascii="Times New Roman" w:hAnsi="Times New Roman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rPr>
      <w:rFonts w:ascii="Cambria" w:hAnsi="Cambria"/>
      <w:b/>
      <w:bCs/>
      <w:iCs/>
      <w:color w:val="C00000"/>
      <w:sz w:val="28"/>
      <w:szCs w:val="28"/>
    </w:rPr>
  </w:style>
  <w:style w:type="character" w:customStyle="1" w:styleId="Nagwek4Znak">
    <w:name w:val="Nagłówek 4 Znak"/>
    <w:link w:val="Nagwek4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Pr>
      <w:szCs w:val="20"/>
      <w:lang w:eastAsia="en-US"/>
    </w:rPr>
  </w:style>
  <w:style w:type="character" w:customStyle="1" w:styleId="TekstpodstawowyZnak">
    <w:name w:val="Tekst podstawowy Znak"/>
    <w:link w:val="Tekstpodstawowy"/>
    <w:locked/>
    <w:rPr>
      <w:sz w:val="24"/>
      <w:lang w:eastAsia="en-US" w:bidi="ar-SA"/>
    </w:rPr>
  </w:style>
  <w:style w:type="paragraph" w:styleId="Tekstpodstawowywcity">
    <w:name w:val="Body Text Indent"/>
    <w:basedOn w:val="Normalny"/>
    <w:link w:val="TekstpodstawowywcityZnak"/>
    <w:unhideWhenUsed/>
    <w:pPr>
      <w:ind w:left="283"/>
    </w:pPr>
  </w:style>
  <w:style w:type="character" w:customStyle="1" w:styleId="TekstpodstawowywcityZnak">
    <w:name w:val="Tekst podstawowy wcięty Znak"/>
    <w:link w:val="Tekstpodstawowywcity"/>
    <w:semiHidden/>
    <w:rPr>
      <w:sz w:val="24"/>
      <w:szCs w:val="24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</w:style>
  <w:style w:type="paragraph" w:styleId="Tematkomentarza">
    <w:name w:val="annotation subject"/>
    <w:basedOn w:val="Tekstkomentarza"/>
    <w:next w:val="Tekstkomentarza"/>
    <w:link w:val="TematkomentarzaZnak"/>
    <w:rPr>
      <w:b/>
      <w:bCs/>
    </w:rPr>
  </w:style>
  <w:style w:type="character" w:customStyle="1" w:styleId="TematkomentarzaZnak">
    <w:name w:val="Temat komentarza Znak"/>
    <w:link w:val="Tematkomentarza"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sz w:val="24"/>
      <w:szCs w:val="24"/>
    </w:rPr>
  </w:style>
  <w:style w:type="character" w:styleId="Odwoanieprzypisudolnego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"/>
    <w:uiPriority w:val="99"/>
    <w:rPr>
      <w:vertAlign w:val="superscript"/>
    </w:rPr>
  </w:style>
  <w:style w:type="paragraph" w:styleId="Tekstprzypisudolnego">
    <w:name w:val="footnote text"/>
    <w:aliases w:val="Schriftart: 9 pt,Schriftart: 10 pt,Schriftart: 8 pt,WB-Fußnotentext,FoodNote,ft,Footnote text,Footnote Text Char Char,Footnote Text Char1 Char Char,Footnote Text Char Char Char Char,fn,f,Char,Voetnoottekst Char,Footnote Text Char1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Schriftart: 9 pt Znak,Schriftart: 10 pt Znak,Schriftart: 8 pt Znak,WB-Fußnotentext Znak,FoodNote Znak,ft Znak,Footnote text Znak,Footnote Text Char Char Znak,Footnote Text Char1 Char Char Znak,fn Znak,f Znak,Char Znak"/>
    <w:link w:val="Tekstprzypisudolnego"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Pr>
      <w:sz w:val="24"/>
      <w:szCs w:val="24"/>
    </w:r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lang w:eastAsia="en-US"/>
    </w:rPr>
  </w:style>
  <w:style w:type="character" w:customStyle="1" w:styleId="TytuZnak">
    <w:name w:val="Tytuł Znak"/>
    <w:link w:val="Tytu"/>
    <w:locked/>
    <w:rPr>
      <w:b/>
      <w:bCs/>
      <w:sz w:val="24"/>
      <w:szCs w:val="24"/>
      <w:lang w:eastAsia="en-US" w:bidi="ar-SA"/>
    </w:rPr>
  </w:style>
  <w:style w:type="paragraph" w:customStyle="1" w:styleId="Wcicie">
    <w:name w:val="Wcięcie"/>
    <w:basedOn w:val="Normalny"/>
    <w:qFormat/>
    <w:pPr>
      <w:overflowPunct w:val="0"/>
      <w:autoSpaceDE w:val="0"/>
      <w:autoSpaceDN w:val="0"/>
      <w:adjustRightInd w:val="0"/>
      <w:ind w:firstLine="851"/>
      <w:jc w:val="both"/>
    </w:pPr>
    <w:rPr>
      <w:szCs w:val="20"/>
    </w:rPr>
  </w:style>
  <w:style w:type="character" w:customStyle="1" w:styleId="tabulatory">
    <w:name w:val="tabulatory"/>
  </w:style>
  <w:style w:type="character" w:customStyle="1" w:styleId="citation-line">
    <w:name w:val="citation-line"/>
  </w:style>
  <w:style w:type="paragraph" w:customStyle="1" w:styleId="Default">
    <w:name w:val="Default"/>
    <w:pPr>
      <w:autoSpaceDE w:val="0"/>
      <w:autoSpaceDN w:val="0"/>
      <w:adjustRightInd w:val="0"/>
      <w:spacing w:before="100" w:beforeAutospacing="1" w:after="120" w:line="276" w:lineRule="auto"/>
      <w:ind w:left="568" w:hanging="284"/>
      <w:jc w:val="both"/>
    </w:pPr>
    <w:rPr>
      <w:color w:val="000000"/>
      <w:sz w:val="24"/>
      <w:szCs w:val="24"/>
    </w:rPr>
  </w:style>
  <w:style w:type="paragraph" w:customStyle="1" w:styleId="M2013e2-s3">
    <w:name w:val="M2013e2-s3"/>
    <w:basedOn w:val="Tekstpodstawowywcity"/>
    <w:qFormat/>
    <w:pPr>
      <w:numPr>
        <w:ilvl w:val="2"/>
        <w:numId w:val="1"/>
      </w:numPr>
      <w:tabs>
        <w:tab w:val="left" w:pos="1080"/>
      </w:tabs>
      <w:spacing w:before="120" w:line="360" w:lineRule="auto"/>
      <w:ind w:left="1080" w:hanging="360"/>
      <w:jc w:val="both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UstpumowyZnak">
    <w:name w:val="Ustęp umowy Znak"/>
    <w:link w:val="Ustpumowy"/>
    <w:locked/>
    <w:rsid w:val="00870AA9"/>
    <w:rPr>
      <w:rFonts w:ascii="Times New Roman" w:eastAsia="Arial" w:hAnsi="Times New Roman" w:cs="Arial"/>
      <w:color w:val="000000"/>
      <w:sz w:val="24"/>
      <w:szCs w:val="22"/>
    </w:rPr>
  </w:style>
  <w:style w:type="paragraph" w:customStyle="1" w:styleId="Ustpumowy">
    <w:name w:val="Ustęp umowy"/>
    <w:basedOn w:val="Akapitzlist"/>
    <w:link w:val="UstpumowyZnak"/>
    <w:qFormat/>
    <w:rsid w:val="00870AA9"/>
    <w:pPr>
      <w:numPr>
        <w:numId w:val="5"/>
      </w:numPr>
      <w:spacing w:line="360" w:lineRule="auto"/>
      <w:jc w:val="both"/>
    </w:pPr>
    <w:rPr>
      <w:rFonts w:eastAsia="Arial" w:cs="Arial"/>
      <w:color w:val="000000"/>
      <w:szCs w:val="22"/>
    </w:rPr>
  </w:style>
  <w:style w:type="paragraph" w:customStyle="1" w:styleId="punktpoustpie">
    <w:name w:val="punkt po ustępie"/>
    <w:basedOn w:val="Ustpumowy"/>
    <w:qFormat/>
    <w:pPr>
      <w:numPr>
        <w:ilvl w:val="1"/>
      </w:numPr>
      <w:tabs>
        <w:tab w:val="left" w:pos="360"/>
      </w:tabs>
    </w:pPr>
  </w:style>
  <w:style w:type="paragraph" w:customStyle="1" w:styleId="Normalny1">
    <w:name w:val="Normalny1"/>
    <w:pPr>
      <w:suppressAutoHyphens/>
      <w:spacing w:before="100" w:beforeAutospacing="1" w:after="120" w:line="100" w:lineRule="atLeast"/>
      <w:ind w:left="568" w:hanging="284"/>
      <w:jc w:val="both"/>
    </w:pPr>
    <w:rPr>
      <w:lang w:eastAsia="ar-SA"/>
    </w:rPr>
  </w:style>
  <w:style w:type="character" w:customStyle="1" w:styleId="Domylnaczcionkaakapitu1">
    <w:name w:val="Domyślna czcionka akapitu1"/>
  </w:style>
  <w:style w:type="paragraph" w:customStyle="1" w:styleId="Tekstpodstawowy31">
    <w:name w:val="Tekst podstawowy 31"/>
    <w:basedOn w:val="Normalny1"/>
    <w:pPr>
      <w:spacing w:line="360" w:lineRule="auto"/>
    </w:pPr>
    <w:rPr>
      <w:rFonts w:ascii="Bookman Old Style" w:hAnsi="Bookman Old Style"/>
      <w:sz w:val="24"/>
    </w:rPr>
  </w:style>
  <w:style w:type="paragraph" w:styleId="Poprawka">
    <w:name w:val="Revision"/>
    <w:uiPriority w:val="99"/>
    <w:semiHidden/>
    <w:pPr>
      <w:spacing w:before="100" w:beforeAutospacing="1" w:after="120" w:line="276" w:lineRule="auto"/>
      <w:ind w:left="568" w:hanging="284"/>
      <w:jc w:val="both"/>
    </w:pPr>
    <w:rPr>
      <w:sz w:val="24"/>
      <w:szCs w:val="24"/>
    </w:rPr>
  </w:style>
  <w:style w:type="character" w:styleId="Nierozpoznanawzmianka">
    <w:name w:val="Unresolved Mention"/>
    <w:uiPriority w:val="99"/>
    <w:unhideWhenUsed/>
    <w:rPr>
      <w:color w:val="605E5C"/>
      <w:shd w:val="clear" w:color="auto" w:fill="E1DFDD"/>
    </w:rPr>
  </w:style>
  <w:style w:type="table" w:customStyle="1" w:styleId="TableGrid">
    <w:name w:val="TableGrid"/>
    <w:pPr>
      <w:spacing w:before="100" w:beforeAutospacing="1" w:after="120" w:line="276" w:lineRule="auto"/>
      <w:ind w:left="568" w:hanging="284"/>
      <w:jc w:val="both"/>
    </w:pPr>
    <w:rPr>
      <w:rFonts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rdowy1">
    <w:name w:val="Standardowy1"/>
    <w:semiHidden/>
    <w:pPr>
      <w:spacing w:before="100" w:beforeAutospacing="1" w:after="160" w:line="256" w:lineRule="auto"/>
      <w:ind w:left="568" w:hanging="284"/>
      <w:jc w:val="both"/>
    </w:pPr>
    <w:rPr>
      <w:rFonts w:cs="Times New Roman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Standard">
    <w:name w:val="Standard"/>
    <w:qFormat/>
    <w:rsid w:val="00F87C95"/>
    <w:pPr>
      <w:suppressAutoHyphens/>
      <w:spacing w:before="100" w:beforeAutospacing="1" w:after="120" w:line="276" w:lineRule="auto"/>
      <w:ind w:left="568" w:hanging="284"/>
      <w:jc w:val="both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ustpZnak">
    <w:name w:val="ustęp Znak"/>
    <w:qFormat/>
    <w:rsid w:val="004C7742"/>
    <w:rPr>
      <w:sz w:val="24"/>
      <w:lang w:val="pl-PL" w:eastAsia="pl-PL"/>
    </w:rPr>
  </w:style>
  <w:style w:type="paragraph" w:customStyle="1" w:styleId="ustp">
    <w:name w:val="ustęp"/>
    <w:basedOn w:val="Normalny"/>
    <w:autoRedefine/>
    <w:qFormat/>
    <w:rsid w:val="00B133C7"/>
    <w:pPr>
      <w:widowControl w:val="0"/>
      <w:numPr>
        <w:numId w:val="25"/>
      </w:numPr>
      <w:tabs>
        <w:tab w:val="left" w:pos="426"/>
      </w:tabs>
      <w:jc w:val="both"/>
      <w:textAlignment w:val="baseline"/>
    </w:pPr>
    <w:rPr>
      <w:rFonts w:eastAsia="SimSun" w:cs="Times New Roman"/>
      <w:kern w:val="2"/>
      <w:szCs w:val="20"/>
      <w:lang w:bidi="hi-IN"/>
    </w:rPr>
  </w:style>
  <w:style w:type="paragraph" w:styleId="NormalnyWeb">
    <w:name w:val="Normal (Web)"/>
    <w:basedOn w:val="Normalny"/>
    <w:uiPriority w:val="99"/>
    <w:unhideWhenUsed/>
    <w:rsid w:val="00FF7C46"/>
    <w:pPr>
      <w:spacing w:after="100" w:afterAutospacing="1"/>
      <w:ind w:left="1434" w:hanging="357"/>
      <w:jc w:val="both"/>
    </w:pPr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A250B"/>
    <w:pPr>
      <w:spacing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A250B"/>
    <w:rPr>
      <w:rFonts w:ascii="Times New Roman" w:hAnsi="Times New Roman" w:cs="Times New Roman"/>
      <w:sz w:val="24"/>
      <w:szCs w:val="24"/>
    </w:rPr>
  </w:style>
  <w:style w:type="character" w:styleId="Uwydatnienie">
    <w:name w:val="Emphasis"/>
    <w:qFormat/>
    <w:rsid w:val="006A250B"/>
    <w:rPr>
      <w:i/>
      <w:iCs/>
    </w:rPr>
  </w:style>
  <w:style w:type="table" w:styleId="Tabela-Siatka">
    <w:name w:val="Table Grid"/>
    <w:basedOn w:val="Standardowy"/>
    <w:rsid w:val="00C84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18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20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665440">
                      <w:marLeft w:val="1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7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@poznan.uw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strony/o-funduszach/fundusze-2021-2027/prawo-i-dokumenty/zasady-komunikacji-fe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B7C62-0E16-4120-B519-78401D61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4703</Words>
  <Characters>28222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muw</Company>
  <LinksUpToDate>false</LinksUpToDate>
  <CharactersWithSpaces>32860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gdym</dc:creator>
  <cp:keywords/>
  <dc:description/>
  <cp:lastModifiedBy>Aleksandra Klupa</cp:lastModifiedBy>
  <cp:revision>2</cp:revision>
  <cp:lastPrinted>2024-10-29T12:22:00Z</cp:lastPrinted>
  <dcterms:created xsi:type="dcterms:W3CDTF">2024-12-04T10:31:00Z</dcterms:created>
  <dcterms:modified xsi:type="dcterms:W3CDTF">2024-12-04T10:31:00Z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F1EF7CFB08E94CD2A9F6589035709D46_12</vt:lpwstr>
  </property>
</Properties>
</file>