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EA2EFE">
        <w:rPr>
          <w:bCs/>
          <w:sz w:val="20"/>
          <w:szCs w:val="20"/>
        </w:rPr>
        <w:t xml:space="preserve"> z dnia 01 lutego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Pr="00EA2EFE">
        <w:rPr>
          <w:b/>
          <w:sz w:val="20"/>
          <w:szCs w:val="20"/>
        </w:rPr>
        <w:t xml:space="preserve">4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Cudzoziemców WUW w Poznaniu nr ref. 22/18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  <w:t>Plac Wolności 17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9D6F81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EA2EFE">
        <w:rPr>
          <w:bCs/>
          <w:sz w:val="20"/>
          <w:szCs w:val="20"/>
        </w:rPr>
        <w:br/>
        <w:t xml:space="preserve">•   bezpośredni kontakt z klientem zewnętrznym </w:t>
      </w:r>
      <w:r w:rsidRPr="00EA2EFE">
        <w:rPr>
          <w:bCs/>
          <w:sz w:val="20"/>
          <w:szCs w:val="20"/>
        </w:rPr>
        <w:br/>
        <w:t xml:space="preserve">•   stres związany z obsługą klientów zewnętrznych </w:t>
      </w:r>
      <w:r w:rsidRPr="00EA2EFE">
        <w:rPr>
          <w:bCs/>
          <w:sz w:val="20"/>
          <w:szCs w:val="20"/>
        </w:rPr>
        <w:br/>
        <w:t xml:space="preserve">•   stanowisko znajduje się na II piętrze budynku biurowego, </w:t>
      </w:r>
      <w:r w:rsidRPr="00EA2EFE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EA2EFE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EA2EFE">
        <w:rPr>
          <w:bCs/>
          <w:sz w:val="20"/>
          <w:szCs w:val="20"/>
        </w:rPr>
        <w:br/>
        <w:t xml:space="preserve">•   klatka schodowa o szerokości 160 cm z poręczami, strome schody zabiegowe </w:t>
      </w:r>
      <w:r w:rsidRPr="00EA2EFE">
        <w:rPr>
          <w:bCs/>
          <w:sz w:val="20"/>
          <w:szCs w:val="20"/>
        </w:rPr>
        <w:br/>
        <w:t xml:space="preserve">•   drzwi wejściowe do pokoi biurowych o szerokości 90 cm </w:t>
      </w:r>
      <w:r w:rsidRPr="00EA2EFE">
        <w:rPr>
          <w:bCs/>
          <w:sz w:val="20"/>
          <w:szCs w:val="20"/>
        </w:rPr>
        <w:br/>
        <w:t xml:space="preserve">•   budynek oraz winda nie jest przystosowana dla osób poruszających się na wózkach inwalidzkich </w:t>
      </w:r>
      <w:r w:rsidRPr="00EA2EFE">
        <w:rPr>
          <w:bCs/>
          <w:sz w:val="20"/>
          <w:szCs w:val="20"/>
        </w:rPr>
        <w:br/>
        <w:t xml:space="preserve">•   pomieszczenia higieniczno-sanitarne nie są przystosowane dla osób poruszających się na wózkach inwalidzkich </w:t>
      </w:r>
      <w:r w:rsidRPr="00EA2EFE">
        <w:rPr>
          <w:bCs/>
          <w:sz w:val="20"/>
          <w:szCs w:val="20"/>
        </w:rPr>
        <w:br/>
      </w:r>
      <w:r w:rsidRPr="00EA2EFE">
        <w:rPr>
          <w:b/>
          <w:bCs/>
          <w:sz w:val="20"/>
          <w:szCs w:val="20"/>
        </w:rPr>
        <w:br/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EA2EFE" w:rsidRDefault="00EA2EFE" w:rsidP="00EA2EFE">
      <w:pPr>
        <w:numPr>
          <w:ilvl w:val="0"/>
          <w:numId w:val="1"/>
        </w:numPr>
        <w:rPr>
          <w:sz w:val="20"/>
          <w:szCs w:val="20"/>
        </w:rPr>
      </w:pPr>
      <w:r w:rsidRPr="00EA2EFE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A2EFE">
        <w:rPr>
          <w:sz w:val="20"/>
          <w:szCs w:val="20"/>
        </w:rPr>
        <w:t>osiadanie obywatelstwa polskiego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A2EFE">
        <w:rPr>
          <w:sz w:val="20"/>
          <w:szCs w:val="20"/>
        </w:rPr>
        <w:t>orzystanie z pełni praw publicznych</w:t>
      </w:r>
    </w:p>
    <w:p w:rsidR="00EA2EFE" w:rsidRPr="00EA2EFE" w:rsidRDefault="00EA2EFE" w:rsidP="00EA2E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A2EFE">
        <w:rPr>
          <w:sz w:val="20"/>
          <w:szCs w:val="20"/>
        </w:rPr>
        <w:t>ieskazanie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wyrażeniu zgody na przetwarzanie danych osobowych do celów naboru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EA2EFE" w:rsidP="00EA2EFE">
      <w:pPr>
        <w:spacing w:after="0"/>
        <w:ind w:left="360"/>
        <w:rPr>
          <w:b/>
          <w:sz w:val="20"/>
          <w:szCs w:val="20"/>
        </w:rPr>
      </w:pPr>
      <w:r w:rsidRPr="00EA2EFE">
        <w:rPr>
          <w:b/>
          <w:sz w:val="20"/>
          <w:szCs w:val="20"/>
        </w:rPr>
        <w:t>Dokumenty należy złożyć do: 12 lutego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  <w:t xml:space="preserve">Kancelaria Główna Urzędu, bud. B, pok. 025-026 </w:t>
      </w:r>
      <w:r w:rsidRPr="00EA2EFE">
        <w:rPr>
          <w:sz w:val="20"/>
          <w:szCs w:val="20"/>
        </w:rPr>
        <w:br/>
        <w:t xml:space="preserve">(z podaniem w ofercie nr ref. 22/18)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lastRenderedPageBreak/>
        <w:t>INNE INFORMACJE: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A2EFE">
        <w:rPr>
          <w:bCs/>
          <w:sz w:val="20"/>
          <w:szCs w:val="20"/>
        </w:rPr>
        <w:br/>
        <w:t xml:space="preserve">Do składania ofert zachęcamy również osoby niepełnosprawne. </w:t>
      </w:r>
      <w:r w:rsidRPr="00EA2EF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A2EFE">
        <w:rPr>
          <w:bCs/>
          <w:sz w:val="20"/>
          <w:szCs w:val="20"/>
        </w:rPr>
        <w:br/>
        <w:t xml:space="preserve">Oświadczenia należy opatrzyć odręcznym podpisem wraz z datą. </w:t>
      </w:r>
      <w:r w:rsidRPr="00EA2E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A2E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A2E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A2EFE">
        <w:rPr>
          <w:bCs/>
          <w:sz w:val="20"/>
          <w:szCs w:val="20"/>
        </w:rPr>
        <w:br/>
        <w:t xml:space="preserve">Proponowane wynagrodzenie zasadnicze brutto: 2600 zł. </w:t>
      </w:r>
      <w:r w:rsidRPr="00EA2E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A2E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Pr="00EA2EFE" w:rsidRDefault="009D6F8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D6F81" w:rsidRPr="00EA2EFE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9A22D6"/>
    <w:rsid w:val="009D6F81"/>
    <w:rsid w:val="00E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2018-01-31T10:51:00Z</cp:lastPrinted>
  <dcterms:created xsi:type="dcterms:W3CDTF">2018-01-31T09:35:00Z</dcterms:created>
  <dcterms:modified xsi:type="dcterms:W3CDTF">2018-01-31T10:52:00Z</dcterms:modified>
</cp:coreProperties>
</file>