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07" w:rsidRDefault="00FB5A07" w:rsidP="00846973">
      <w:pPr>
        <w:autoSpaceDE w:val="0"/>
        <w:autoSpaceDN w:val="0"/>
        <w:adjustRightInd w:val="0"/>
        <w:jc w:val="center"/>
        <w:rPr>
          <w:b/>
          <w:kern w:val="1"/>
          <w:sz w:val="32"/>
          <w:szCs w:val="32"/>
          <w:lang w:eastAsia="ar-SA"/>
        </w:rPr>
      </w:pPr>
      <w:bookmarkStart w:id="0" w:name="_GoBack"/>
      <w:bookmarkEnd w:id="0"/>
    </w:p>
    <w:p w:rsidR="00FB5A07" w:rsidRDefault="00FB5A07" w:rsidP="00846973">
      <w:pPr>
        <w:autoSpaceDE w:val="0"/>
        <w:autoSpaceDN w:val="0"/>
        <w:adjustRightInd w:val="0"/>
        <w:jc w:val="center"/>
        <w:rPr>
          <w:b/>
          <w:kern w:val="1"/>
          <w:sz w:val="32"/>
          <w:szCs w:val="32"/>
          <w:lang w:eastAsia="ar-SA"/>
        </w:rPr>
      </w:pPr>
    </w:p>
    <w:p w:rsidR="00FF072F" w:rsidRPr="00946719" w:rsidRDefault="00FF072F" w:rsidP="0084697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46719">
        <w:rPr>
          <w:b/>
          <w:kern w:val="1"/>
          <w:sz w:val="32"/>
          <w:szCs w:val="32"/>
          <w:lang w:eastAsia="ar-SA"/>
        </w:rPr>
        <w:t>Prezydent Miasta Konina</w:t>
      </w:r>
    </w:p>
    <w:p w:rsidR="00FF072F" w:rsidRPr="00AA5E7D" w:rsidRDefault="00FF072F" w:rsidP="00FF072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A5E7D">
        <w:rPr>
          <w:sz w:val="24"/>
          <w:szCs w:val="24"/>
        </w:rPr>
        <w:t xml:space="preserve">działając na podstawie art. 35 ustawy z dnia </w:t>
      </w:r>
      <w:r w:rsidRPr="00AA5E7D">
        <w:rPr>
          <w:sz w:val="24"/>
        </w:rPr>
        <w:t xml:space="preserve">21 sierpnia 1997 r. o gospodarce nieruchomościami </w:t>
      </w:r>
      <w:r w:rsidR="00E06FE9" w:rsidRPr="00C041D5">
        <w:rPr>
          <w:bCs/>
        </w:rPr>
        <w:t>(</w:t>
      </w:r>
      <w:r w:rsidR="00E06FE9" w:rsidRPr="00E06FE9">
        <w:rPr>
          <w:bCs/>
          <w:sz w:val="24"/>
          <w:szCs w:val="24"/>
        </w:rPr>
        <w:t>Dz. U. z 2020 r. poz. 65</w:t>
      </w:r>
      <w:r w:rsidR="00E25562">
        <w:rPr>
          <w:bCs/>
          <w:sz w:val="24"/>
          <w:szCs w:val="24"/>
        </w:rPr>
        <w:t xml:space="preserve"> ze zm.</w:t>
      </w:r>
      <w:r w:rsidR="00E06FE9" w:rsidRPr="00E06FE9">
        <w:rPr>
          <w:bCs/>
          <w:sz w:val="24"/>
          <w:szCs w:val="24"/>
        </w:rPr>
        <w:t xml:space="preserve">) </w:t>
      </w:r>
      <w:r w:rsidRPr="00AA5E7D">
        <w:rPr>
          <w:sz w:val="24"/>
          <w:szCs w:val="24"/>
        </w:rPr>
        <w:t>przekazuje do publicznej wiadomości</w:t>
      </w:r>
      <w:r>
        <w:rPr>
          <w:sz w:val="24"/>
          <w:szCs w:val="24"/>
        </w:rPr>
        <w:t>:</w:t>
      </w:r>
    </w:p>
    <w:p w:rsidR="00FB5A07" w:rsidRDefault="00FB5A07" w:rsidP="00FB5A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5397" w:rsidRDefault="00FF072F" w:rsidP="00FB5A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6719">
        <w:rPr>
          <w:b/>
          <w:sz w:val="28"/>
          <w:szCs w:val="28"/>
        </w:rPr>
        <w:t xml:space="preserve">Wykaz nieruchomości </w:t>
      </w:r>
      <w:r w:rsidR="00FB5A07">
        <w:rPr>
          <w:b/>
          <w:sz w:val="28"/>
          <w:szCs w:val="28"/>
        </w:rPr>
        <w:t xml:space="preserve">Skarbu Państwa przeznaczonych </w:t>
      </w:r>
      <w:r w:rsidRPr="00946719">
        <w:rPr>
          <w:b/>
          <w:sz w:val="28"/>
          <w:szCs w:val="28"/>
        </w:rPr>
        <w:t xml:space="preserve">do </w:t>
      </w:r>
      <w:r w:rsidR="00305E26">
        <w:rPr>
          <w:b/>
          <w:sz w:val="28"/>
          <w:szCs w:val="28"/>
        </w:rPr>
        <w:t xml:space="preserve">sprzedaży     </w:t>
      </w:r>
    </w:p>
    <w:p w:rsidR="00FF072F" w:rsidRDefault="00305E26" w:rsidP="00FB5A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FB5A07" w:rsidRPr="00FB5A07" w:rsidRDefault="00FB5A07" w:rsidP="00FB5A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-190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512"/>
        <w:gridCol w:w="960"/>
        <w:gridCol w:w="1708"/>
        <w:gridCol w:w="2134"/>
        <w:gridCol w:w="1375"/>
      </w:tblGrid>
      <w:tr w:rsidR="00E25562" w:rsidRPr="0065457A" w:rsidTr="00FB5A07">
        <w:trPr>
          <w:trHeight w:val="142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562" w:rsidRPr="00946719" w:rsidRDefault="00E25562" w:rsidP="004741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6719">
              <w:rPr>
                <w:sz w:val="22"/>
                <w:szCs w:val="22"/>
              </w:rPr>
              <w:t>Miejscowość</w:t>
            </w:r>
          </w:p>
          <w:p w:rsidR="00E25562" w:rsidRPr="00946719" w:rsidRDefault="00E25562" w:rsidP="004741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6719">
              <w:rPr>
                <w:sz w:val="22"/>
                <w:szCs w:val="22"/>
              </w:rPr>
              <w:t>(obręb ewidencyjny)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25562" w:rsidRPr="00946719" w:rsidRDefault="00E25562" w:rsidP="004741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6719">
              <w:rPr>
                <w:sz w:val="22"/>
                <w:szCs w:val="22"/>
              </w:rPr>
              <w:t>Adres nieruchomości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25562" w:rsidRPr="00946719" w:rsidRDefault="00E25562" w:rsidP="004741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6719">
              <w:rPr>
                <w:sz w:val="22"/>
                <w:szCs w:val="22"/>
              </w:rPr>
              <w:t>Numer działki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562" w:rsidRPr="00946719" w:rsidRDefault="00E25562" w:rsidP="006269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6719">
              <w:rPr>
                <w:sz w:val="22"/>
                <w:szCs w:val="22"/>
              </w:rPr>
              <w:t>Powierzchnia działki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E25562" w:rsidRPr="00946719" w:rsidRDefault="00E25562" w:rsidP="004741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6719">
              <w:rPr>
                <w:sz w:val="22"/>
                <w:szCs w:val="22"/>
              </w:rPr>
              <w:t>Numer księgi</w:t>
            </w:r>
          </w:p>
          <w:p w:rsidR="00E25562" w:rsidRPr="00946719" w:rsidRDefault="00E25562" w:rsidP="004741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6719">
              <w:rPr>
                <w:sz w:val="22"/>
                <w:szCs w:val="22"/>
              </w:rPr>
              <w:t>wieczystej</w:t>
            </w:r>
          </w:p>
        </w:tc>
        <w:tc>
          <w:tcPr>
            <w:tcW w:w="1398" w:type="dxa"/>
          </w:tcPr>
          <w:p w:rsidR="00E25562" w:rsidRPr="00946719" w:rsidRDefault="00E25562" w:rsidP="004741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sprzedaży</w:t>
            </w:r>
          </w:p>
        </w:tc>
      </w:tr>
      <w:tr w:rsidR="00E25562" w:rsidRPr="00946719" w:rsidTr="00FB5A07">
        <w:trPr>
          <w:trHeight w:val="850"/>
        </w:trPr>
        <w:tc>
          <w:tcPr>
            <w:tcW w:w="1377" w:type="dxa"/>
            <w:shd w:val="clear" w:color="auto" w:fill="auto"/>
          </w:tcPr>
          <w:p w:rsidR="00E25562" w:rsidRPr="00946719" w:rsidRDefault="00E25562" w:rsidP="00CB73D2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Konin, obręb Czarków</w:t>
            </w:r>
          </w:p>
          <w:p w:rsidR="00E25562" w:rsidRPr="00946719" w:rsidRDefault="00E25562" w:rsidP="00CB73D2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E25562" w:rsidRDefault="00E25562" w:rsidP="00FF3F83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62-510 Konin</w:t>
            </w:r>
          </w:p>
          <w:p w:rsidR="00E25562" w:rsidRPr="00946719" w:rsidRDefault="00E25562" w:rsidP="00FF3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Czarków</w:t>
            </w:r>
          </w:p>
          <w:p w:rsidR="00E25562" w:rsidRPr="00946719" w:rsidRDefault="00E25562" w:rsidP="00FF3F83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:rsidR="00E25562" w:rsidRPr="00946719" w:rsidRDefault="00E25562" w:rsidP="00CB73D2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246/4</w:t>
            </w:r>
          </w:p>
          <w:p w:rsidR="00E25562" w:rsidRPr="00946719" w:rsidRDefault="00E25562" w:rsidP="005313CA">
            <w:pPr>
              <w:autoSpaceDE w:val="0"/>
              <w:autoSpaceDN w:val="0"/>
              <w:adjustRightInd w:val="0"/>
              <w:spacing w:before="240"/>
              <w:rPr>
                <w:sz w:val="22"/>
                <w:szCs w:val="22"/>
              </w:rPr>
            </w:pPr>
            <w:r w:rsidRPr="00946719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733" w:type="dxa"/>
            <w:shd w:val="clear" w:color="auto" w:fill="auto"/>
          </w:tcPr>
          <w:p w:rsidR="00E25562" w:rsidRPr="00946719" w:rsidRDefault="00E25562" w:rsidP="00CB73D2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0,0028 </w:t>
            </w:r>
            <w:r w:rsidRPr="00946719">
              <w:rPr>
                <w:sz w:val="22"/>
                <w:szCs w:val="22"/>
              </w:rPr>
              <w:t>ha</w:t>
            </w:r>
          </w:p>
          <w:p w:rsidR="00E25562" w:rsidRPr="00946719" w:rsidRDefault="00E25562" w:rsidP="00CB73D2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:rsidR="00E25562" w:rsidRPr="00946719" w:rsidRDefault="00E25562" w:rsidP="00CB73D2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KN1N/00040455/0</w:t>
            </w:r>
          </w:p>
          <w:p w:rsidR="00E25562" w:rsidRPr="00946719" w:rsidRDefault="00E25562" w:rsidP="00CB73D2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E25562" w:rsidRDefault="00E25562" w:rsidP="00CB73D2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14.776,00 zł </w:t>
            </w:r>
          </w:p>
        </w:tc>
      </w:tr>
    </w:tbl>
    <w:p w:rsidR="00F75397" w:rsidRDefault="00F75397" w:rsidP="00846973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4C3744" w:rsidRDefault="00FF072F" w:rsidP="00846973">
      <w:pPr>
        <w:autoSpaceDE w:val="0"/>
        <w:autoSpaceDN w:val="0"/>
        <w:adjustRightInd w:val="0"/>
        <w:rPr>
          <w:b/>
          <w:sz w:val="22"/>
          <w:szCs w:val="22"/>
        </w:rPr>
      </w:pPr>
      <w:r w:rsidRPr="00BD3FB0">
        <w:rPr>
          <w:b/>
          <w:sz w:val="22"/>
          <w:szCs w:val="22"/>
        </w:rPr>
        <w:t>Przeznaczenie nieruchomości</w:t>
      </w:r>
      <w:r>
        <w:rPr>
          <w:b/>
          <w:sz w:val="22"/>
          <w:szCs w:val="22"/>
        </w:rPr>
        <w:t>:</w:t>
      </w:r>
      <w:r w:rsidR="004C3744">
        <w:rPr>
          <w:b/>
          <w:sz w:val="22"/>
          <w:szCs w:val="22"/>
        </w:rPr>
        <w:t xml:space="preserve"> </w:t>
      </w:r>
    </w:p>
    <w:p w:rsidR="00FF3F83" w:rsidRDefault="00A810C6" w:rsidP="0084697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4"/>
          <w:szCs w:val="24"/>
        </w:rPr>
        <w:t>Zgodnie z uchwałą nr 685 Rady Miasta Konina z dnia 19 grudnia 2001 r.  w sprawie uchwalenia miejscowego planu zagospodarowania przestrzennego miasta Konina, w części dotyczącej rejonu Czarków, w prawobrzeżnej</w:t>
      </w:r>
      <w:r w:rsidR="00846973">
        <w:rPr>
          <w:sz w:val="24"/>
          <w:szCs w:val="24"/>
        </w:rPr>
        <w:t xml:space="preserve"> części miasta (opubl. Dz. Woj. </w:t>
      </w:r>
      <w:r>
        <w:rPr>
          <w:sz w:val="24"/>
          <w:szCs w:val="24"/>
        </w:rPr>
        <w:t>Wielkopolskiego, poz. 998 nr 33 z dnia 01 ma</w:t>
      </w:r>
      <w:r w:rsidR="00846973">
        <w:rPr>
          <w:sz w:val="24"/>
          <w:szCs w:val="24"/>
        </w:rPr>
        <w:t xml:space="preserve">rca 2002 r.) działka o numerze </w:t>
      </w:r>
      <w:r>
        <w:rPr>
          <w:sz w:val="24"/>
          <w:szCs w:val="24"/>
        </w:rPr>
        <w:t xml:space="preserve"> ewidencyjnym 246/4 znajduje się na terenie oznaczonym w planie następującym symbolem i przeznaczona jest pod: </w:t>
      </w:r>
      <w:r w:rsidR="006E4326">
        <w:rPr>
          <w:sz w:val="22"/>
          <w:szCs w:val="22"/>
        </w:rPr>
        <w:t>:</w:t>
      </w:r>
      <w:r w:rsidR="00305E26">
        <w:rPr>
          <w:sz w:val="22"/>
          <w:szCs w:val="22"/>
        </w:rPr>
        <w:t>UN-1 – teren usług nieuciążliwych</w:t>
      </w:r>
      <w:r w:rsidR="00FF3F83">
        <w:rPr>
          <w:sz w:val="22"/>
          <w:szCs w:val="22"/>
        </w:rPr>
        <w:t>.</w:t>
      </w:r>
    </w:p>
    <w:p w:rsidR="00FF072F" w:rsidRPr="0089655F" w:rsidRDefault="00FF072F" w:rsidP="00846973">
      <w:pPr>
        <w:autoSpaceDE w:val="0"/>
        <w:autoSpaceDN w:val="0"/>
        <w:adjustRightInd w:val="0"/>
        <w:rPr>
          <w:b/>
          <w:sz w:val="22"/>
          <w:szCs w:val="22"/>
        </w:rPr>
      </w:pPr>
      <w:r w:rsidRPr="0089655F">
        <w:rPr>
          <w:b/>
          <w:sz w:val="22"/>
          <w:szCs w:val="22"/>
        </w:rPr>
        <w:t>Sposób zagospodarowania nieruchomości</w:t>
      </w:r>
    </w:p>
    <w:p w:rsidR="00FF3F83" w:rsidRDefault="00305E26" w:rsidP="0084697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Teren zabudowany budynkiem garażowym</w:t>
      </w:r>
      <w:r w:rsidR="006E4326">
        <w:rPr>
          <w:sz w:val="24"/>
          <w:szCs w:val="24"/>
        </w:rPr>
        <w:t>.</w:t>
      </w:r>
    </w:p>
    <w:p w:rsidR="00FF3F83" w:rsidRDefault="00FF072F" w:rsidP="00BE03A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D3FB0">
        <w:rPr>
          <w:b/>
          <w:sz w:val="22"/>
          <w:szCs w:val="22"/>
        </w:rPr>
        <w:t>Opis nieruchomości</w:t>
      </w:r>
      <w:r w:rsidR="006E4326" w:rsidRPr="006E4326">
        <w:rPr>
          <w:sz w:val="22"/>
          <w:szCs w:val="22"/>
        </w:rPr>
        <w:t xml:space="preserve"> </w:t>
      </w:r>
      <w:r w:rsidR="006E4326">
        <w:rPr>
          <w:sz w:val="22"/>
          <w:szCs w:val="22"/>
        </w:rPr>
        <w:t>.</w:t>
      </w:r>
    </w:p>
    <w:p w:rsidR="00305E26" w:rsidRPr="00305E26" w:rsidRDefault="00A810C6" w:rsidP="00BE03A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Nieruchomość zabudowana</w:t>
      </w:r>
      <w:r w:rsidR="00305E26">
        <w:rPr>
          <w:sz w:val="22"/>
          <w:szCs w:val="22"/>
        </w:rPr>
        <w:t>.</w:t>
      </w:r>
    </w:p>
    <w:p w:rsidR="00E25562" w:rsidRDefault="00E25562" w:rsidP="00E25562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Termin do złożenia wniosku przez osoby, którym przysługuje pierwszeństwo w nabyciu </w:t>
      </w:r>
      <w:r w:rsidR="00A810C6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na podstawie art.</w:t>
      </w:r>
      <w:r>
        <w:rPr>
          <w:rFonts w:ascii="A" w:hAnsi="A" w:cs="A"/>
          <w:sz w:val="22"/>
          <w:szCs w:val="22"/>
        </w:rPr>
        <w:t xml:space="preserve"> </w:t>
      </w:r>
      <w:r>
        <w:rPr>
          <w:b/>
          <w:sz w:val="22"/>
          <w:szCs w:val="22"/>
        </w:rPr>
        <w:t>34 ust. 1 pkt 1 i pkt 2 ustawy o gospodarce nieruchomościami</w:t>
      </w:r>
    </w:p>
    <w:p w:rsidR="00E25562" w:rsidRDefault="00E25562" w:rsidP="00A810C6">
      <w:pPr>
        <w:ind w:right="-1"/>
        <w:jc w:val="both"/>
        <w:rPr>
          <w:b/>
          <w:sz w:val="22"/>
          <w:szCs w:val="22"/>
        </w:rPr>
      </w:pPr>
      <w:r>
        <w:rPr>
          <w:sz w:val="22"/>
          <w:szCs w:val="22"/>
        </w:rPr>
        <w:t>W terminie 6 tygodni licząc od dnia wywieszenia wykazu mogą złożyć wnioski osoby, którym przysługuje pierwszeństwo w nabyciu nieruchomości na podstawie art. 34 ust. 1 pkt 1 i 2 ustaw</w:t>
      </w:r>
      <w:r w:rsidR="00A810C6">
        <w:rPr>
          <w:sz w:val="22"/>
          <w:szCs w:val="22"/>
        </w:rPr>
        <w:t xml:space="preserve">y z dnia 21 sierpnia 2019 roku </w:t>
      </w:r>
      <w:r>
        <w:rPr>
          <w:sz w:val="22"/>
          <w:szCs w:val="22"/>
        </w:rPr>
        <w:t>o gospodarc</w:t>
      </w:r>
      <w:r w:rsidR="00A810C6">
        <w:rPr>
          <w:sz w:val="22"/>
          <w:szCs w:val="22"/>
        </w:rPr>
        <w:t xml:space="preserve">e nieruchomościami (Dz. U. 2020 poz. 65 </w:t>
      </w:r>
      <w:r>
        <w:rPr>
          <w:sz w:val="22"/>
          <w:szCs w:val="22"/>
        </w:rPr>
        <w:t>ze zm.).</w:t>
      </w:r>
    </w:p>
    <w:p w:rsidR="00E25562" w:rsidRDefault="00E25562" w:rsidP="00E25562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Termin wniesienia ceny sprzedaży</w:t>
      </w:r>
    </w:p>
    <w:p w:rsidR="00E25562" w:rsidRDefault="00E25562" w:rsidP="00E255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Przed zawarciem umowy notarialnej.</w:t>
      </w:r>
    </w:p>
    <w:p w:rsidR="00E25562" w:rsidRDefault="00E25562" w:rsidP="00E25562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Informacje o przeznaczeniu nieruchomości do sprzedaży</w:t>
      </w:r>
    </w:p>
    <w:p w:rsidR="00E25562" w:rsidRDefault="00E25562" w:rsidP="00E255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Nieruchomość zbywana w drodze bezprzetargowej na </w:t>
      </w:r>
      <w:r w:rsidR="00A810C6">
        <w:rPr>
          <w:sz w:val="22"/>
          <w:szCs w:val="22"/>
        </w:rPr>
        <w:t xml:space="preserve">rzecz dotychczasowego najemcy. </w:t>
      </w:r>
    </w:p>
    <w:p w:rsidR="00E25562" w:rsidRDefault="00E25562" w:rsidP="00E25562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Uwagi (ochrona konserwatorska, służebności itp. )</w:t>
      </w:r>
    </w:p>
    <w:p w:rsidR="00E25562" w:rsidRPr="00A83693" w:rsidRDefault="00E25562" w:rsidP="00A810C6">
      <w:pPr>
        <w:pStyle w:val="Nagwek1"/>
        <w:jc w:val="both"/>
        <w:rPr>
          <w:sz w:val="22"/>
          <w:szCs w:val="22"/>
        </w:rPr>
      </w:pPr>
      <w:r w:rsidRPr="00A83693">
        <w:rPr>
          <w:sz w:val="22"/>
          <w:szCs w:val="22"/>
        </w:rPr>
        <w:t>Zwolniona jest z podatku VAT na podstawie art. 43 ust</w:t>
      </w:r>
      <w:r w:rsidR="004C79CC" w:rsidRPr="00A83693">
        <w:rPr>
          <w:sz w:val="22"/>
          <w:szCs w:val="22"/>
        </w:rPr>
        <w:t xml:space="preserve">. 1 pkt </w:t>
      </w:r>
      <w:r w:rsidR="00A1288E">
        <w:rPr>
          <w:sz w:val="22"/>
          <w:szCs w:val="22"/>
        </w:rPr>
        <w:t>10a</w:t>
      </w:r>
      <w:r w:rsidR="00A83693" w:rsidRPr="00A83693">
        <w:rPr>
          <w:sz w:val="22"/>
          <w:szCs w:val="22"/>
        </w:rPr>
        <w:t xml:space="preserve"> </w:t>
      </w:r>
      <w:r w:rsidRPr="00A83693">
        <w:rPr>
          <w:sz w:val="22"/>
          <w:szCs w:val="22"/>
        </w:rPr>
        <w:t xml:space="preserve"> ustaw</w:t>
      </w:r>
      <w:r w:rsidR="00A83693" w:rsidRPr="00A83693">
        <w:rPr>
          <w:sz w:val="22"/>
          <w:szCs w:val="22"/>
        </w:rPr>
        <w:t>y o podatku od towarów</w:t>
      </w:r>
      <w:r w:rsidR="00A83693">
        <w:rPr>
          <w:sz w:val="22"/>
          <w:szCs w:val="22"/>
        </w:rPr>
        <w:t xml:space="preserve">                       </w:t>
      </w:r>
      <w:r w:rsidR="00A83693" w:rsidRPr="00A83693">
        <w:rPr>
          <w:sz w:val="22"/>
          <w:szCs w:val="22"/>
        </w:rPr>
        <w:t xml:space="preserve"> i usług </w:t>
      </w:r>
      <w:r w:rsidRPr="00A83693">
        <w:rPr>
          <w:sz w:val="22"/>
          <w:szCs w:val="22"/>
        </w:rPr>
        <w:t xml:space="preserve">(Dz. U. </w:t>
      </w:r>
      <w:r w:rsidR="000C5EDA">
        <w:rPr>
          <w:sz w:val="22"/>
          <w:szCs w:val="22"/>
        </w:rPr>
        <w:t xml:space="preserve">z </w:t>
      </w:r>
      <w:r w:rsidRPr="00A83693">
        <w:rPr>
          <w:sz w:val="22"/>
          <w:szCs w:val="22"/>
        </w:rPr>
        <w:t>2020</w:t>
      </w:r>
      <w:r w:rsidR="000C5EDA">
        <w:rPr>
          <w:sz w:val="22"/>
          <w:szCs w:val="22"/>
        </w:rPr>
        <w:t>, poz.106</w:t>
      </w:r>
      <w:r w:rsidRPr="00A83693">
        <w:rPr>
          <w:sz w:val="22"/>
          <w:szCs w:val="22"/>
        </w:rPr>
        <w:t xml:space="preserve"> ze zm.).</w:t>
      </w:r>
    </w:p>
    <w:p w:rsidR="00305E26" w:rsidRDefault="00305E26" w:rsidP="00BE03A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Wartość nieruchomości.</w:t>
      </w:r>
    </w:p>
    <w:p w:rsidR="00305E26" w:rsidRDefault="00305E26" w:rsidP="00BE03A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Wartość ustalona na podstawie operatu szacunkowego </w:t>
      </w:r>
      <w:r w:rsidR="004C79CC">
        <w:rPr>
          <w:sz w:val="22"/>
          <w:szCs w:val="22"/>
        </w:rPr>
        <w:t>rzeczoznawcy majątkowego: 14.77</w:t>
      </w:r>
      <w:r>
        <w:rPr>
          <w:sz w:val="22"/>
          <w:szCs w:val="22"/>
        </w:rPr>
        <w:t>6,00 złotych</w:t>
      </w:r>
    </w:p>
    <w:p w:rsidR="00F75397" w:rsidRDefault="00F75397" w:rsidP="00BE03A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72F" w:rsidRPr="00846973" w:rsidRDefault="00FF072F" w:rsidP="00BE03A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3FB0">
        <w:rPr>
          <w:b/>
          <w:sz w:val="22"/>
          <w:szCs w:val="22"/>
        </w:rPr>
        <w:t>Uwagi (ochrona konserwatorska, służebności itp. )</w:t>
      </w:r>
    </w:p>
    <w:p w:rsidR="00FF072F" w:rsidRPr="00BD3FB0" w:rsidRDefault="00FF072F" w:rsidP="00BE03A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3FB0">
        <w:rPr>
          <w:sz w:val="22"/>
          <w:szCs w:val="22"/>
        </w:rPr>
        <w:t>Nie dotyczy</w:t>
      </w:r>
      <w:r w:rsidR="00A1288E">
        <w:rPr>
          <w:sz w:val="22"/>
          <w:szCs w:val="22"/>
        </w:rPr>
        <w:t>.</w:t>
      </w:r>
    </w:p>
    <w:p w:rsidR="00FF072F" w:rsidRPr="00BD3FB0" w:rsidRDefault="00FF072F" w:rsidP="00BE03A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72F" w:rsidRPr="00BD3FB0" w:rsidRDefault="00FF072F" w:rsidP="00BE03AB">
      <w:pPr>
        <w:tabs>
          <w:tab w:val="left" w:pos="650"/>
        </w:tabs>
        <w:suppressAutoHyphens/>
        <w:ind w:hanging="11076"/>
        <w:jc w:val="both"/>
        <w:rPr>
          <w:kern w:val="1"/>
          <w:sz w:val="22"/>
          <w:szCs w:val="22"/>
          <w:lang w:eastAsia="ar-SA"/>
        </w:rPr>
      </w:pPr>
    </w:p>
    <w:p w:rsidR="00AB200F" w:rsidRDefault="00AB200F" w:rsidP="00BE03AB">
      <w:pPr>
        <w:autoSpaceDE w:val="0"/>
        <w:autoSpaceDN w:val="0"/>
        <w:adjustRightInd w:val="0"/>
        <w:ind w:left="5664" w:firstLine="708"/>
        <w:jc w:val="both"/>
        <w:rPr>
          <w:rFonts w:ascii="A" w:hAnsi="A" w:cs="A"/>
        </w:rPr>
      </w:pPr>
    </w:p>
    <w:p w:rsidR="00FB7BDC" w:rsidRDefault="00FB7BDC" w:rsidP="00BE03AB">
      <w:pPr>
        <w:autoSpaceDE w:val="0"/>
        <w:autoSpaceDN w:val="0"/>
        <w:adjustRightInd w:val="0"/>
        <w:ind w:left="5664" w:firstLine="708"/>
        <w:jc w:val="both"/>
        <w:rPr>
          <w:rFonts w:ascii="A" w:hAnsi="A" w:cs="A"/>
        </w:rPr>
      </w:pPr>
    </w:p>
    <w:p w:rsidR="00AB200F" w:rsidRDefault="00C30C01" w:rsidP="00C30C01">
      <w:pPr>
        <w:autoSpaceDE w:val="0"/>
        <w:autoSpaceDN w:val="0"/>
        <w:adjustRightInd w:val="0"/>
        <w:ind w:left="5387" w:firstLine="708"/>
        <w:jc w:val="both"/>
        <w:rPr>
          <w:rFonts w:ascii="A" w:hAnsi="A" w:cs="A"/>
        </w:rPr>
      </w:pPr>
      <w:r>
        <w:rPr>
          <w:rFonts w:ascii="A" w:hAnsi="A" w:cs="A"/>
        </w:rPr>
        <w:lastRenderedPageBreak/>
        <w:t>Z up. Prezydenta Miasta Konina</w:t>
      </w:r>
    </w:p>
    <w:p w:rsidR="00C30C01" w:rsidRDefault="00C30C01" w:rsidP="00C30C01">
      <w:pPr>
        <w:autoSpaceDE w:val="0"/>
        <w:autoSpaceDN w:val="0"/>
        <w:adjustRightInd w:val="0"/>
        <w:ind w:left="5387" w:firstLine="708"/>
        <w:jc w:val="both"/>
        <w:rPr>
          <w:rFonts w:ascii="A" w:hAnsi="A" w:cs="A"/>
        </w:rPr>
      </w:pPr>
      <w:r>
        <w:rPr>
          <w:rFonts w:ascii="A" w:hAnsi="A" w:cs="A"/>
        </w:rPr>
        <w:t xml:space="preserve">           Paweł Adamów</w:t>
      </w:r>
    </w:p>
    <w:p w:rsidR="00C30C01" w:rsidRDefault="00C30C01" w:rsidP="00C30C01">
      <w:pPr>
        <w:autoSpaceDE w:val="0"/>
        <w:autoSpaceDN w:val="0"/>
        <w:adjustRightInd w:val="0"/>
        <w:ind w:left="5387"/>
        <w:jc w:val="both"/>
        <w:rPr>
          <w:rFonts w:ascii="A" w:hAnsi="A" w:cs="A"/>
        </w:rPr>
      </w:pPr>
      <w:r>
        <w:rPr>
          <w:rFonts w:ascii="A" w:hAnsi="A" w:cs="A"/>
        </w:rPr>
        <w:t xml:space="preserve">     Zastępca Prezydenta Miasta Konina</w:t>
      </w:r>
    </w:p>
    <w:p w:rsidR="00FF072F" w:rsidRPr="006A4708" w:rsidRDefault="00FF072F" w:rsidP="00BE03AB">
      <w:pPr>
        <w:autoSpaceDE w:val="0"/>
        <w:autoSpaceDN w:val="0"/>
        <w:adjustRightInd w:val="0"/>
        <w:ind w:left="5664" w:firstLine="708"/>
        <w:jc w:val="both"/>
        <w:rPr>
          <w:rFonts w:ascii="A" w:hAnsi="A" w:cs="A"/>
        </w:rPr>
      </w:pPr>
      <w:r>
        <w:rPr>
          <w:rFonts w:ascii="A" w:hAnsi="A" w:cs="A"/>
        </w:rPr>
        <w:t>……………………………..</w:t>
      </w:r>
    </w:p>
    <w:p w:rsidR="00FF072F" w:rsidRPr="007235DF" w:rsidRDefault="00FF072F" w:rsidP="00BE03AB">
      <w:pPr>
        <w:suppressAutoHyphens/>
        <w:jc w:val="both"/>
        <w:rPr>
          <w:kern w:val="1"/>
          <w:sz w:val="18"/>
          <w:szCs w:val="18"/>
          <w:lang w:eastAsia="ar-SA"/>
        </w:rPr>
      </w:pPr>
    </w:p>
    <w:p w:rsidR="00FF072F" w:rsidRPr="007235DF" w:rsidRDefault="00FF072F" w:rsidP="00FF072F">
      <w:pPr>
        <w:suppressAutoHyphens/>
        <w:ind w:left="5400" w:firstLine="708"/>
        <w:jc w:val="both"/>
        <w:rPr>
          <w:kern w:val="1"/>
          <w:sz w:val="18"/>
          <w:szCs w:val="18"/>
          <w:lang w:eastAsia="ar-SA"/>
        </w:rPr>
      </w:pPr>
      <w:r w:rsidRPr="007235DF">
        <w:rPr>
          <w:kern w:val="1"/>
          <w:sz w:val="18"/>
          <w:szCs w:val="18"/>
          <w:lang w:eastAsia="ar-SA"/>
        </w:rPr>
        <w:t>(Piec</w:t>
      </w:r>
      <w:r>
        <w:rPr>
          <w:kern w:val="1"/>
          <w:sz w:val="18"/>
          <w:szCs w:val="18"/>
          <w:lang w:eastAsia="ar-SA"/>
        </w:rPr>
        <w:t>zęć i podpis osoby upoważnionej)</w:t>
      </w:r>
    </w:p>
    <w:p w:rsidR="00FF072F" w:rsidRDefault="00FF072F" w:rsidP="00FF072F">
      <w:pPr>
        <w:suppressAutoHyphens/>
        <w:jc w:val="both"/>
        <w:rPr>
          <w:kern w:val="1"/>
          <w:sz w:val="22"/>
          <w:szCs w:val="22"/>
          <w:lang w:eastAsia="ar-SA"/>
        </w:rPr>
      </w:pPr>
    </w:p>
    <w:p w:rsidR="00FF072F" w:rsidRPr="00685C40" w:rsidRDefault="00FF072F" w:rsidP="00FF072F">
      <w:pPr>
        <w:suppressAutoHyphens/>
        <w:jc w:val="both"/>
        <w:rPr>
          <w:kern w:val="1"/>
          <w:sz w:val="18"/>
          <w:szCs w:val="18"/>
          <w:lang w:eastAsia="ar-SA"/>
        </w:rPr>
      </w:pPr>
      <w:r w:rsidRPr="007235DF">
        <w:rPr>
          <w:b/>
          <w:kern w:val="1"/>
          <w:sz w:val="18"/>
          <w:szCs w:val="18"/>
          <w:lang w:eastAsia="ar-SA"/>
        </w:rPr>
        <w:t xml:space="preserve">Osoba </w:t>
      </w:r>
      <w:r>
        <w:rPr>
          <w:b/>
          <w:kern w:val="1"/>
          <w:sz w:val="18"/>
          <w:szCs w:val="18"/>
          <w:lang w:eastAsia="ar-SA"/>
        </w:rPr>
        <w:t>wyznaczona do kontaktu</w:t>
      </w:r>
      <w:r w:rsidRPr="007235DF">
        <w:rPr>
          <w:b/>
          <w:kern w:val="1"/>
          <w:sz w:val="18"/>
          <w:szCs w:val="18"/>
          <w:lang w:eastAsia="ar-SA"/>
        </w:rPr>
        <w:t>:</w:t>
      </w:r>
    </w:p>
    <w:p w:rsidR="006D53F6" w:rsidRPr="00D86ECD" w:rsidRDefault="00D86ECD">
      <w:pPr>
        <w:rPr>
          <w:b/>
        </w:rPr>
      </w:pPr>
      <w:r w:rsidRPr="00D86ECD">
        <w:rPr>
          <w:b/>
        </w:rPr>
        <w:t xml:space="preserve">Tel. Nr 63 2401233 </w:t>
      </w:r>
    </w:p>
    <w:sectPr w:rsidR="006D53F6" w:rsidRPr="00D86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C35F8"/>
    <w:multiLevelType w:val="hybridMultilevel"/>
    <w:tmpl w:val="EA4C19A0"/>
    <w:lvl w:ilvl="0" w:tplc="89D2C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2F"/>
    <w:rsid w:val="000549AD"/>
    <w:rsid w:val="000A2F26"/>
    <w:rsid w:val="000C5EDA"/>
    <w:rsid w:val="000C771F"/>
    <w:rsid w:val="00111AD9"/>
    <w:rsid w:val="00172500"/>
    <w:rsid w:val="001835ED"/>
    <w:rsid w:val="00195AF4"/>
    <w:rsid w:val="001C1C78"/>
    <w:rsid w:val="001C7670"/>
    <w:rsid w:val="001F11E7"/>
    <w:rsid w:val="002354D0"/>
    <w:rsid w:val="00270F57"/>
    <w:rsid w:val="002A7B47"/>
    <w:rsid w:val="002E1ABF"/>
    <w:rsid w:val="002F533F"/>
    <w:rsid w:val="00305E26"/>
    <w:rsid w:val="00401C94"/>
    <w:rsid w:val="0044388C"/>
    <w:rsid w:val="004C3744"/>
    <w:rsid w:val="004C79CC"/>
    <w:rsid w:val="005050AC"/>
    <w:rsid w:val="00515A7C"/>
    <w:rsid w:val="005313CA"/>
    <w:rsid w:val="005321E2"/>
    <w:rsid w:val="0053687E"/>
    <w:rsid w:val="0062588B"/>
    <w:rsid w:val="006269F3"/>
    <w:rsid w:val="0065457A"/>
    <w:rsid w:val="006965C6"/>
    <w:rsid w:val="006D0660"/>
    <w:rsid w:val="006D53F6"/>
    <w:rsid w:val="006E0B79"/>
    <w:rsid w:val="006E4326"/>
    <w:rsid w:val="007C2A92"/>
    <w:rsid w:val="00803690"/>
    <w:rsid w:val="00815FE1"/>
    <w:rsid w:val="00846973"/>
    <w:rsid w:val="008573FC"/>
    <w:rsid w:val="0089655F"/>
    <w:rsid w:val="008B30A2"/>
    <w:rsid w:val="008B5B5D"/>
    <w:rsid w:val="00946719"/>
    <w:rsid w:val="00992DD9"/>
    <w:rsid w:val="00A113E0"/>
    <w:rsid w:val="00A1288E"/>
    <w:rsid w:val="00A43706"/>
    <w:rsid w:val="00A76A23"/>
    <w:rsid w:val="00A810C6"/>
    <w:rsid w:val="00A83693"/>
    <w:rsid w:val="00AB200F"/>
    <w:rsid w:val="00AB41F7"/>
    <w:rsid w:val="00AD6754"/>
    <w:rsid w:val="00AF15F1"/>
    <w:rsid w:val="00B4204F"/>
    <w:rsid w:val="00B626E1"/>
    <w:rsid w:val="00BA435F"/>
    <w:rsid w:val="00BD3815"/>
    <w:rsid w:val="00BE03AB"/>
    <w:rsid w:val="00C30C01"/>
    <w:rsid w:val="00C67760"/>
    <w:rsid w:val="00C72C00"/>
    <w:rsid w:val="00CA7C21"/>
    <w:rsid w:val="00CB64E0"/>
    <w:rsid w:val="00CB73D2"/>
    <w:rsid w:val="00CD1D13"/>
    <w:rsid w:val="00D86ECD"/>
    <w:rsid w:val="00D965D5"/>
    <w:rsid w:val="00DA4E13"/>
    <w:rsid w:val="00E06FE9"/>
    <w:rsid w:val="00E25562"/>
    <w:rsid w:val="00E345DB"/>
    <w:rsid w:val="00F75397"/>
    <w:rsid w:val="00FB0960"/>
    <w:rsid w:val="00FB5A07"/>
    <w:rsid w:val="00FB7BDC"/>
    <w:rsid w:val="00FC3295"/>
    <w:rsid w:val="00FF072F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120BD-177E-4E1E-87DA-8A01B728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0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5562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6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03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E2556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Witulska</dc:creator>
  <cp:keywords/>
  <dc:description/>
  <cp:lastModifiedBy>Sylwia Ludwiczak</cp:lastModifiedBy>
  <cp:revision>2</cp:revision>
  <cp:lastPrinted>2020-05-19T11:45:00Z</cp:lastPrinted>
  <dcterms:created xsi:type="dcterms:W3CDTF">2020-05-28T05:29:00Z</dcterms:created>
  <dcterms:modified xsi:type="dcterms:W3CDTF">2020-05-28T05:29:00Z</dcterms:modified>
</cp:coreProperties>
</file>