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DE" w:rsidRPr="000A6ADE" w:rsidRDefault="000A6ADE" w:rsidP="000A6ADE">
      <w:pPr>
        <w:rPr>
          <w:b/>
          <w:sz w:val="20"/>
          <w:szCs w:val="20"/>
        </w:rPr>
      </w:pPr>
      <w:r w:rsidRPr="000A6ADE">
        <w:rPr>
          <w:b/>
          <w:sz w:val="20"/>
          <w:szCs w:val="20"/>
        </w:rPr>
        <w:t>Informacja o wyniku naboru na og</w:t>
      </w:r>
      <w:r w:rsidRPr="000A6ADE">
        <w:rPr>
          <w:b/>
          <w:sz w:val="20"/>
          <w:szCs w:val="20"/>
        </w:rPr>
        <w:t>łoszenie z dnia 2016-08-08</w:t>
      </w:r>
    </w:p>
    <w:p w:rsidR="000A6ADE" w:rsidRPr="000A6ADE" w:rsidRDefault="000A6ADE" w:rsidP="000A6ADE">
      <w:pPr>
        <w:rPr>
          <w:sz w:val="20"/>
          <w:szCs w:val="20"/>
        </w:rPr>
      </w:pPr>
      <w:r>
        <w:rPr>
          <w:sz w:val="20"/>
          <w:szCs w:val="20"/>
        </w:rPr>
        <w:t xml:space="preserve">DATA OGŁOSZENIA: 08 sierpnia </w:t>
      </w:r>
      <w:r w:rsidRPr="000A6ADE">
        <w:rPr>
          <w:sz w:val="20"/>
          <w:szCs w:val="20"/>
        </w:rPr>
        <w:t>2016</w:t>
      </w:r>
    </w:p>
    <w:p w:rsidR="000A6ADE" w:rsidRPr="000A6ADE" w:rsidRDefault="000A6ADE" w:rsidP="000A6ADE">
      <w:pPr>
        <w:rPr>
          <w:sz w:val="20"/>
          <w:szCs w:val="20"/>
        </w:rPr>
      </w:pPr>
      <w:r>
        <w:rPr>
          <w:sz w:val="20"/>
          <w:szCs w:val="20"/>
        </w:rPr>
        <w:t xml:space="preserve">DATA WYNIKU: 09 grudnia </w:t>
      </w:r>
      <w:r w:rsidRPr="000A6ADE">
        <w:rPr>
          <w:sz w:val="20"/>
          <w:szCs w:val="20"/>
        </w:rPr>
        <w:t>2016</w:t>
      </w:r>
    </w:p>
    <w:p w:rsidR="000A6ADE" w:rsidRPr="000A6ADE" w:rsidRDefault="000A6ADE" w:rsidP="000A6ADE">
      <w:pPr>
        <w:rPr>
          <w:sz w:val="20"/>
          <w:szCs w:val="20"/>
        </w:rPr>
      </w:pPr>
    </w:p>
    <w:p w:rsidR="000A6ADE" w:rsidRPr="000A6ADE" w:rsidRDefault="000A6ADE" w:rsidP="000A6ADE">
      <w:pPr>
        <w:rPr>
          <w:sz w:val="20"/>
          <w:szCs w:val="20"/>
        </w:rPr>
      </w:pPr>
      <w:r w:rsidRPr="000A6ADE">
        <w:rPr>
          <w:sz w:val="20"/>
          <w:szCs w:val="20"/>
        </w:rPr>
        <w:t>Nazwa stanowiska:</w:t>
      </w:r>
    </w:p>
    <w:p w:rsidR="000A6ADE" w:rsidRPr="000B7FFC" w:rsidRDefault="000A6ADE" w:rsidP="000A6ADE">
      <w:pPr>
        <w:spacing w:after="0"/>
        <w:rPr>
          <w:b/>
          <w:bCs/>
          <w:sz w:val="20"/>
          <w:szCs w:val="20"/>
        </w:rPr>
      </w:pPr>
      <w:r w:rsidRPr="000B7FFC">
        <w:rPr>
          <w:b/>
          <w:bCs/>
          <w:sz w:val="20"/>
          <w:szCs w:val="20"/>
        </w:rPr>
        <w:t>starszy specjalista</w:t>
      </w:r>
    </w:p>
    <w:p w:rsidR="000A6ADE" w:rsidRPr="000B7FFC" w:rsidRDefault="000A6ADE" w:rsidP="000A6ADE">
      <w:pPr>
        <w:spacing w:after="0"/>
        <w:rPr>
          <w:b/>
          <w:bCs/>
          <w:sz w:val="20"/>
          <w:szCs w:val="20"/>
        </w:rPr>
      </w:pPr>
      <w:r w:rsidRPr="000B7FFC">
        <w:rPr>
          <w:b/>
          <w:bCs/>
          <w:sz w:val="20"/>
          <w:szCs w:val="20"/>
        </w:rPr>
        <w:t>do spraw: obsługi organizacyjnej wojewody i wicewojewody oraz obsługi Wojewódzkiej Rady Dialogu Społecznego w Poznaniu</w:t>
      </w:r>
    </w:p>
    <w:p w:rsidR="000A6ADE" w:rsidRPr="000B7FFC" w:rsidRDefault="000A6ADE" w:rsidP="000A6ADE">
      <w:pPr>
        <w:rPr>
          <w:b/>
          <w:bCs/>
          <w:sz w:val="20"/>
          <w:szCs w:val="20"/>
        </w:rPr>
      </w:pPr>
      <w:r w:rsidRPr="000B7FFC">
        <w:rPr>
          <w:b/>
          <w:bCs/>
          <w:sz w:val="20"/>
          <w:szCs w:val="20"/>
        </w:rPr>
        <w:t>w Gabinecie Wojewody WUW w Poznaniu nr ref. 79/16</w:t>
      </w:r>
    </w:p>
    <w:p w:rsidR="000A6ADE" w:rsidRPr="000A6ADE" w:rsidRDefault="000A6ADE" w:rsidP="000A6ADE">
      <w:pPr>
        <w:rPr>
          <w:sz w:val="20"/>
          <w:szCs w:val="20"/>
        </w:rPr>
      </w:pPr>
      <w:r>
        <w:rPr>
          <w:sz w:val="20"/>
          <w:szCs w:val="20"/>
        </w:rPr>
        <w:t>Nazwa urzędu:</w:t>
      </w:r>
    </w:p>
    <w:p w:rsidR="000A6ADE" w:rsidRPr="000A6ADE" w:rsidRDefault="000A6ADE" w:rsidP="000A6ADE">
      <w:pPr>
        <w:rPr>
          <w:sz w:val="20"/>
          <w:szCs w:val="20"/>
        </w:rPr>
      </w:pPr>
      <w:r w:rsidRPr="000A6ADE">
        <w:rPr>
          <w:sz w:val="20"/>
          <w:szCs w:val="20"/>
        </w:rPr>
        <w:t>Wielkopolski Urząd Wojewódzki w Poznaniu</w:t>
      </w:r>
    </w:p>
    <w:p w:rsidR="000A6ADE" w:rsidRPr="000A6ADE" w:rsidRDefault="000A6ADE" w:rsidP="000A6ADE">
      <w:pPr>
        <w:rPr>
          <w:sz w:val="20"/>
          <w:szCs w:val="20"/>
        </w:rPr>
      </w:pPr>
      <w:r>
        <w:rPr>
          <w:sz w:val="20"/>
          <w:szCs w:val="20"/>
        </w:rPr>
        <w:t>Adres urzędu:</w:t>
      </w:r>
    </w:p>
    <w:p w:rsidR="000A6ADE" w:rsidRPr="000A6ADE" w:rsidRDefault="000A6ADE" w:rsidP="000A6ADE">
      <w:pPr>
        <w:rPr>
          <w:sz w:val="20"/>
          <w:szCs w:val="20"/>
        </w:rPr>
      </w:pPr>
      <w:r w:rsidRPr="000A6ADE">
        <w:rPr>
          <w:sz w:val="20"/>
          <w:szCs w:val="20"/>
        </w:rPr>
        <w:t>Al. Nie</w:t>
      </w:r>
      <w:r>
        <w:rPr>
          <w:sz w:val="20"/>
          <w:szCs w:val="20"/>
        </w:rPr>
        <w:t>podległości 16/18 61-713 Poznań</w:t>
      </w:r>
    </w:p>
    <w:p w:rsidR="000A6ADE" w:rsidRPr="000A6ADE" w:rsidRDefault="000A6ADE" w:rsidP="000A6ADE">
      <w:pPr>
        <w:rPr>
          <w:b/>
          <w:sz w:val="20"/>
          <w:szCs w:val="20"/>
        </w:rPr>
      </w:pPr>
      <w:r w:rsidRPr="000A6ADE">
        <w:rPr>
          <w:b/>
          <w:sz w:val="20"/>
          <w:szCs w:val="20"/>
        </w:rPr>
        <w:t>Wyniki naboru:</w:t>
      </w:r>
    </w:p>
    <w:p w:rsidR="000A6ADE" w:rsidRPr="000A6ADE" w:rsidRDefault="000A6ADE" w:rsidP="000A6ADE">
      <w:pPr>
        <w:rPr>
          <w:b/>
          <w:sz w:val="20"/>
          <w:szCs w:val="20"/>
        </w:rPr>
      </w:pPr>
      <w:r w:rsidRPr="000A6ADE">
        <w:rPr>
          <w:b/>
          <w:sz w:val="20"/>
          <w:szCs w:val="20"/>
        </w:rPr>
        <w:t>anulowano nabór</w:t>
      </w:r>
    </w:p>
    <w:p w:rsidR="009A22D6" w:rsidRPr="00B156DF" w:rsidRDefault="000A6ADE" w:rsidP="000A6ADE">
      <w:pPr>
        <w:rPr>
          <w:sz w:val="20"/>
          <w:szCs w:val="20"/>
        </w:rPr>
      </w:pPr>
      <w:r w:rsidRPr="00B156DF">
        <w:rPr>
          <w:sz w:val="20"/>
          <w:szCs w:val="20"/>
        </w:rPr>
        <w:t>W związku z reorganizacją komórki org. wynikającą ze zmian wprowadzonych w Regulaminie Gabinetu Wojewody podjęto decyzję o odstąpieniu od pr</w:t>
      </w:r>
      <w:bookmarkStart w:id="0" w:name="_GoBack"/>
      <w:bookmarkEnd w:id="0"/>
      <w:r w:rsidRPr="00B156DF">
        <w:rPr>
          <w:sz w:val="20"/>
          <w:szCs w:val="20"/>
        </w:rPr>
        <w:t>zeprowadzania naboru.</w:t>
      </w:r>
    </w:p>
    <w:sectPr w:rsidR="009A22D6" w:rsidRPr="00B1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DE"/>
    <w:rsid w:val="000A6ADE"/>
    <w:rsid w:val="009A22D6"/>
    <w:rsid w:val="00B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4C87-9481-485B-B87F-72F5076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2016-12-09T13:36:00Z</dcterms:created>
  <dcterms:modified xsi:type="dcterms:W3CDTF">2016-12-09T13:38:00Z</dcterms:modified>
</cp:coreProperties>
</file>