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D15" w:rsidRPr="00E92A1B" w:rsidRDefault="009E7D15" w:rsidP="009E7D15">
      <w:pPr>
        <w:spacing w:after="0"/>
        <w:rPr>
          <w:b/>
          <w:bCs/>
          <w:sz w:val="19"/>
          <w:szCs w:val="19"/>
        </w:rPr>
      </w:pPr>
      <w:r w:rsidRPr="00E92A1B">
        <w:rPr>
          <w:b/>
          <w:bCs/>
          <w:noProof/>
          <w:sz w:val="19"/>
          <w:szCs w:val="19"/>
          <w:lang w:eastAsia="pl-PL"/>
        </w:rPr>
        <w:drawing>
          <wp:anchor distT="0" distB="0" distL="114935" distR="114935" simplePos="0" relativeHeight="251659264" behindDoc="1" locked="0" layoutInCell="1" allowOverlap="1" wp14:anchorId="36D603F3" wp14:editId="4B6246F6">
            <wp:simplePos x="0" y="0"/>
            <wp:positionH relativeFrom="column">
              <wp:posOffset>4810125</wp:posOffset>
            </wp:positionH>
            <wp:positionV relativeFrom="paragraph">
              <wp:posOffset>104775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A1B">
        <w:rPr>
          <w:b/>
          <w:bCs/>
          <w:sz w:val="19"/>
          <w:szCs w:val="19"/>
        </w:rPr>
        <w:t>Wielkopolski Urząd Wojewódzki w Poznaniu</w:t>
      </w:r>
    </w:p>
    <w:p w:rsidR="009E7D15" w:rsidRPr="00E92A1B" w:rsidRDefault="009E7D15" w:rsidP="009E7D15">
      <w:pPr>
        <w:rPr>
          <w:bCs/>
          <w:sz w:val="19"/>
          <w:szCs w:val="19"/>
        </w:rPr>
      </w:pPr>
      <w:r w:rsidRPr="00E92A1B">
        <w:rPr>
          <w:bCs/>
          <w:sz w:val="19"/>
          <w:szCs w:val="19"/>
        </w:rPr>
        <w:t xml:space="preserve">Ogłoszenie o naborze z dnia </w:t>
      </w:r>
      <w:r w:rsidR="007A50CC">
        <w:rPr>
          <w:bCs/>
          <w:sz w:val="19"/>
          <w:szCs w:val="19"/>
        </w:rPr>
        <w:t>20</w:t>
      </w:r>
      <w:r w:rsidRPr="00E92A1B">
        <w:rPr>
          <w:bCs/>
          <w:sz w:val="19"/>
          <w:szCs w:val="19"/>
        </w:rPr>
        <w:t xml:space="preserve"> </w:t>
      </w:r>
      <w:r w:rsidR="007A50CC">
        <w:rPr>
          <w:bCs/>
          <w:sz w:val="19"/>
          <w:szCs w:val="19"/>
        </w:rPr>
        <w:t>grudnia</w:t>
      </w:r>
      <w:r w:rsidRPr="00E92A1B">
        <w:rPr>
          <w:bCs/>
          <w:sz w:val="19"/>
          <w:szCs w:val="19"/>
        </w:rPr>
        <w:t xml:space="preserve"> 2019 r.</w:t>
      </w:r>
    </w:p>
    <w:p w:rsidR="009E7D15" w:rsidRPr="00E92A1B" w:rsidRDefault="009E7D15" w:rsidP="009E7D15">
      <w:pPr>
        <w:spacing w:after="0"/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 xml:space="preserve">WYMIAR ETATU: </w:t>
      </w:r>
      <w:r w:rsidRPr="00E92A1B">
        <w:rPr>
          <w:b/>
          <w:sz w:val="19"/>
          <w:szCs w:val="19"/>
        </w:rPr>
        <w:t xml:space="preserve">1 </w:t>
      </w:r>
    </w:p>
    <w:p w:rsidR="009E7D15" w:rsidRPr="00E92A1B" w:rsidRDefault="009E7D15" w:rsidP="009E7D15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 xml:space="preserve">STANOWISKA: </w:t>
      </w:r>
      <w:r w:rsidRPr="00E92A1B">
        <w:rPr>
          <w:b/>
          <w:sz w:val="19"/>
          <w:szCs w:val="19"/>
        </w:rPr>
        <w:t xml:space="preserve">1 </w:t>
      </w:r>
    </w:p>
    <w:p w:rsidR="009E7D15" w:rsidRPr="00E92A1B" w:rsidRDefault="009E7D15" w:rsidP="009E7D15">
      <w:pPr>
        <w:rPr>
          <w:bCs/>
          <w:sz w:val="19"/>
          <w:szCs w:val="19"/>
        </w:rPr>
      </w:pPr>
      <w:r w:rsidRPr="00E92A1B">
        <w:rPr>
          <w:bCs/>
          <w:sz w:val="19"/>
          <w:szCs w:val="19"/>
        </w:rPr>
        <w:t>Dyrektor Generalny poszukuje kandydatów\kandydatek na stanowisko:</w:t>
      </w:r>
    </w:p>
    <w:p w:rsidR="009E7D15" w:rsidRPr="00E92A1B" w:rsidRDefault="009E7D15" w:rsidP="009E7D15">
      <w:pPr>
        <w:spacing w:after="0"/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starszy specjalista</w:t>
      </w:r>
    </w:p>
    <w:p w:rsidR="009E7D15" w:rsidRPr="00E92A1B" w:rsidRDefault="009E7D15" w:rsidP="009E7D15">
      <w:pPr>
        <w:spacing w:after="0"/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do spraw: obsługi informacyjnej</w:t>
      </w:r>
    </w:p>
    <w:p w:rsidR="009E7D15" w:rsidRPr="00E92A1B" w:rsidRDefault="009E7D15" w:rsidP="009E7D15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 xml:space="preserve">w Wydziale Spraw Cudzoziemców WUW w Poznaniu nr ref. </w:t>
      </w:r>
      <w:r w:rsidR="007A50CC">
        <w:rPr>
          <w:b/>
          <w:bCs/>
          <w:sz w:val="19"/>
          <w:szCs w:val="19"/>
        </w:rPr>
        <w:t>188</w:t>
      </w:r>
      <w:r w:rsidRPr="00E92A1B">
        <w:rPr>
          <w:b/>
          <w:bCs/>
          <w:sz w:val="19"/>
          <w:szCs w:val="19"/>
        </w:rPr>
        <w:t>/19</w:t>
      </w:r>
    </w:p>
    <w:p w:rsidR="009E7D15" w:rsidRPr="00E92A1B" w:rsidRDefault="009E7D15" w:rsidP="009E7D15">
      <w:pPr>
        <w:rPr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MIEJSCE WYKONYWANIA PRACY:</w:t>
      </w:r>
      <w:r w:rsidRPr="00E92A1B">
        <w:rPr>
          <w:b/>
          <w:bCs/>
          <w:sz w:val="19"/>
          <w:szCs w:val="19"/>
        </w:rPr>
        <w:br/>
      </w:r>
      <w:r w:rsidR="007A50CC">
        <w:rPr>
          <w:bCs/>
          <w:sz w:val="19"/>
          <w:szCs w:val="19"/>
        </w:rPr>
        <w:t>P</w:t>
      </w:r>
      <w:r w:rsidRPr="00E92A1B">
        <w:rPr>
          <w:bCs/>
          <w:sz w:val="19"/>
          <w:szCs w:val="19"/>
        </w:rPr>
        <w:t xml:space="preserve">l. Wolności 17 </w:t>
      </w:r>
      <w:r w:rsidRPr="00E92A1B">
        <w:rPr>
          <w:bCs/>
          <w:sz w:val="19"/>
          <w:szCs w:val="19"/>
        </w:rPr>
        <w:br/>
        <w:t>61-739 Poznań</w:t>
      </w:r>
      <w:r w:rsidRPr="00E92A1B">
        <w:rPr>
          <w:sz w:val="19"/>
          <w:szCs w:val="19"/>
        </w:rPr>
        <w:t xml:space="preserve"> </w:t>
      </w:r>
    </w:p>
    <w:p w:rsidR="009E7D15" w:rsidRPr="00E92A1B" w:rsidRDefault="009E7D15" w:rsidP="009E7D15">
      <w:pPr>
        <w:spacing w:after="0"/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ADRES URZĘDU:</w:t>
      </w:r>
    </w:p>
    <w:p w:rsidR="009E7D15" w:rsidRPr="00E92A1B" w:rsidRDefault="009E7D15" w:rsidP="009E7D15">
      <w:pPr>
        <w:rPr>
          <w:sz w:val="19"/>
          <w:szCs w:val="19"/>
        </w:rPr>
      </w:pPr>
      <w:r w:rsidRPr="00E92A1B">
        <w:rPr>
          <w:bCs/>
          <w:sz w:val="19"/>
          <w:szCs w:val="19"/>
        </w:rPr>
        <w:t xml:space="preserve">Al. Niepodległości 16/18 </w:t>
      </w:r>
      <w:r w:rsidRPr="00E92A1B">
        <w:rPr>
          <w:bCs/>
          <w:sz w:val="19"/>
          <w:szCs w:val="19"/>
        </w:rPr>
        <w:br/>
        <w:t xml:space="preserve">61-713 Poznań </w:t>
      </w:r>
    </w:p>
    <w:p w:rsidR="009E7D15" w:rsidRPr="00E92A1B" w:rsidRDefault="00A30C6F" w:rsidP="009E7D15">
      <w:pPr>
        <w:rPr>
          <w:sz w:val="19"/>
          <w:szCs w:val="19"/>
        </w:rPr>
      </w:pPr>
      <w:r>
        <w:rPr>
          <w:sz w:val="19"/>
          <w:szCs w:val="19"/>
        </w:rPr>
        <w:pict>
          <v:rect id="_x0000_i1025" style="width:0;height:1.5pt" o:hralign="center" o:hrstd="t" o:hr="t" fillcolor="#a0a0a0" stroked="f"/>
        </w:pict>
      </w:r>
    </w:p>
    <w:p w:rsidR="009E7D15" w:rsidRPr="00E92A1B" w:rsidRDefault="009E7D15" w:rsidP="009E7D15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WARUNKI PRACY</w:t>
      </w:r>
    </w:p>
    <w:p w:rsidR="009E7D15" w:rsidRPr="00E92A1B" w:rsidRDefault="009E7D15" w:rsidP="009E7D15">
      <w:pPr>
        <w:rPr>
          <w:bCs/>
          <w:sz w:val="19"/>
          <w:szCs w:val="19"/>
        </w:rPr>
      </w:pPr>
      <w:r w:rsidRPr="00E92A1B">
        <w:rPr>
          <w:bCs/>
          <w:sz w:val="19"/>
          <w:szCs w:val="19"/>
        </w:rPr>
        <w:t xml:space="preserve">• praca administracyjno-biurowa wykonywana w siedzibie urzędu z wykorzystaniem komputera oraz urządzeń biurowych </w:t>
      </w:r>
      <w:r w:rsidRPr="00E92A1B">
        <w:rPr>
          <w:bCs/>
          <w:sz w:val="19"/>
          <w:szCs w:val="19"/>
        </w:rPr>
        <w:br/>
        <w:t xml:space="preserve">• stres związany z obsługą klientów zewnętrznych </w:t>
      </w:r>
      <w:r w:rsidRPr="00E92A1B">
        <w:rPr>
          <w:bCs/>
          <w:sz w:val="19"/>
          <w:szCs w:val="19"/>
        </w:rPr>
        <w:br/>
        <w:t xml:space="preserve">• stanowisko znajduje się na parterze budynku biurowego </w:t>
      </w:r>
      <w:r w:rsidRPr="00E92A1B">
        <w:rPr>
          <w:bCs/>
          <w:sz w:val="19"/>
          <w:szCs w:val="19"/>
        </w:rPr>
        <w:br/>
        <w:t xml:space="preserve">• stanowisko pracy wyposażone w meble biurowe dostosowane do wymagań określonych dla takich stanowisk pracy </w:t>
      </w:r>
      <w:r w:rsidRPr="00E92A1B">
        <w:rPr>
          <w:bCs/>
          <w:sz w:val="19"/>
          <w:szCs w:val="19"/>
        </w:rPr>
        <w:br/>
        <w:t xml:space="preserve">• praca przy monitorze ekranowym powyżej 4 godz. na dobę z koniecznością przemieszczania się w pomieszczeniu po wymaganą dokumentację </w:t>
      </w:r>
      <w:r w:rsidRPr="00E92A1B">
        <w:rPr>
          <w:bCs/>
          <w:sz w:val="19"/>
          <w:szCs w:val="19"/>
        </w:rPr>
        <w:br/>
        <w:t xml:space="preserve">• klatka schodowa o szerokości 160 cm z poręczami, strome schody zabiegowe </w:t>
      </w:r>
      <w:r w:rsidRPr="00E92A1B">
        <w:rPr>
          <w:bCs/>
          <w:sz w:val="19"/>
          <w:szCs w:val="19"/>
        </w:rPr>
        <w:br/>
        <w:t xml:space="preserve">• budynek oraz winda nie jest przystosowana dla osób poruszających się na wózkach inwalidzkich </w:t>
      </w:r>
      <w:r w:rsidRPr="00E92A1B">
        <w:rPr>
          <w:bCs/>
          <w:sz w:val="19"/>
          <w:szCs w:val="19"/>
        </w:rPr>
        <w:br/>
        <w:t xml:space="preserve">• pomieszczenia higieniczno-sanitarne nie są przystosowane dla osób poruszających się na wózkach inwalidzkich </w:t>
      </w:r>
      <w:r w:rsidRPr="00E92A1B">
        <w:rPr>
          <w:bCs/>
          <w:sz w:val="19"/>
          <w:szCs w:val="19"/>
        </w:rPr>
        <w:br/>
      </w:r>
      <w:r w:rsidRPr="00E92A1B">
        <w:rPr>
          <w:b/>
          <w:bCs/>
          <w:sz w:val="19"/>
          <w:szCs w:val="19"/>
        </w:rPr>
        <w:br/>
        <w:t xml:space="preserve">Pracownikom oferujemy: </w:t>
      </w:r>
      <w:r w:rsidRPr="00E92A1B">
        <w:rPr>
          <w:b/>
          <w:bCs/>
          <w:sz w:val="19"/>
          <w:szCs w:val="19"/>
        </w:rPr>
        <w:br/>
      </w:r>
      <w:r w:rsidRPr="00E92A1B">
        <w:rPr>
          <w:bCs/>
          <w:sz w:val="19"/>
          <w:szCs w:val="19"/>
        </w:rPr>
        <w:t xml:space="preserve">• stabilne zatrudnienie na podstawie umowy o pracę </w:t>
      </w:r>
      <w:r w:rsidRPr="00E92A1B">
        <w:rPr>
          <w:bCs/>
          <w:sz w:val="19"/>
          <w:szCs w:val="19"/>
        </w:rPr>
        <w:br/>
        <w:t xml:space="preserve">• dodatek stażowy </w:t>
      </w:r>
      <w:r w:rsidRPr="00E92A1B">
        <w:rPr>
          <w:bCs/>
          <w:sz w:val="19"/>
          <w:szCs w:val="19"/>
        </w:rPr>
        <w:br/>
        <w:t xml:space="preserve">• dodatkowe wynagrodzenie roczne </w:t>
      </w:r>
      <w:r w:rsidRPr="00E92A1B">
        <w:rPr>
          <w:bCs/>
          <w:sz w:val="19"/>
          <w:szCs w:val="19"/>
        </w:rPr>
        <w:br/>
        <w:t xml:space="preserve">• nagrody wypłacane z funduszu nagród uzależnione od osiąganych wyników pracy </w:t>
      </w:r>
      <w:r w:rsidRPr="00E92A1B">
        <w:rPr>
          <w:bCs/>
          <w:sz w:val="19"/>
          <w:szCs w:val="19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E92A1B">
        <w:rPr>
          <w:bCs/>
          <w:sz w:val="19"/>
          <w:szCs w:val="19"/>
        </w:rPr>
        <w:br/>
        <w:t xml:space="preserve">• dofinansowanie wypoczynku oraz różnych form aktywności kulturalno-oświatowej i sportowo-rekreacyjnej w ramach zakładowego funduszu świadczeń socjalnych </w:t>
      </w:r>
      <w:r w:rsidRPr="00E92A1B">
        <w:rPr>
          <w:bCs/>
          <w:sz w:val="19"/>
          <w:szCs w:val="19"/>
        </w:rPr>
        <w:br/>
        <w:t xml:space="preserve">• możliwość skorzystania z atrakcyjnej oferty ubezpieczenia grupowego </w:t>
      </w:r>
      <w:r w:rsidRPr="00E92A1B">
        <w:rPr>
          <w:bCs/>
          <w:sz w:val="19"/>
          <w:szCs w:val="19"/>
        </w:rPr>
        <w:br/>
        <w:t xml:space="preserve">• pracę w siedzibie Urzędu położonej w dogodnej lokalizacji w centrum miasta </w:t>
      </w:r>
      <w:r w:rsidRPr="00E92A1B">
        <w:rPr>
          <w:bCs/>
          <w:sz w:val="19"/>
          <w:szCs w:val="19"/>
        </w:rPr>
        <w:br/>
        <w:t>• ruchomy system czasu pracy</w:t>
      </w:r>
    </w:p>
    <w:p w:rsidR="009E7D15" w:rsidRPr="00E92A1B" w:rsidRDefault="009E7D15" w:rsidP="009E7D15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ZAKRES ZADAŃ</w:t>
      </w:r>
    </w:p>
    <w:p w:rsidR="009E7D15" w:rsidRPr="00E92A1B" w:rsidRDefault="009E7D15" w:rsidP="00127F52">
      <w:pPr>
        <w:numPr>
          <w:ilvl w:val="0"/>
          <w:numId w:val="6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udzielanie informacji klientom w zakresie obowiązujących procedur w p</w:t>
      </w:r>
      <w:r w:rsidR="00127F52" w:rsidRPr="00E92A1B">
        <w:rPr>
          <w:sz w:val="19"/>
          <w:szCs w:val="19"/>
        </w:rPr>
        <w:t>rzedmiocie legalizacji pobytu i </w:t>
      </w:r>
      <w:r w:rsidRPr="00E92A1B">
        <w:rPr>
          <w:sz w:val="19"/>
          <w:szCs w:val="19"/>
        </w:rPr>
        <w:t>zatrudnienia cudzoziemców na terytorium RP</w:t>
      </w:r>
    </w:p>
    <w:p w:rsidR="009E7D15" w:rsidRPr="00E92A1B" w:rsidRDefault="009E7D15" w:rsidP="00127F52">
      <w:pPr>
        <w:numPr>
          <w:ilvl w:val="0"/>
          <w:numId w:val="6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 xml:space="preserve">przyjmowanie wniosków oraz wydawanie dokumenty urzędowych </w:t>
      </w:r>
      <w:r w:rsidR="00127F52" w:rsidRPr="00E92A1B">
        <w:rPr>
          <w:sz w:val="19"/>
          <w:szCs w:val="19"/>
        </w:rPr>
        <w:t>w sprawach legalizacji pobytu i </w:t>
      </w:r>
      <w:r w:rsidRPr="00E92A1B">
        <w:rPr>
          <w:sz w:val="19"/>
          <w:szCs w:val="19"/>
        </w:rPr>
        <w:t>zatrudnienia cudzoziemców</w:t>
      </w:r>
    </w:p>
    <w:p w:rsidR="009E7D15" w:rsidRPr="00E92A1B" w:rsidRDefault="009E7D15" w:rsidP="00127F52">
      <w:pPr>
        <w:numPr>
          <w:ilvl w:val="0"/>
          <w:numId w:val="6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obsługa infolinii w zakresie udzielania informacji dotyczących legalizacji pobytu i zatrudnienia cudzoziemców na terytorium Rzeczypospolitej Polskiej oraz udzielania informacji umożliwiających dostęp do elektronicznego śledzenia statusu spraw prowadzonych w Wydziale</w:t>
      </w:r>
    </w:p>
    <w:p w:rsidR="009E7D15" w:rsidRPr="00E92A1B" w:rsidRDefault="009E7D15" w:rsidP="00127F52">
      <w:pPr>
        <w:numPr>
          <w:ilvl w:val="0"/>
          <w:numId w:val="6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 xml:space="preserve">rejestrowanie w systemach POBYT, Zatrudnienie Cudzoziemców oraz aplikacji CUDZOZIEMCY przyjętych wniosków o pobyt czasowy, pobyt stały, pobyt rezydenta długoterminowego UE, przedłużenie wizy, </w:t>
      </w:r>
      <w:r w:rsidRPr="00E92A1B">
        <w:rPr>
          <w:sz w:val="19"/>
          <w:szCs w:val="19"/>
        </w:rPr>
        <w:lastRenderedPageBreak/>
        <w:t xml:space="preserve">wydanie/przedłużenie zezwolenia na pracę, wpisanie zaproszenia do ewidencji zaproszeń, w sprawach obywateli UE, w sprawach dokumentów wydawanych cudzoziemcom </w:t>
      </w:r>
    </w:p>
    <w:p w:rsidR="009E7D15" w:rsidRPr="00E92A1B" w:rsidRDefault="009E7D15" w:rsidP="00127F52">
      <w:pPr>
        <w:numPr>
          <w:ilvl w:val="0"/>
          <w:numId w:val="6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pobieranie odcisków linii papilarnych od cudzoziemców w celu we</w:t>
      </w:r>
      <w:r w:rsidR="00127F52" w:rsidRPr="00E92A1B">
        <w:rPr>
          <w:sz w:val="19"/>
          <w:szCs w:val="19"/>
        </w:rPr>
        <w:t>ryfikacji danych cudzoziemców w </w:t>
      </w:r>
      <w:r w:rsidRPr="00E92A1B">
        <w:rPr>
          <w:sz w:val="19"/>
          <w:szCs w:val="19"/>
        </w:rPr>
        <w:t xml:space="preserve">Systemie Informacyjnym </w:t>
      </w:r>
      <w:proofErr w:type="spellStart"/>
      <w:r w:rsidRPr="00E92A1B">
        <w:rPr>
          <w:sz w:val="19"/>
          <w:szCs w:val="19"/>
        </w:rPr>
        <w:t>Schengen</w:t>
      </w:r>
      <w:proofErr w:type="spellEnd"/>
      <w:r w:rsidRPr="00E92A1B">
        <w:rPr>
          <w:sz w:val="19"/>
          <w:szCs w:val="19"/>
        </w:rPr>
        <w:t xml:space="preserve"> (SIS) oraz Wizowym Systemie Informacyjnym (VIS)</w:t>
      </w:r>
    </w:p>
    <w:p w:rsidR="009E7D15" w:rsidRPr="00E92A1B" w:rsidRDefault="009E7D15" w:rsidP="00127F52">
      <w:pPr>
        <w:numPr>
          <w:ilvl w:val="0"/>
          <w:numId w:val="6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udzielanie wszelkich informacji dotyczących legalizacji pobytu cudzoziemców w Polsce, pracy cudzoziemców na terytorium RP oraz wskazywanie właściwych instytucji, które zakresem swego działania obejmują sprawy związane z migrantami</w:t>
      </w:r>
    </w:p>
    <w:p w:rsidR="009E7D15" w:rsidRPr="00E92A1B" w:rsidRDefault="009E7D15" w:rsidP="009E7D15">
      <w:pPr>
        <w:numPr>
          <w:ilvl w:val="0"/>
          <w:numId w:val="6"/>
        </w:numPr>
        <w:rPr>
          <w:sz w:val="19"/>
          <w:szCs w:val="19"/>
        </w:rPr>
      </w:pPr>
      <w:r w:rsidRPr="00E92A1B">
        <w:rPr>
          <w:sz w:val="19"/>
          <w:szCs w:val="19"/>
        </w:rPr>
        <w:t>przygotowywanie projektów pism, postanowień i zaświadczeń wydawanych cudzoziemcom w celu przedłożenia do podpisu osobie upoważnionej</w:t>
      </w:r>
    </w:p>
    <w:p w:rsidR="009E7D15" w:rsidRPr="00E92A1B" w:rsidRDefault="009E7D15" w:rsidP="009E7D15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WYMAGANIA NIEZBĘDNE</w:t>
      </w:r>
    </w:p>
    <w:p w:rsidR="009E7D15" w:rsidRPr="00E92A1B" w:rsidRDefault="00127F52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b/>
          <w:sz w:val="19"/>
          <w:szCs w:val="19"/>
        </w:rPr>
        <w:t>w</w:t>
      </w:r>
      <w:r w:rsidR="009E7D15" w:rsidRPr="00E92A1B">
        <w:rPr>
          <w:b/>
          <w:sz w:val="19"/>
          <w:szCs w:val="19"/>
        </w:rPr>
        <w:t>ykształcenie:</w:t>
      </w:r>
      <w:r w:rsidR="009E7D15" w:rsidRPr="00E92A1B">
        <w:rPr>
          <w:sz w:val="19"/>
          <w:szCs w:val="19"/>
        </w:rPr>
        <w:t xml:space="preserve"> wyższe 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 xml:space="preserve">bardzo dobra znajomość języka angielskiego lub komunikatywna </w:t>
      </w:r>
      <w:r w:rsidR="00127F52" w:rsidRPr="00E92A1B">
        <w:rPr>
          <w:sz w:val="19"/>
          <w:szCs w:val="19"/>
        </w:rPr>
        <w:t>znajomość języka angielskiego i </w:t>
      </w:r>
      <w:r w:rsidRPr="00E92A1B">
        <w:rPr>
          <w:sz w:val="19"/>
          <w:szCs w:val="19"/>
        </w:rPr>
        <w:t>jednego z następujących: ukraiński, rosyjski, arabski, niemiecki lub francuski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znajomość przepisów ustawy o cudzoziemcach i pokrewnych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znajomość Kodeksu postępowania administracyjnego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znajomość przepisów ustawy o obywatelstwie polskim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znajomość ustawy o promocji zatrudnienia i instytucjach rynku pracy w zakresie zezwoleń na pracę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znajomość przepisów ustawy o ochronie danych osobowych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znajomość przepisów ustawy Kodeks rodzinny i opiekuńczy i ustawy o aktach stanu cywilnego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znajomość przepisów ustawy o służbie cywilnej i pokrewnych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umiejętność stosowania prawa w praktyce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komunikatywność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umiejętność argumentowania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 xml:space="preserve">umiejętność negocjowania </w:t>
      </w:r>
    </w:p>
    <w:p w:rsidR="009E7D15" w:rsidRPr="00E92A1B" w:rsidRDefault="009E7D15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umiejętność obsługi komputera</w:t>
      </w:r>
    </w:p>
    <w:p w:rsidR="009E7D15" w:rsidRPr="00E92A1B" w:rsidRDefault="00127F52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p</w:t>
      </w:r>
      <w:r w:rsidR="009E7D15" w:rsidRPr="00E92A1B">
        <w:rPr>
          <w:sz w:val="19"/>
          <w:szCs w:val="19"/>
        </w:rPr>
        <w:t>osiadanie obywatelstwa polskiego</w:t>
      </w:r>
    </w:p>
    <w:p w:rsidR="009E7D15" w:rsidRPr="00E92A1B" w:rsidRDefault="00127F52" w:rsidP="00127F52">
      <w:pPr>
        <w:numPr>
          <w:ilvl w:val="0"/>
          <w:numId w:val="7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k</w:t>
      </w:r>
      <w:r w:rsidR="009E7D15" w:rsidRPr="00E92A1B">
        <w:rPr>
          <w:sz w:val="19"/>
          <w:szCs w:val="19"/>
        </w:rPr>
        <w:t>orzystanie z pełni praw publicznych</w:t>
      </w:r>
    </w:p>
    <w:p w:rsidR="009E7D15" w:rsidRPr="00E92A1B" w:rsidRDefault="00127F52" w:rsidP="009E7D15">
      <w:pPr>
        <w:numPr>
          <w:ilvl w:val="0"/>
          <w:numId w:val="7"/>
        </w:numPr>
        <w:rPr>
          <w:sz w:val="19"/>
          <w:szCs w:val="19"/>
        </w:rPr>
      </w:pPr>
      <w:r w:rsidRPr="00E92A1B">
        <w:rPr>
          <w:sz w:val="19"/>
          <w:szCs w:val="19"/>
        </w:rPr>
        <w:t>n</w:t>
      </w:r>
      <w:r w:rsidR="009E7D15" w:rsidRPr="00E92A1B">
        <w:rPr>
          <w:sz w:val="19"/>
          <w:szCs w:val="19"/>
        </w:rPr>
        <w:t>ieskazanie prawomocnym wyrokiem za umyślne przestępstwo lub umyślne przestępstwo skarbowe</w:t>
      </w:r>
    </w:p>
    <w:p w:rsidR="009E7D15" w:rsidRPr="00E92A1B" w:rsidRDefault="009E7D15" w:rsidP="009E7D15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WYMAGANIA DODATKOWE</w:t>
      </w:r>
    </w:p>
    <w:p w:rsidR="009E7D15" w:rsidRPr="00E92A1B" w:rsidRDefault="009E7D15" w:rsidP="003F7DFD">
      <w:pPr>
        <w:numPr>
          <w:ilvl w:val="0"/>
          <w:numId w:val="8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znajomość przepisów prawa handlowego, podatkowego, umów i konwencji międzynarodowych dotyczących praw człowieka</w:t>
      </w:r>
    </w:p>
    <w:p w:rsidR="009E7D15" w:rsidRPr="00E92A1B" w:rsidRDefault="009E7D15" w:rsidP="003F7DFD">
      <w:pPr>
        <w:numPr>
          <w:ilvl w:val="0"/>
          <w:numId w:val="8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umiejętność działania w sytuacjach stresowych</w:t>
      </w:r>
    </w:p>
    <w:p w:rsidR="009E7D15" w:rsidRPr="00E92A1B" w:rsidRDefault="009E7D15" w:rsidP="003F7DFD">
      <w:pPr>
        <w:numPr>
          <w:ilvl w:val="0"/>
          <w:numId w:val="8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umiejętność pracy w zespole</w:t>
      </w:r>
    </w:p>
    <w:p w:rsidR="009E7D15" w:rsidRPr="00E92A1B" w:rsidRDefault="009E7D15" w:rsidP="009E7D15">
      <w:pPr>
        <w:numPr>
          <w:ilvl w:val="0"/>
          <w:numId w:val="8"/>
        </w:numPr>
        <w:rPr>
          <w:sz w:val="19"/>
          <w:szCs w:val="19"/>
        </w:rPr>
      </w:pPr>
      <w:r w:rsidRPr="00E92A1B">
        <w:rPr>
          <w:sz w:val="19"/>
          <w:szCs w:val="19"/>
        </w:rPr>
        <w:t>przeszkolenie w zakresie obsługi klienta</w:t>
      </w:r>
    </w:p>
    <w:p w:rsidR="009E7D15" w:rsidRPr="00E92A1B" w:rsidRDefault="009E7D15" w:rsidP="009E7D15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DOKUMENTY I OŚWIADCZENIA NIEZBĘDNE</w:t>
      </w:r>
    </w:p>
    <w:p w:rsidR="009E7D15" w:rsidRPr="00E92A1B" w:rsidRDefault="009E7D15" w:rsidP="003F7DFD">
      <w:pPr>
        <w:numPr>
          <w:ilvl w:val="0"/>
          <w:numId w:val="9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CV i list motywacyjny</w:t>
      </w:r>
    </w:p>
    <w:p w:rsidR="009E7D15" w:rsidRPr="00E92A1B" w:rsidRDefault="009E7D15" w:rsidP="003F7DFD">
      <w:pPr>
        <w:numPr>
          <w:ilvl w:val="0"/>
          <w:numId w:val="9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Kopie dokumentów potwierdzających spełnienie wymagania niezbędnego w zakresie wykształcenia</w:t>
      </w:r>
    </w:p>
    <w:p w:rsidR="009E7D15" w:rsidRPr="00E92A1B" w:rsidRDefault="009E7D15" w:rsidP="003F7DFD">
      <w:pPr>
        <w:numPr>
          <w:ilvl w:val="0"/>
          <w:numId w:val="9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Kopia dokumentu potwierdzającego znajomość wymaganego języka obcego lub pisemne oświadczenie kandydata o znajomości języka obcego w wymaganym stopniu</w:t>
      </w:r>
    </w:p>
    <w:p w:rsidR="009E7D15" w:rsidRPr="00E92A1B" w:rsidRDefault="009E7D15" w:rsidP="003F7DFD">
      <w:pPr>
        <w:numPr>
          <w:ilvl w:val="0"/>
          <w:numId w:val="9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9E7D15" w:rsidRPr="00E92A1B" w:rsidRDefault="009E7D15" w:rsidP="003F7DFD">
      <w:pPr>
        <w:numPr>
          <w:ilvl w:val="0"/>
          <w:numId w:val="9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Oświadczenie o zapoznaniu się z informacją o prywatności zamieszczoną na stronie Urzędu</w:t>
      </w:r>
    </w:p>
    <w:p w:rsidR="009E7D15" w:rsidRPr="00E92A1B" w:rsidRDefault="009E7D15" w:rsidP="003F7DFD">
      <w:pPr>
        <w:numPr>
          <w:ilvl w:val="0"/>
          <w:numId w:val="9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Oświadczenie o posiadaniu obywatelstwa polskiego albo kopia dokumentu potwierdzającego posiadanie polskiego obywatelstwa</w:t>
      </w:r>
    </w:p>
    <w:p w:rsidR="009E7D15" w:rsidRPr="00E92A1B" w:rsidRDefault="009E7D15" w:rsidP="003F7DFD">
      <w:pPr>
        <w:numPr>
          <w:ilvl w:val="0"/>
          <w:numId w:val="9"/>
        </w:numPr>
        <w:spacing w:after="0"/>
        <w:rPr>
          <w:sz w:val="19"/>
          <w:szCs w:val="19"/>
        </w:rPr>
      </w:pPr>
      <w:r w:rsidRPr="00E92A1B">
        <w:rPr>
          <w:sz w:val="19"/>
          <w:szCs w:val="19"/>
        </w:rPr>
        <w:t>Oświadczenie o korzystaniu z pełni praw publicznych</w:t>
      </w:r>
    </w:p>
    <w:p w:rsidR="009E7D15" w:rsidRPr="00E92A1B" w:rsidRDefault="009E7D15" w:rsidP="009E7D15">
      <w:pPr>
        <w:numPr>
          <w:ilvl w:val="0"/>
          <w:numId w:val="9"/>
        </w:numPr>
        <w:rPr>
          <w:sz w:val="19"/>
          <w:szCs w:val="19"/>
        </w:rPr>
      </w:pPr>
      <w:r w:rsidRPr="00E92A1B">
        <w:rPr>
          <w:sz w:val="19"/>
          <w:szCs w:val="19"/>
        </w:rPr>
        <w:t>Oświadczenie o nieskazaniu prawomocnym wyrokiem za umyślne przestępstwo lub umyślne przestępstwo skarbowe</w:t>
      </w:r>
    </w:p>
    <w:p w:rsidR="009E7D15" w:rsidRPr="00E92A1B" w:rsidRDefault="009E7D15" w:rsidP="009E7D15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lastRenderedPageBreak/>
        <w:t>DOKUMENTY I OŚWIADCZENIA DODATKOWE</w:t>
      </w:r>
    </w:p>
    <w:p w:rsidR="009E7D15" w:rsidRPr="00E92A1B" w:rsidRDefault="009E7D15" w:rsidP="009E7D15">
      <w:pPr>
        <w:numPr>
          <w:ilvl w:val="0"/>
          <w:numId w:val="10"/>
        </w:numPr>
        <w:rPr>
          <w:sz w:val="19"/>
          <w:szCs w:val="19"/>
        </w:rPr>
      </w:pPr>
      <w:r w:rsidRPr="00E92A1B">
        <w:rPr>
          <w:sz w:val="19"/>
          <w:szCs w:val="19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9E7D15" w:rsidRPr="00E92A1B" w:rsidRDefault="009E7D15" w:rsidP="009E7D15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TERMINY I MIEJSCE SKŁADANIA DOKUMENTÓW</w:t>
      </w:r>
    </w:p>
    <w:p w:rsidR="009E7D15" w:rsidRPr="00E92A1B" w:rsidRDefault="009E7D15" w:rsidP="00E92A1B">
      <w:pPr>
        <w:spacing w:after="0"/>
        <w:ind w:left="360"/>
        <w:rPr>
          <w:b/>
          <w:sz w:val="19"/>
          <w:szCs w:val="19"/>
        </w:rPr>
      </w:pPr>
      <w:r w:rsidRPr="00E92A1B">
        <w:rPr>
          <w:b/>
          <w:sz w:val="19"/>
          <w:szCs w:val="19"/>
        </w:rPr>
        <w:t xml:space="preserve">Dokumenty należy złożyć do: </w:t>
      </w:r>
      <w:r w:rsidR="008D4E87">
        <w:rPr>
          <w:b/>
          <w:sz w:val="19"/>
          <w:szCs w:val="19"/>
        </w:rPr>
        <w:t>02</w:t>
      </w:r>
      <w:r w:rsidRPr="00E92A1B">
        <w:rPr>
          <w:b/>
          <w:sz w:val="19"/>
          <w:szCs w:val="19"/>
        </w:rPr>
        <w:t xml:space="preserve"> </w:t>
      </w:r>
      <w:r w:rsidR="008D4E87">
        <w:rPr>
          <w:b/>
          <w:sz w:val="19"/>
          <w:szCs w:val="19"/>
        </w:rPr>
        <w:t>stycznia</w:t>
      </w:r>
      <w:r w:rsidRPr="00E92A1B">
        <w:rPr>
          <w:b/>
          <w:sz w:val="19"/>
          <w:szCs w:val="19"/>
        </w:rPr>
        <w:t xml:space="preserve"> 20</w:t>
      </w:r>
      <w:r w:rsidR="008D4E87">
        <w:rPr>
          <w:b/>
          <w:sz w:val="19"/>
          <w:szCs w:val="19"/>
        </w:rPr>
        <w:t>20</w:t>
      </w:r>
      <w:r w:rsidRPr="00E92A1B">
        <w:rPr>
          <w:b/>
          <w:sz w:val="19"/>
          <w:szCs w:val="19"/>
        </w:rPr>
        <w:t xml:space="preserve"> r.</w:t>
      </w:r>
    </w:p>
    <w:p w:rsidR="009E7D15" w:rsidRPr="00E92A1B" w:rsidRDefault="009E7D15" w:rsidP="00E92A1B">
      <w:pPr>
        <w:ind w:left="360"/>
        <w:rPr>
          <w:sz w:val="19"/>
          <w:szCs w:val="19"/>
        </w:rPr>
      </w:pPr>
      <w:r w:rsidRPr="00E92A1B">
        <w:rPr>
          <w:sz w:val="19"/>
          <w:szCs w:val="19"/>
        </w:rPr>
        <w:t>Decyduje data: stempla pocztowego / osobistego dostarczenia oferty do urzędu</w:t>
      </w:r>
    </w:p>
    <w:p w:rsidR="009E7D15" w:rsidRPr="00E92A1B" w:rsidRDefault="009E7D15" w:rsidP="00E92A1B">
      <w:pPr>
        <w:ind w:left="360"/>
        <w:rPr>
          <w:sz w:val="19"/>
          <w:szCs w:val="19"/>
        </w:rPr>
      </w:pPr>
      <w:r w:rsidRPr="00E92A1B">
        <w:rPr>
          <w:b/>
          <w:sz w:val="19"/>
          <w:szCs w:val="19"/>
        </w:rPr>
        <w:t>Miejsce składania dokumentów:</w:t>
      </w:r>
      <w:r w:rsidRPr="00E92A1B">
        <w:rPr>
          <w:b/>
          <w:sz w:val="19"/>
          <w:szCs w:val="19"/>
        </w:rPr>
        <w:br/>
        <w:t xml:space="preserve">ZACHĘCAMY DO SKORZYSTANIA Z MOŻLIWOŚCI APLIKOWANIA ONLINE DOSTĘPNEJ NA STRONIE: www.poznan.uw.gov.pl/oferty-pracy </w:t>
      </w:r>
      <w:r w:rsidRPr="00E92A1B">
        <w:rPr>
          <w:b/>
          <w:sz w:val="19"/>
          <w:szCs w:val="19"/>
        </w:rPr>
        <w:br/>
      </w:r>
      <w:r w:rsidRPr="00E92A1B">
        <w:rPr>
          <w:sz w:val="19"/>
          <w:szCs w:val="19"/>
        </w:rPr>
        <w:br/>
        <w:t xml:space="preserve">Dokumenty można również składać osobiście lub przesyłać na adres: </w:t>
      </w:r>
      <w:r w:rsidRPr="00E92A1B">
        <w:rPr>
          <w:sz w:val="19"/>
          <w:szCs w:val="19"/>
        </w:rPr>
        <w:br/>
        <w:t xml:space="preserve">Wielkopolski Urząd Wojewódzki w Poznaniu </w:t>
      </w:r>
      <w:r w:rsidRPr="00E92A1B">
        <w:rPr>
          <w:sz w:val="19"/>
          <w:szCs w:val="19"/>
        </w:rPr>
        <w:br/>
        <w:t xml:space="preserve">Al. Niepodległości 16/18 </w:t>
      </w:r>
      <w:r w:rsidRPr="00E92A1B">
        <w:rPr>
          <w:sz w:val="19"/>
          <w:szCs w:val="19"/>
        </w:rPr>
        <w:br/>
        <w:t xml:space="preserve">61-713 Poznań </w:t>
      </w:r>
      <w:r w:rsidRPr="00E92A1B">
        <w:rPr>
          <w:sz w:val="19"/>
          <w:szCs w:val="19"/>
        </w:rPr>
        <w:br/>
        <w:t xml:space="preserve">Punkt Informacyjny w holu Urzędu </w:t>
      </w:r>
      <w:r w:rsidRPr="00E92A1B">
        <w:rPr>
          <w:sz w:val="19"/>
          <w:szCs w:val="19"/>
        </w:rPr>
        <w:br/>
        <w:t xml:space="preserve">(z podaniem w ofercie nr ref. </w:t>
      </w:r>
      <w:r w:rsidR="008D4E87">
        <w:rPr>
          <w:sz w:val="19"/>
          <w:szCs w:val="19"/>
        </w:rPr>
        <w:t>188</w:t>
      </w:r>
      <w:r w:rsidRPr="00E92A1B">
        <w:rPr>
          <w:sz w:val="19"/>
          <w:szCs w:val="19"/>
        </w:rPr>
        <w:t xml:space="preserve">/19) </w:t>
      </w:r>
    </w:p>
    <w:p w:rsidR="009E7D15" w:rsidRPr="00E92A1B" w:rsidRDefault="009E7D15" w:rsidP="009E7D15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DANE OSOBOWE - KLAUZULA INFORMACYJNA</w:t>
      </w:r>
    </w:p>
    <w:p w:rsidR="009E7D15" w:rsidRPr="00E92A1B" w:rsidRDefault="009E7D15" w:rsidP="009E7D15">
      <w:pPr>
        <w:rPr>
          <w:sz w:val="19"/>
          <w:szCs w:val="19"/>
        </w:rPr>
      </w:pPr>
      <w:r w:rsidRPr="00E92A1B">
        <w:rPr>
          <w:sz w:val="19"/>
          <w:szCs w:val="19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9E7D15" w:rsidRPr="00E92A1B" w:rsidRDefault="009E7D15" w:rsidP="009E7D15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INNE INFORMACJE:</w:t>
      </w:r>
    </w:p>
    <w:p w:rsidR="009E7D15" w:rsidRPr="00E92A1B" w:rsidRDefault="009E7D15" w:rsidP="009E7D15">
      <w:pPr>
        <w:rPr>
          <w:bCs/>
          <w:sz w:val="19"/>
          <w:szCs w:val="19"/>
        </w:rPr>
      </w:pPr>
      <w:r w:rsidRPr="00E92A1B">
        <w:rPr>
          <w:bCs/>
          <w:sz w:val="19"/>
          <w:szCs w:val="19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E7D15" w:rsidRPr="00E92A1B" w:rsidRDefault="009E7D15" w:rsidP="009E7D15">
      <w:pPr>
        <w:rPr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APLIKUJ NA TO STANOWISKO ONLINE POPRZEZ FORMULARZ ZGŁOSZENIOWY DOSTĘPNY NA STRONIE:</w:t>
      </w:r>
      <w:hyperlink w:history="1">
        <w:r w:rsidRPr="00E92A1B">
          <w:rPr>
            <w:rStyle w:val="Hipercze"/>
            <w:b/>
            <w:bCs/>
            <w:sz w:val="19"/>
            <w:szCs w:val="19"/>
          </w:rPr>
          <w:t xml:space="preserve"> www.poznan.uw.gov.pl/oferty-pracy</w:t>
        </w:r>
      </w:hyperlink>
      <w:r w:rsidRPr="00E92A1B">
        <w:rPr>
          <w:b/>
          <w:bCs/>
          <w:sz w:val="19"/>
          <w:szCs w:val="19"/>
        </w:rPr>
        <w:t xml:space="preserve"> </w:t>
      </w:r>
      <w:r w:rsidRPr="00E92A1B">
        <w:rPr>
          <w:b/>
          <w:bCs/>
          <w:sz w:val="19"/>
          <w:szCs w:val="19"/>
        </w:rPr>
        <w:br/>
      </w:r>
      <w:r w:rsidRPr="00E92A1B">
        <w:rPr>
          <w:bCs/>
          <w:sz w:val="19"/>
          <w:szCs w:val="19"/>
        </w:rPr>
        <w:t xml:space="preserve">Zatrudnienie w ramach realizacji projektu "Wielkopolska wspólna sprawa" współfinansowanego ze środków Programu Krajowego Funduszu Azylu, Migracji i Integracji. </w:t>
      </w:r>
      <w:r w:rsidRPr="00E92A1B">
        <w:rPr>
          <w:bCs/>
          <w:sz w:val="19"/>
          <w:szCs w:val="19"/>
        </w:rPr>
        <w:br/>
        <w:t xml:space="preserve">Osoba zatrudniona na ww. stanowisku, zgodnie z art. 78 ust. 4 Ustawy z dnia 21 listopada 2008 r. o służbie cywilnej, nie może łączyć zatrudnienia w służbie cywilnej z mandatem radnego. </w:t>
      </w:r>
      <w:r w:rsidRPr="00E92A1B">
        <w:rPr>
          <w:bCs/>
          <w:sz w:val="19"/>
          <w:szCs w:val="19"/>
        </w:rPr>
        <w:br/>
        <w:t xml:space="preserve">Do składania ofert zachęcamy również osoby niepełnosprawne. </w:t>
      </w:r>
      <w:r w:rsidRPr="00E92A1B">
        <w:rPr>
          <w:bCs/>
          <w:sz w:val="19"/>
          <w:szCs w:val="19"/>
        </w:rPr>
        <w:br/>
        <w:t xml:space="preserve">Wzór wymaganych oświadczeń zamieszczony jest pod adresem: </w:t>
      </w:r>
      <w:hyperlink w:history="1">
        <w:r w:rsidRPr="00E92A1B">
          <w:rPr>
            <w:rStyle w:val="Hipercze"/>
            <w:bCs/>
            <w:sz w:val="19"/>
            <w:szCs w:val="19"/>
          </w:rPr>
          <w:br/>
          <w:t>www.poznan.uw.gov.pl/sites/default/files/zalaczniki/wzor_oswiadczen_-_nabory.pdf</w:t>
        </w:r>
      </w:hyperlink>
      <w:r w:rsidRPr="00E92A1B">
        <w:rPr>
          <w:bCs/>
          <w:sz w:val="19"/>
          <w:szCs w:val="19"/>
        </w:rPr>
        <w:t xml:space="preserve"> </w:t>
      </w:r>
      <w:r w:rsidRPr="00E92A1B">
        <w:rPr>
          <w:bCs/>
          <w:sz w:val="19"/>
          <w:szCs w:val="19"/>
        </w:rPr>
        <w:br/>
        <w:t xml:space="preserve">Oświadczenia należy opatrzyć odręcznym podpisem wraz z datą. </w:t>
      </w:r>
      <w:r w:rsidRPr="00E92A1B">
        <w:rPr>
          <w:bCs/>
          <w:sz w:val="19"/>
          <w:szCs w:val="19"/>
        </w:rPr>
        <w:br/>
        <w:t xml:space="preserve">Kandydaci zakwalifikowani do kolejnych etapów naboru zostaną powiadomieni o ich terminie telefonicznie, drogą elektroniczną lub pocztową. </w:t>
      </w:r>
      <w:r w:rsidRPr="00E92A1B">
        <w:rPr>
          <w:bCs/>
          <w:sz w:val="19"/>
          <w:szCs w:val="19"/>
        </w:rPr>
        <w:br/>
        <w:t xml:space="preserve">Wyniki naboru opublikowane będą po zakończeniu naboru w BIP KPRM, BIP WUW oraz w siedzibie Urzędu. </w:t>
      </w:r>
      <w:r w:rsidRPr="00E92A1B">
        <w:rPr>
          <w:bCs/>
          <w:sz w:val="19"/>
          <w:szCs w:val="19"/>
        </w:rPr>
        <w:br/>
        <w:t xml:space="preserve">Oferty osób niezatrudnionych zostaną zniszczone po upływie 3 miesięcy od dnia zakończenia naboru. </w:t>
      </w:r>
      <w:r w:rsidRPr="00E92A1B">
        <w:rPr>
          <w:bCs/>
          <w:sz w:val="19"/>
          <w:szCs w:val="19"/>
        </w:rPr>
        <w:br/>
        <w:t xml:space="preserve">Proponowane wynagrodzenie zasadnicze brutto: </w:t>
      </w:r>
      <w:r w:rsidR="008D4E87">
        <w:rPr>
          <w:bCs/>
          <w:sz w:val="19"/>
          <w:szCs w:val="19"/>
        </w:rPr>
        <w:t>3400</w:t>
      </w:r>
      <w:r w:rsidRPr="00E92A1B">
        <w:rPr>
          <w:bCs/>
          <w:sz w:val="19"/>
          <w:szCs w:val="19"/>
        </w:rPr>
        <w:t xml:space="preserve"> zł. </w:t>
      </w:r>
      <w:r w:rsidRPr="00E92A1B">
        <w:rPr>
          <w:bCs/>
          <w:sz w:val="19"/>
          <w:szCs w:val="19"/>
        </w:rPr>
        <w:br/>
        <w:t xml:space="preserve">Dodatkowe informacje, w tym o kolejnych etapach naboru, można uzyskać pod nr tel. 61 854 19 91, 61 854 11 87. </w:t>
      </w:r>
      <w:r w:rsidRPr="00E92A1B">
        <w:rPr>
          <w:bCs/>
          <w:sz w:val="19"/>
          <w:szCs w:val="19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F0542A" w:rsidRPr="00E92A1B" w:rsidRDefault="00F0542A">
      <w:pPr>
        <w:rPr>
          <w:sz w:val="19"/>
          <w:szCs w:val="19"/>
        </w:rPr>
      </w:pPr>
    </w:p>
    <w:p w:rsidR="00A30C6F" w:rsidRDefault="00A30C6F" w:rsidP="00A0026A">
      <w:pPr>
        <w:rPr>
          <w:sz w:val="19"/>
          <w:szCs w:val="19"/>
        </w:rPr>
      </w:pPr>
      <w:bookmarkStart w:id="0" w:name="_GoBack"/>
      <w:bookmarkEnd w:id="0"/>
      <w:r>
        <w:rPr>
          <w:sz w:val="19"/>
          <w:szCs w:val="19"/>
        </w:rPr>
        <w:t>Autor: Tomasz Mysłowski</w:t>
      </w:r>
    </w:p>
    <w:p w:rsidR="007B39AC" w:rsidRDefault="007B39AC" w:rsidP="00A0026A">
      <w:pPr>
        <w:rPr>
          <w:sz w:val="19"/>
          <w:szCs w:val="19"/>
        </w:rPr>
      </w:pPr>
    </w:p>
    <w:p w:rsidR="007B39AC" w:rsidRPr="00E92A1B" w:rsidRDefault="007B39AC" w:rsidP="00A0026A">
      <w:pPr>
        <w:rPr>
          <w:sz w:val="19"/>
          <w:szCs w:val="19"/>
        </w:rPr>
      </w:pPr>
    </w:p>
    <w:sectPr w:rsidR="007B39AC" w:rsidRPr="00E92A1B" w:rsidSect="00E92A1B">
      <w:footerReference w:type="default" r:id="rId8"/>
      <w:pgSz w:w="11906" w:h="16838"/>
      <w:pgMar w:top="284" w:right="1417" w:bottom="284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E00" w:rsidRDefault="00EA7E00" w:rsidP="00F0542A">
      <w:pPr>
        <w:spacing w:after="0" w:line="240" w:lineRule="auto"/>
      </w:pPr>
      <w:r>
        <w:separator/>
      </w:r>
    </w:p>
  </w:endnote>
  <w:endnote w:type="continuationSeparator" w:id="0">
    <w:p w:rsidR="00EA7E00" w:rsidRDefault="00EA7E00" w:rsidP="00F0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42A" w:rsidRDefault="00F0542A">
    <w:pPr>
      <w:pStyle w:val="Stopka"/>
    </w:pPr>
  </w:p>
  <w:tbl>
    <w:tblPr>
      <w:tblW w:w="9781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22"/>
      <w:gridCol w:w="7159"/>
    </w:tblGrid>
    <w:tr w:rsidR="00F0542A" w:rsidRPr="00E338C9" w:rsidTr="00F0542A">
      <w:trPr>
        <w:trHeight w:val="984"/>
      </w:trPr>
      <w:tc>
        <w:tcPr>
          <w:tcW w:w="2622" w:type="dxa"/>
          <w:vAlign w:val="center"/>
        </w:tcPr>
        <w:p w:rsidR="00F0542A" w:rsidRPr="00E338C9" w:rsidRDefault="00F0542A" w:rsidP="00F0542A">
          <w:pPr>
            <w:jc w:val="center"/>
            <w:rPr>
              <w:rFonts w:ascii="Times New Roman" w:hAnsi="Times New Roman" w:cs="Arial"/>
              <w:sz w:val="20"/>
              <w:szCs w:val="24"/>
              <w:lang w:eastAsia="pl-PL"/>
            </w:rPr>
          </w:pPr>
          <w:r w:rsidRPr="00E338C9">
            <w:rPr>
              <w:rFonts w:ascii="Times New Roman" w:hAnsi="Times New Roman" w:cs="Arial"/>
              <w:noProof/>
              <w:sz w:val="20"/>
              <w:szCs w:val="24"/>
              <w:lang w:eastAsia="pl-PL"/>
            </w:rPr>
            <w:drawing>
              <wp:inline distT="0" distB="0" distL="0" distR="0">
                <wp:extent cx="838200" cy="819150"/>
                <wp:effectExtent l="0" t="0" r="0" b="0"/>
                <wp:docPr id="26" name="Obraz 26" descr="FAMI_logo_spod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FAMI_logo_spod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9" w:type="dxa"/>
          <w:vAlign w:val="center"/>
        </w:tcPr>
        <w:p w:rsidR="00A0026A" w:rsidRPr="00A96DA1" w:rsidRDefault="00A0026A" w:rsidP="00A0026A">
          <w:pPr>
            <w:pStyle w:val="Stopka"/>
            <w:tabs>
              <w:tab w:val="clear" w:pos="4536"/>
              <w:tab w:val="clear" w:pos="9072"/>
              <w:tab w:val="right" w:pos="4309"/>
              <w:tab w:val="left" w:pos="4763"/>
            </w:tabs>
            <w:ind w:right="4"/>
            <w:rPr>
              <w:sz w:val="20"/>
              <w:szCs w:val="20"/>
              <w:lang w:val="pt-PT"/>
            </w:rPr>
          </w:pPr>
          <w:r w:rsidRPr="00A96DA1">
            <w:rPr>
              <w:sz w:val="20"/>
              <w:szCs w:val="20"/>
              <w:lang w:val="pt-PT"/>
            </w:rPr>
            <w:t>pl. Wolności 17, 61-739 Poznań</w:t>
          </w:r>
        </w:p>
        <w:p w:rsidR="00A0026A" w:rsidRPr="00A96DA1" w:rsidRDefault="00A0026A" w:rsidP="00A0026A">
          <w:pPr>
            <w:pStyle w:val="Stopka"/>
            <w:tabs>
              <w:tab w:val="clear" w:pos="4536"/>
              <w:tab w:val="clear" w:pos="9072"/>
              <w:tab w:val="right" w:pos="4309"/>
              <w:tab w:val="left" w:pos="4763"/>
            </w:tabs>
            <w:ind w:right="4"/>
            <w:rPr>
              <w:sz w:val="20"/>
              <w:szCs w:val="20"/>
              <w:lang w:val="en-US"/>
            </w:rPr>
          </w:pPr>
          <w:r w:rsidRPr="00A96DA1">
            <w:rPr>
              <w:sz w:val="20"/>
              <w:szCs w:val="20"/>
              <w:lang w:val="pt-PT"/>
            </w:rPr>
            <w:t>tel. 61-850-87-77, fax 61-850-87-76</w:t>
          </w:r>
        </w:p>
        <w:p w:rsidR="00A0026A" w:rsidRPr="00A96DA1" w:rsidRDefault="00A30C6F" w:rsidP="00A0026A">
          <w:pPr>
            <w:pStyle w:val="Stopka"/>
            <w:tabs>
              <w:tab w:val="clear" w:pos="4536"/>
              <w:tab w:val="clear" w:pos="9072"/>
              <w:tab w:val="right" w:pos="4309"/>
              <w:tab w:val="left" w:pos="4763"/>
            </w:tabs>
            <w:ind w:right="4"/>
            <w:rPr>
              <w:sz w:val="20"/>
              <w:szCs w:val="20"/>
              <w:lang w:val="pt-PT"/>
            </w:rPr>
          </w:pPr>
          <w:hyperlink r:id="rId2" w:history="1">
            <w:r w:rsidR="00A0026A" w:rsidRPr="00A96DA1">
              <w:rPr>
                <w:sz w:val="20"/>
                <w:szCs w:val="20"/>
                <w:lang w:val="pt-PT"/>
              </w:rPr>
              <w:t>www.poznan.uw.gov.pl</w:t>
            </w:r>
          </w:hyperlink>
          <w:r w:rsidR="00A0026A" w:rsidRPr="00A96DA1">
            <w:rPr>
              <w:sz w:val="20"/>
              <w:szCs w:val="20"/>
              <w:lang w:val="pt-PT"/>
            </w:rPr>
            <w:tab/>
            <w:t xml:space="preserve">, e-mail: </w:t>
          </w:r>
          <w:hyperlink r:id="rId3" w:history="1">
            <w:r w:rsidR="00A0026A" w:rsidRPr="009C6099">
              <w:rPr>
                <w:rStyle w:val="Hipercze"/>
                <w:sz w:val="20"/>
                <w:szCs w:val="20"/>
                <w:lang w:val="pt-PT"/>
              </w:rPr>
              <w:t>sc@poznan.uw.gov.pl</w:t>
            </w:r>
          </w:hyperlink>
        </w:p>
        <w:p w:rsidR="00A0026A" w:rsidRDefault="00A30C6F" w:rsidP="00A0026A">
          <w:pPr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  <w:hyperlink r:id="rId4" w:history="1">
            <w:r w:rsidR="00A0026A" w:rsidRPr="00A96DA1">
              <w:rPr>
                <w:sz w:val="20"/>
                <w:szCs w:val="20"/>
                <w:lang w:val="pt-PT"/>
              </w:rPr>
              <w:t>www.obywatel.gov.pl</w:t>
            </w:r>
          </w:hyperlink>
          <w:r w:rsidR="00A0026A" w:rsidRPr="00A96DA1">
            <w:rPr>
              <w:sz w:val="20"/>
              <w:szCs w:val="20"/>
              <w:lang w:val="pt-PT"/>
            </w:rPr>
            <w:t>,  infolinia tel. 222 500 117</w:t>
          </w:r>
        </w:p>
        <w:p w:rsidR="00F0542A" w:rsidRPr="00E338C9" w:rsidRDefault="00F0542A" w:rsidP="00F0542A">
          <w:pPr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  <w:r w:rsidRPr="00E338C9"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  <w:t xml:space="preserve">Projekt </w:t>
          </w:r>
          <w:r>
            <w:rPr>
              <w:rFonts w:ascii="Times New Roman" w:hAnsi="Times New Roman" w:cs="Times New Roman"/>
              <w:sz w:val="20"/>
              <w:szCs w:val="20"/>
              <w:lang w:eastAsia="pl-PL"/>
            </w:rPr>
            <w:t>„Wielkopolska wspólna sprawa” współfinansowany z </w:t>
          </w:r>
          <w:r w:rsidRPr="00E338C9">
            <w:rPr>
              <w:rFonts w:ascii="Times New Roman" w:hAnsi="Times New Roman" w:cs="Times New Roman"/>
              <w:sz w:val="20"/>
              <w:szCs w:val="20"/>
              <w:lang w:eastAsia="pl-PL"/>
            </w:rPr>
            <w:t>Programu Krajowego Funduszu Azylu, Migracji i Integracji</w:t>
          </w:r>
        </w:p>
      </w:tc>
    </w:tr>
  </w:tbl>
  <w:p w:rsidR="00F0542A" w:rsidRDefault="00F05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E00" w:rsidRDefault="00EA7E00" w:rsidP="00F0542A">
      <w:pPr>
        <w:spacing w:after="0" w:line="240" w:lineRule="auto"/>
      </w:pPr>
      <w:r>
        <w:separator/>
      </w:r>
    </w:p>
  </w:footnote>
  <w:footnote w:type="continuationSeparator" w:id="0">
    <w:p w:rsidR="00EA7E00" w:rsidRDefault="00EA7E00" w:rsidP="00F0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52ACD"/>
    <w:multiLevelType w:val="multilevel"/>
    <w:tmpl w:val="68B0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46C5E"/>
    <w:multiLevelType w:val="multilevel"/>
    <w:tmpl w:val="28D8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818C5"/>
    <w:multiLevelType w:val="multilevel"/>
    <w:tmpl w:val="C280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60214"/>
    <w:multiLevelType w:val="multilevel"/>
    <w:tmpl w:val="B1F0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4C7736"/>
    <w:multiLevelType w:val="multilevel"/>
    <w:tmpl w:val="2D2A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571FCB"/>
    <w:multiLevelType w:val="multilevel"/>
    <w:tmpl w:val="EF4E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2C6CD5"/>
    <w:multiLevelType w:val="multilevel"/>
    <w:tmpl w:val="F9C8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1715BE"/>
    <w:multiLevelType w:val="multilevel"/>
    <w:tmpl w:val="813C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4734CF"/>
    <w:multiLevelType w:val="multilevel"/>
    <w:tmpl w:val="5A3A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305AAD"/>
    <w:multiLevelType w:val="multilevel"/>
    <w:tmpl w:val="E7D0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EE248A"/>
    <w:multiLevelType w:val="multilevel"/>
    <w:tmpl w:val="D06A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2A"/>
    <w:rsid w:val="00127F52"/>
    <w:rsid w:val="001F4345"/>
    <w:rsid w:val="003F7DFD"/>
    <w:rsid w:val="0052305C"/>
    <w:rsid w:val="005C0D9B"/>
    <w:rsid w:val="005C1CA5"/>
    <w:rsid w:val="00645D68"/>
    <w:rsid w:val="006D4587"/>
    <w:rsid w:val="007A50CC"/>
    <w:rsid w:val="007B39AC"/>
    <w:rsid w:val="007F27F3"/>
    <w:rsid w:val="008A33C4"/>
    <w:rsid w:val="008D4E87"/>
    <w:rsid w:val="009A22D6"/>
    <w:rsid w:val="009E7D15"/>
    <w:rsid w:val="00A0026A"/>
    <w:rsid w:val="00A30C6F"/>
    <w:rsid w:val="00B94A96"/>
    <w:rsid w:val="00E92A1B"/>
    <w:rsid w:val="00EA7E00"/>
    <w:rsid w:val="00F0542A"/>
    <w:rsid w:val="00F6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2AEC4F"/>
  <w15:chartTrackingRefBased/>
  <w15:docId w15:val="{84BD4BBF-E660-4852-BD88-54EBCA25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7C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5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42A"/>
  </w:style>
  <w:style w:type="paragraph" w:styleId="Stopka">
    <w:name w:val="footer"/>
    <w:basedOn w:val="Normalny"/>
    <w:link w:val="StopkaZnak"/>
    <w:unhideWhenUsed/>
    <w:rsid w:val="00F05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0542A"/>
  </w:style>
  <w:style w:type="paragraph" w:styleId="Tekstdymka">
    <w:name w:val="Balloon Text"/>
    <w:basedOn w:val="Normalny"/>
    <w:link w:val="TekstdymkaZnak"/>
    <w:uiPriority w:val="99"/>
    <w:semiHidden/>
    <w:unhideWhenUsed/>
    <w:rsid w:val="005C0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D9B"/>
    <w:rPr>
      <w:rFonts w:ascii="Segoe UI" w:hAnsi="Segoe UI" w:cs="Segoe UI"/>
      <w:sz w:val="18"/>
      <w:szCs w:val="18"/>
    </w:rPr>
  </w:style>
  <w:style w:type="character" w:styleId="Hipercze">
    <w:name w:val="Hyperlink"/>
    <w:rsid w:val="00A002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4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0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9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0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6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8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8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@poznan.uw.gov.pl" TargetMode="External"/><Relationship Id="rId2" Type="http://schemas.openxmlformats.org/officeDocument/2006/relationships/hyperlink" Target="http://www.poznan.uw.gov.pl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obywatel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1202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2019-12-18T12:41:00Z</cp:lastPrinted>
  <dcterms:created xsi:type="dcterms:W3CDTF">2019-12-18T08:22:00Z</dcterms:created>
  <dcterms:modified xsi:type="dcterms:W3CDTF">2019-12-18T12:42:00Z</dcterms:modified>
</cp:coreProperties>
</file>