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Wielkopolski Urząd Wojewódzki w Poznaniu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44A340E" wp14:editId="7DBBAB17">
            <wp:simplePos x="0" y="0"/>
            <wp:positionH relativeFrom="column">
              <wp:posOffset>4733925</wp:posOffset>
            </wp:positionH>
            <wp:positionV relativeFrom="paragraph">
              <wp:posOffset>3810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0"/>
          <w:szCs w:val="20"/>
        </w:rPr>
        <w:t xml:space="preserve">Ogłoszenie o naborze </w:t>
      </w:r>
      <w:r w:rsidRPr="00407B75">
        <w:rPr>
          <w:bCs/>
          <w:sz w:val="20"/>
          <w:szCs w:val="20"/>
        </w:rPr>
        <w:t>z dnia 03 lipca 2019 r.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 xml:space="preserve">WYMIAR ETATU: </w:t>
      </w:r>
      <w:r w:rsidRPr="00407B75">
        <w:rPr>
          <w:b/>
          <w:sz w:val="20"/>
          <w:szCs w:val="20"/>
        </w:rPr>
        <w:t xml:space="preserve">1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 xml:space="preserve">STANOWISKA: </w:t>
      </w:r>
      <w:r w:rsidRPr="00407B75">
        <w:rPr>
          <w:b/>
          <w:sz w:val="20"/>
          <w:szCs w:val="20"/>
        </w:rPr>
        <w:t xml:space="preserve">1 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>Dyrektor Generalny poszukuje kandydatów\kandydatek na stanowisko: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inspektor wojewódzki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 spraw: finansowych systemu Państwowe Ratownictwo Medyczne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 Wydziale Zdrowia WUW w Poznaniu nr ref. 100/19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MIEJSCE WYKONYWANIA PRACY: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bCs/>
          <w:sz w:val="20"/>
          <w:szCs w:val="20"/>
        </w:rPr>
        <w:t>Poznań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ADRES URZĘDU: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bCs/>
          <w:sz w:val="20"/>
          <w:szCs w:val="20"/>
        </w:rPr>
        <w:t xml:space="preserve">Al. Niepodległości 16/18 </w:t>
      </w:r>
      <w:r w:rsidRPr="00407B75">
        <w:rPr>
          <w:bCs/>
          <w:sz w:val="20"/>
          <w:szCs w:val="20"/>
        </w:rPr>
        <w:br/>
        <w:t xml:space="preserve">61-713 Poznań </w:t>
      </w:r>
    </w:p>
    <w:p w:rsidR="00407B75" w:rsidRPr="00407B75" w:rsidRDefault="00B31AB2" w:rsidP="00407B7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WARUNKI PRACY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07B75">
        <w:rPr>
          <w:bCs/>
          <w:sz w:val="20"/>
          <w:szCs w:val="20"/>
        </w:rPr>
        <w:br/>
        <w:t xml:space="preserve">• zadania wykonywane w siedzibie Urzędu </w:t>
      </w:r>
      <w:r w:rsidRPr="00407B75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407B75">
        <w:rPr>
          <w:bCs/>
          <w:sz w:val="20"/>
          <w:szCs w:val="20"/>
        </w:rPr>
        <w:br/>
        <w:t xml:space="preserve">• stanowisko pracy znajduje się na V piętrze budynku biurowego </w:t>
      </w:r>
      <w:r w:rsidRPr="00407B75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407B75">
        <w:rPr>
          <w:bCs/>
          <w:sz w:val="20"/>
          <w:szCs w:val="20"/>
        </w:rPr>
        <w:br/>
        <w:t xml:space="preserve">• drzwi wejściowe do pokoi biurowych o szerokości 70 cm </w:t>
      </w:r>
      <w:r w:rsidRPr="00407B7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407B75">
        <w:rPr>
          <w:bCs/>
          <w:sz w:val="20"/>
          <w:szCs w:val="20"/>
        </w:rPr>
        <w:br/>
        <w:t xml:space="preserve">• praca przy monitorze ekranowym powyżej 4 godzin na dobę </w:t>
      </w:r>
      <w:r w:rsidRPr="00407B75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407B75">
        <w:rPr>
          <w:bCs/>
          <w:sz w:val="20"/>
          <w:szCs w:val="20"/>
        </w:rPr>
        <w:br/>
        <w:t xml:space="preserve">• budynek posiada podjazd dla osób niepełnosprawnych </w:t>
      </w:r>
      <w:r w:rsidRPr="00407B75">
        <w:rPr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br/>
      </w:r>
      <w:r w:rsidRPr="00407B75">
        <w:rPr>
          <w:b/>
          <w:bCs/>
          <w:sz w:val="20"/>
          <w:szCs w:val="20"/>
        </w:rPr>
        <w:t xml:space="preserve">Pracownikom oferujemy: </w:t>
      </w:r>
      <w:r w:rsidRPr="00407B75">
        <w:rPr>
          <w:b/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t xml:space="preserve">• stabilne zatrudnienie na podstawie umowy o pracę </w:t>
      </w:r>
      <w:r w:rsidRPr="00407B75">
        <w:rPr>
          <w:bCs/>
          <w:sz w:val="20"/>
          <w:szCs w:val="20"/>
        </w:rPr>
        <w:br/>
        <w:t xml:space="preserve">• dodatek stażowy </w:t>
      </w:r>
      <w:r w:rsidRPr="00407B75">
        <w:rPr>
          <w:bCs/>
          <w:sz w:val="20"/>
          <w:szCs w:val="20"/>
        </w:rPr>
        <w:br/>
        <w:t xml:space="preserve">• dodatkowe wynagrodzenie roczne </w:t>
      </w:r>
      <w:r w:rsidRPr="00407B7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07B7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07B7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07B7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07B7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07B75">
        <w:rPr>
          <w:bCs/>
          <w:sz w:val="20"/>
          <w:szCs w:val="20"/>
        </w:rPr>
        <w:br/>
        <w:t xml:space="preserve">• ruchomy system czasu pracy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ZAKRES ZADAŃ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opracowywanie treści porozumienia oraz aneksów do porozumienia, którego przedmiotem jest powierzenie Dyrektorowi Wielkopolskiego Oddziału Wojewódzkiego Narodowego Funduszu Zdrowia zadań związanych z przeprowadzaniem postępowań o zawarcie umów z dysponentami Zespołów Ratownictwa Medycznego, zawieraniem, rozliczaniem i kontrolą wykonywania tych umów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przygotowywanie założeń dotyczących finansowania jednostek systemu Państwowe Ratownictwo Medyczne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przygotowywanie kalkulacji kosztów Zespołów Ratownictwa Medycznego (ZRM) oraz stanowisk dyspozytorskich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prowadzenie stałej analizy budżetu w oparciu o wydatkowanie środków z dotacji oraz środków bieżących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odpowiadanie za terminowe rozliczanie dotacji z Wielkopolskiego Oddziału Wojewódzkiego NFZ na zadania ZRM oraz za terminową obsługę faktur oraz umów związanych m.in. z utrzymaniem łączności radiowej PRM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lastRenderedPageBreak/>
        <w:t>prowadzenie analizy kwartalnych zestawień z WOW NFZ dotyczących środków na pokrycie dodatków dla ratowników medycznych, dyspozytorów medycznych i pielęgniarek zatrudnionych u podwykonawców w systemie PRM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opracowywanie kosztów działalności zespołów ratownictwa medycznego w oparciu o dane pozyskane od dysponentów ZRM zgodnie z założeniami Wojewódzkiego Planu Działania Systemu PRM</w:t>
      </w:r>
    </w:p>
    <w:p w:rsidR="00407B75" w:rsidRPr="00407B75" w:rsidRDefault="00407B75" w:rsidP="00407B75">
      <w:pPr>
        <w:numPr>
          <w:ilvl w:val="0"/>
          <w:numId w:val="1"/>
        </w:numPr>
        <w:rPr>
          <w:sz w:val="20"/>
          <w:szCs w:val="20"/>
        </w:rPr>
      </w:pPr>
      <w:r w:rsidRPr="00407B75">
        <w:rPr>
          <w:sz w:val="20"/>
          <w:szCs w:val="20"/>
        </w:rPr>
        <w:t>opracowywanie koncepcji mających na celu poprawę jakości systemu PRM, w szczególności poprzez przygotowywanie dokumentacji do przeprowadzenia postępowań przetargowych oraz nadzór nad prawidłowym wykonaniem zawartych umów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WYMAGANIA NIEZBĘDNE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b/>
          <w:sz w:val="20"/>
          <w:szCs w:val="20"/>
        </w:rPr>
        <w:t>wykształcenie:</w:t>
      </w:r>
      <w:r w:rsidRPr="00407B75">
        <w:rPr>
          <w:sz w:val="20"/>
          <w:szCs w:val="20"/>
        </w:rPr>
        <w:t xml:space="preserve"> wyższe finansowo-ekonomiczne lub wyższe medyczne 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Państwowym Ratownictwie Medycznym oraz aktów wykonawczych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finansach publicznych oraz ustawy o odpowiedzialności za naruszenie dyscypliny finansów publicznych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pakietu MS Office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dobra organizacja pracy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analitycznego podejścia do problemów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efektywna komunikacja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pracy w zespole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kreatywność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dynamiczne podejście do realizacji zadań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07B75">
        <w:rPr>
          <w:sz w:val="20"/>
          <w:szCs w:val="20"/>
        </w:rPr>
        <w:t>osiadanie obywatelstwa polskiego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07B75">
        <w:rPr>
          <w:sz w:val="20"/>
          <w:szCs w:val="20"/>
        </w:rPr>
        <w:t>orzystanie z pełni praw publicznych</w:t>
      </w:r>
    </w:p>
    <w:p w:rsidR="00407B75" w:rsidRPr="00407B75" w:rsidRDefault="00407B75" w:rsidP="00407B7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07B75">
        <w:rPr>
          <w:sz w:val="20"/>
          <w:szCs w:val="20"/>
        </w:rPr>
        <w:t>ieskazanie prawomocnym wyrokiem za umyślne przestępstwo lub umyślne przestępstwo skarbowe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WYMAGANIA DODATKOWE</w:t>
      </w:r>
    </w:p>
    <w:p w:rsidR="00407B75" w:rsidRPr="00407B75" w:rsidRDefault="00407B75" w:rsidP="00407B7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07B75">
        <w:rPr>
          <w:sz w:val="20"/>
          <w:szCs w:val="20"/>
        </w:rPr>
        <w:t xml:space="preserve">ykształcenie: wyższe - kwalifikacje zawodowe ratownika medycznego lub pielęgniarki systemu lub lekarza systemu w rozumieniu ustawy z dnia 8 września 2006 r. o Państwowym Ratownictwie Medycznym </w:t>
      </w:r>
    </w:p>
    <w:p w:rsidR="00407B75" w:rsidRPr="00407B75" w:rsidRDefault="00407B75" w:rsidP="00407B7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pracy w arkuszu kalkulacyjnym Excel</w:t>
      </w:r>
    </w:p>
    <w:p w:rsidR="00407B75" w:rsidRPr="00407B75" w:rsidRDefault="00407B75" w:rsidP="00407B75">
      <w:pPr>
        <w:numPr>
          <w:ilvl w:val="0"/>
          <w:numId w:val="3"/>
        </w:numPr>
        <w:rPr>
          <w:sz w:val="20"/>
          <w:szCs w:val="20"/>
        </w:rPr>
      </w:pPr>
      <w:r w:rsidRPr="00407B75">
        <w:rPr>
          <w:sz w:val="20"/>
          <w:szCs w:val="20"/>
        </w:rPr>
        <w:t>umiejętność pracy pod presją czasu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DOKUMENTY I OŚWIADCZENIA NIEZBĘDNE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CV i list motywacyjny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Kopie dokumentów potwierdzających spełnienie wymagania niezbędnego w zakresie wykształcenia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zapoznaniu się z informacją o prywatności zamieszczoną na stronie Urzędu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posiadaniu obywatelstwa polskiego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korzystaniu z pełni praw publicznych</w:t>
      </w:r>
    </w:p>
    <w:p w:rsidR="00407B75" w:rsidRPr="00407B75" w:rsidRDefault="00407B75" w:rsidP="00407B75">
      <w:pPr>
        <w:numPr>
          <w:ilvl w:val="0"/>
          <w:numId w:val="4"/>
        </w:numPr>
        <w:rPr>
          <w:sz w:val="20"/>
          <w:szCs w:val="20"/>
        </w:rPr>
      </w:pPr>
      <w:r w:rsidRPr="00407B75">
        <w:rPr>
          <w:sz w:val="20"/>
          <w:szCs w:val="20"/>
        </w:rPr>
        <w:t>Oświadczenie o nieskazaniu prawomocnym wyrokiem za umyślne przestępstwo lub umyślne przestępstwo skarbowe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DOKUMENTY I OŚWIADCZENIA DODATKOWE</w:t>
      </w:r>
    </w:p>
    <w:p w:rsidR="00407B75" w:rsidRPr="00407B75" w:rsidRDefault="00407B75" w:rsidP="00407B75">
      <w:pPr>
        <w:numPr>
          <w:ilvl w:val="0"/>
          <w:numId w:val="5"/>
        </w:numPr>
        <w:rPr>
          <w:sz w:val="20"/>
          <w:szCs w:val="20"/>
        </w:rPr>
      </w:pPr>
      <w:r w:rsidRPr="00407B7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TERMINY I MIEJSCE SKŁADANIA DOKUMENTÓW</w:t>
      </w:r>
    </w:p>
    <w:p w:rsidR="00407B75" w:rsidRPr="00407B75" w:rsidRDefault="00407B75" w:rsidP="00407B75">
      <w:pPr>
        <w:spacing w:after="0"/>
        <w:ind w:left="360"/>
        <w:rPr>
          <w:b/>
          <w:sz w:val="20"/>
          <w:szCs w:val="20"/>
        </w:rPr>
      </w:pPr>
      <w:r w:rsidRPr="00407B75">
        <w:rPr>
          <w:b/>
          <w:sz w:val="20"/>
          <w:szCs w:val="20"/>
        </w:rPr>
        <w:t>Dokumenty należy złożyć do: 15 lipca 2019 r.</w:t>
      </w:r>
    </w:p>
    <w:p w:rsidR="00407B75" w:rsidRPr="00407B75" w:rsidRDefault="00407B75" w:rsidP="00407B75">
      <w:pPr>
        <w:ind w:left="360"/>
        <w:rPr>
          <w:sz w:val="20"/>
          <w:szCs w:val="20"/>
        </w:rPr>
      </w:pPr>
      <w:r w:rsidRPr="00407B75">
        <w:rPr>
          <w:sz w:val="20"/>
          <w:szCs w:val="20"/>
        </w:rPr>
        <w:t>Decyduje data: stempla pocztowego / osobistego dostarczenia oferty do urzędu</w:t>
      </w:r>
    </w:p>
    <w:p w:rsidR="00407B75" w:rsidRPr="00407B75" w:rsidRDefault="00407B75" w:rsidP="00407B75">
      <w:pPr>
        <w:ind w:left="360"/>
        <w:rPr>
          <w:sz w:val="20"/>
          <w:szCs w:val="20"/>
        </w:rPr>
      </w:pPr>
      <w:r w:rsidRPr="00407B75">
        <w:rPr>
          <w:b/>
          <w:sz w:val="20"/>
          <w:szCs w:val="20"/>
        </w:rPr>
        <w:t>Miejsce składania dokumentów:</w:t>
      </w:r>
      <w:r w:rsidRPr="00407B7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07B75">
        <w:rPr>
          <w:b/>
          <w:sz w:val="20"/>
          <w:szCs w:val="20"/>
        </w:rPr>
        <w:br/>
      </w:r>
      <w:r w:rsidRPr="00407B75">
        <w:rPr>
          <w:sz w:val="20"/>
          <w:szCs w:val="20"/>
        </w:rPr>
        <w:br/>
      </w:r>
      <w:r w:rsidRPr="00407B75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407B75">
        <w:rPr>
          <w:sz w:val="20"/>
          <w:szCs w:val="20"/>
        </w:rPr>
        <w:br/>
        <w:t xml:space="preserve">Wielkopolski Urząd Wojewódzki w Poznaniu </w:t>
      </w:r>
      <w:r w:rsidRPr="00407B75">
        <w:rPr>
          <w:sz w:val="20"/>
          <w:szCs w:val="20"/>
        </w:rPr>
        <w:br/>
        <w:t xml:space="preserve">Al. Niepodległości 16/18 </w:t>
      </w:r>
      <w:r w:rsidRPr="00407B75">
        <w:rPr>
          <w:sz w:val="20"/>
          <w:szCs w:val="20"/>
        </w:rPr>
        <w:br/>
        <w:t xml:space="preserve">61-713 Poznań </w:t>
      </w:r>
      <w:r w:rsidRPr="00407B75">
        <w:rPr>
          <w:sz w:val="20"/>
          <w:szCs w:val="20"/>
        </w:rPr>
        <w:br/>
        <w:t xml:space="preserve">Punkt Informacyjny w holu Urzędu </w:t>
      </w:r>
      <w:r w:rsidRPr="00407B75">
        <w:rPr>
          <w:sz w:val="20"/>
          <w:szCs w:val="20"/>
        </w:rPr>
        <w:br/>
        <w:t xml:space="preserve">(z podaniem w ofercie nr ref. 100/19)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DANE OSOBOWE - KLAUZULA INFORMACYJNA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INNE INFORMACJE: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07B7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07B75">
        <w:rPr>
          <w:b/>
          <w:bCs/>
          <w:sz w:val="20"/>
          <w:szCs w:val="20"/>
        </w:rPr>
        <w:t xml:space="preserve"> </w:t>
      </w:r>
      <w:r w:rsidRPr="00407B75">
        <w:rPr>
          <w:b/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407B7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07B7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07B75">
        <w:rPr>
          <w:bCs/>
          <w:sz w:val="20"/>
          <w:szCs w:val="20"/>
        </w:rPr>
        <w:t xml:space="preserve"> </w:t>
      </w:r>
      <w:r w:rsidRPr="00407B75">
        <w:rPr>
          <w:bCs/>
          <w:sz w:val="20"/>
          <w:szCs w:val="20"/>
        </w:rPr>
        <w:br/>
        <w:t xml:space="preserve">Oświadczenia należy opatrzyć odręcznym podpisem wraz z datą. </w:t>
      </w:r>
      <w:r w:rsidRPr="00407B7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07B7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07B75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407B7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07B7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Pr="00407B75" w:rsidRDefault="00B31AB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31AB2" w:rsidRPr="00407B75" w:rsidSect="00407B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82A"/>
    <w:multiLevelType w:val="multilevel"/>
    <w:tmpl w:val="B52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4D9A"/>
    <w:multiLevelType w:val="multilevel"/>
    <w:tmpl w:val="C5C2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9052D"/>
    <w:multiLevelType w:val="multilevel"/>
    <w:tmpl w:val="5EB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903B1"/>
    <w:multiLevelType w:val="multilevel"/>
    <w:tmpl w:val="925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07BC2"/>
    <w:multiLevelType w:val="multilevel"/>
    <w:tmpl w:val="375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800DA"/>
    <w:multiLevelType w:val="multilevel"/>
    <w:tmpl w:val="921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5"/>
    <w:rsid w:val="00407B75"/>
    <w:rsid w:val="009A22D6"/>
    <w:rsid w:val="00B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FEAE-4C73-4F17-97D4-587C93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1137</Words>
  <Characters>6827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2019-07-02T13:23:00Z</cp:lastPrinted>
  <dcterms:created xsi:type="dcterms:W3CDTF">2019-07-01T14:00:00Z</dcterms:created>
  <dcterms:modified xsi:type="dcterms:W3CDTF">2019-07-02T13:23:00Z</dcterms:modified>
</cp:coreProperties>
</file>